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OGE 作为 GeoNode 接入 GeoNexus 的系统解决方案</w:t>
      </w:r>
    </w:p>
    <w:p>
      <w:r>
        <w:rPr>
          <w:b/>
        </w:rPr>
        <w:t>摘要：</w:t>
      </w:r>
      <w:r>
        <w:t>本文提出将武汉大学龚健雅院士团队研发的开放地球引擎（OGE）作为 GeoNode 典型综合节点接入 GeoNexus 联邦化 GeoAI 互操作框架的系统解决方案。方案涵盖总体架构设计、数据就绪层（GeoCube→GeoCard）、分析就绪层（CubeRDD→GeoSkill）、AI就绪层（AI Cube→GeoSkill）、协议适配层（OGC API→GeoMCP）以及安全与主权保障机制，并给出典型应用场景与三阶段实施路径。</w:t>
      </w:r>
    </w:p>
    <w:p>
      <w:pPr>
        <w:pStyle w:val="Heading1"/>
      </w:pPr>
      <w:r>
        <w:t>1. 引言</w:t>
      </w:r>
    </w:p>
    <w:p>
      <w:r>
        <w:t>在全球地理空间智能（GeoAI）基础设施加速演进的背景下，武汉大学龚健雅院士团队研发的开放地球引擎（Open Geospatial Engine，OGE）与 GeoNexus 联邦化 GeoAI 互操作框架的深度融合，代表着中国时空信息基础设施从“数据服务”向“智能计算服务”跃迁的关键战略节点。OGE 依托 GeoCube 时空立方体、云原生分布式计算（CubeRDD）与 AI Cube 分布式推理等核心技术，已经形成了覆盖数据就绪、分析就绪到决策就绪的完整能力链条。而 GeoNexus 作为面向全球的联邦化 GeoAI 互操作框架，通过 GeoMCP 协议、GeoCard 语义身份、GeoSkill 可复用分析能力与 GeoNode 主权执行环境五大核心抽象，构建了“数据不动、计算移动、主权保护、AI 原生”的新一代地理空间公共产品生态。</w:t>
      </w:r>
    </w:p>
    <w:p>
      <w:r>
        <w:t>将 OGE 接入 GeoNexus，并非简单的接口对接，而是一场从“单一引擎”到“联邦节点”的范式转换。OGE 作为 GeoNode 的典型综合节点部署，既能够在其内部保留 GeoCube 时空数据组织、CubeRDD 弹性计算和 AI Cube 智能推理的全部能力，又能够通过 GeoMCP 协议对外暴露标准化的 GeoCard 资产目录与 GeoSkill 分析能力，从而实现“本地主权控制、全球联邦协同”的双重目标。这一方案不仅能为 GeoNexus 提供经过验证的国产时空计算底座，也能让 OGE 从面向单机构的计算平台跃升为全球地理空间公共产品网络中的关键枢纽节点，在联合国可持续发展目标（SDGs）监测、灾害风险减量、气候变化管理等全球治理议题中发挥中国方案的技术引领作用。</w:t>
      </w:r>
    </w:p>
    <w:p>
      <w:pPr>
        <w:pStyle w:val="Heading1"/>
      </w:pPr>
      <w:r>
        <w:t>2. 总体架构设计：OGE-GeoNode 的映射关系</w:t>
      </w:r>
    </w:p>
    <w:p>
      <w:r>
        <w:t>OGE 接入 GeoNexus 的总体架构遵循“能力内化、接口外化、主权保护”的设计原则，将 OGE 的五大子系统（硬件基础设施、基础数据资源、数据就绪基础设施、分析就绪基础设施、决策就绪基础设施）映射为 GeoNode 的五项核心服务。具体而言，OGE 的硬件基础设施与基础数据资源层构成 GeoNode 的本地资源底座；数据就绪基础设施中的 GeoCube 时空立方体通过 GeoCard 注册中心对外暴露数据资产语义身份；分析就绪基础设施中的 CubeRDD 弹性计算框架被封装为标准化的 GeoSkill 可执行单元；决策就绪基础设施中的 AI Cube 推理引擎则作为 AI 原生的 GeoSkill 接入 GeoAgent 编排层。</w:t>
      </w:r>
    </w:p>
    <w:p>
      <w:r>
        <w:t>在拓扑结构上，OGE-GeoNode 采用“内核-外壳”双层架构。内核层即 OGE 原生系统，保留其完整的 GeoCube 数据管理、CubeRDD 分布式计算、AI Cube 智能推理以及 OGEScript 脚本接口，确保现有用户和开发者无需任何改动即可继续使用 OGE 的全部功能。外壳层是 GeoNode 标准化封装层，包括本地 GeoCard 注册中心（维护 OGE 内所有数据集、算子、模型的语义身份卡）、GeoMCP 协议端点（处理外部联邦网络的 discover、describe、execute、status 请求）、OPA 策略引擎（执行数据主权与合规策略）、以及审计日志记录器（支撑 GeoTrust 信誉评分）。两层之间通过运行时适配器（Runtime Adapter）实现松耦合集成：适配器将 GeoMCP execute 请求翻译为 OGE 原生的 OGEScript 或 OGC API 调用，同时将 OGE 的执行结果反向翻译为 GeoMCP 兼容的响应格式。</w:t>
      </w:r>
    </w:p>
    <w:p>
      <w:pPr>
        <w:pStyle w:val="Heading1"/>
      </w:pPr>
      <w:r>
        <w:t>3. 数据就绪层：GeoCube 到 GeoCard 的映射</w:t>
      </w:r>
    </w:p>
    <w:p>
      <w:r>
        <w:t>GeoCube 是 OGE 的核心数据组织模型，通过时间、空间、产品和波段四个维度将多源异构时空数据统一表达为可高效检索、分析与计算的时空立方体。GeoCube 支持栅格（Raster）、矢量（Feature）和表格（Tabular）数据的联机分析，并基于云优化 GeoTiff、分布式文件系统 MinIO、非关系数据库 HBase 和关系数据库 PostgreSQL 的混合存储方案实现海量数据的高效管理。在 GeoNexus 框架下，GeoCube 中的每一个数据集、每一类数据产品和每一个数据立方体实例都需要被赋予 GeoCard 语义身份，从而被联邦网络中的其他节点和用户发现、理解与调用。</w:t>
      </w:r>
    </w:p>
    <w:p>
      <w:r>
        <w:t>GeoCard 映射遵循“一数据集一卡、一产品一卡、一立方体一卡”的原则。对于基础地理空间数据集（如全球 Landsat/MODIS 影像、SRTM DEM、地表反射率产品等），GeoCard 的 Identity 部分记录其全球唯一标识符、人类可读名称、数据类型和空间-时间覆盖范围；Capabilities 部分详细描述其空间分辨率、时间频率、波段清单、数据格式和估计数据量；Compliance 部分标注其许可类型（如公共领域、CC-BY）、数据主权级别（全球可访问、区域受限或国家保护）以及适用的数据安全法规；Trust 部分则记录数据来源（如卫星传感器型号、处理算法版本）、社区评分和使用统计。对于 GeoCube 立方体实例，GeoCard 额外包含其时空基准（CRS、网格分辨率、瓦片组织方式）和在线分析能力声明（支持 OLAP 维度检索、时空范围查询、多尺度融合分析等）。</w:t>
      </w:r>
    </w:p>
    <w:p>
      <w:r>
        <w:t>在实现层面，OGE 的数据就绪层需要扩展 GeoCard 注册中心功能，自动从 GeoCube 元数据库中提取上述信息并生成标准化的 GeoCard YAML/JSON 描述文件。注册中心基于 PostgreSQL+pgvector 构建，结构化字段（空间范围、时间范围、产品类型、波段信息）通过 PostGIS 索引，语义描述通过向量嵌入（如 BGE-M3 或 Sentence-BERT）建立语义索引，从而支持基于自然语言和空间约束的联邦发现。当外部 GeoAgent 通过 GeoMCP discover 方法查询“2020-2025 年非洲萨赫勒地区 NDVI 时间序列数据”时，OGE-GeoNode 的注册中心能够通过向量相似度搜索和空间过滤快速返回匹配的 GeoCard 列表，并携带相关性评分和空间交集信息。</w:t>
      </w:r>
    </w:p>
    <w:p>
      <w:pPr>
        <w:pStyle w:val="Heading1"/>
      </w:pPr>
      <w:r>
        <w:t>4. 分析就绪层：CubeRDD 到 GeoSkill 的封装</w:t>
      </w:r>
    </w:p>
    <w:p>
      <w:r>
        <w:t>OGE 的分析就绪基础设施基于云原生弹性分布式数据集（CubeRDD）技术，提供了覆盖栅格数据处理、空间几何分析、时序变化检测、路径优化等数百个分析算子。这些算子既可以直接作用于逐景遥感影像，也可以作用于 GeoCube 数据立方体。在 GeoNexus 框架下，OGE 的每个分析算子或算子组合都需要被封装为标准化的 GeoSkill，从而实现跨节点的可发现、可调用、可组合。</w:t>
      </w:r>
    </w:p>
    <w:p>
      <w:r>
        <w:t>GeoSkill 封装遵循“标准目录结构 + 容器化运行时 + 语义身份卡”的三要素原则。具体而言，OGE 的每个核心分析算子（如 NDVI 计算、水体提取、土地覆盖变化检测、SAR 散斑滤波等）被打包为一个独立的 GeoSkill 目录，包含 geocard.yaml（语义身份描述）、executor.py（核心执行逻辑，调用 OGE 的 OGEScript 接口或底层 Spark API）、environment.yaml（Conda 环境规范，指定 pyspark、oge-python 等依赖）、tests/（验证数据集和单元测试）以及 README.md（面向人类的使用文档）。对于复杂的多步骤分析流程（如“Sentinel-1 洪水范围制图”），则通过 workflow.yaml 定义多步 GeoSkill 调用的有向无环图（DAG），其中每个节点对应一个基础 GeoSkill，边表示数据依赖关系。</w:t>
      </w:r>
    </w:p>
    <w:p>
      <w:r>
        <w:t>CubeRDD 的弹性计算特性在 GeoSkill 封装中得到充分保留。当外部 GeoAgent 通过 GeoMCP execute 方法调用 OGE-GeoNode 上的 GeoSkill 时，适配器将请求翻译为 OGEScript 代码或 Spark 作业提交命令，CubeRDD 自动将时空数据切分为多个小单元并分配到不同计算节点并行处理。OGE 的学习型时空计算技术在此发挥关键作用：通过机器学习模型预测各任务的计算强度，实现计算资源的自适应负载均衡，确保在联邦环境下多并发任务的高效执行。执行完成后，仅将衍生结果（如洪水掩膜、统计摘要、NDVI 时间序列）返回给请求方，原始数据始终保留在 OGE-GeoNode 本地，严格遵守“数据不动”的联邦原则。</w:t>
      </w:r>
    </w:p>
    <w:p>
      <w:pPr>
        <w:pStyle w:val="Heading1"/>
      </w:pPr>
      <w:r>
        <w:t>5. AI 就绪层：AI Cube 的分布式推理能力集成</w:t>
      </w:r>
    </w:p>
    <w:p>
      <w:r>
        <w:t>OGE 的 AI Cube 框架是面向大范围异质场景的智能推理基础设施，它将遥感深度学习模型（基于 LuoJiaNET 框架）、大规模样本库（LuoJiaSET）和分布式计算能力深度融合，支持 CPU/GPU 协同推理和多模型动态调度。在 GeoNexus 框架下，AI Cube 的核心模型和能力被封装为 AI 原生的 GeoSkill，成为联邦网络中可供全球节点调用的高阶分析能力。</w:t>
      </w:r>
    </w:p>
    <w:p>
      <w:r>
        <w:t>AI Cube GeoSkill 的封装方式与普通分析 GeoSkill 类似，但在 Capabilities 部分增加了 AI 特有的元数据描述：模型架构（如 UNet、DeepLab、Transformer）、输入张量形状（波段数、空间分辨率、数据类型）、输出类别（如土地覆盖类型、水体/非水体、变化/未变化）、硬件需求（GPU 显存、CUDA 版本）以及模型训练数据集和验证精度。每个 AI 模型（如洪水检测模型、作物分类模型、森林砍伐监测模型）对应一个独立的 GeoSkill，通过版本化机制（v1.0、v2.1 等）管理模型迭代。</w:t>
      </w:r>
    </w:p>
    <w:p>
      <w:r>
        <w:t>AI Cube 的动态模型调度能力在联邦环境中具有独特优势。当 GeoAgent 规划一个跨国界的灾害评估工作流时，它可以根据不同区域的数据特征和 GeoTrust 评分，自动选择最适合的 AI 模型。例如，针对东南亚季风区的洪水检测任务，GeoAgent 可能优先调用在 OGE-GeoNode 上托管的、经过该区域样本训练的 FloodGPT-Heavy 模型；而针对非洲萨赫勒地区的干旱监测任务，则调用经过本地化训练的 CropYield-LSTM 模型。AI Cube 的 CPU/GPU 协同推理机制确保这些模型在 OGE-GeoNode 的本地 GPU 集群上高效运行，仅将推理结果（如分类掩膜、变化检测图）返回给请求方，避免了原始遥感影像的跨网传输。</w:t>
      </w:r>
    </w:p>
    <w:p>
      <w:r>
        <w:t>此外，OGE 的决策就绪基础设施中面向 SDI 服务智能体的时空决策模式，可以与 GeoAgent 的编排框架深度集成。GeoAgent 将用户意图解析为结构化分析目标后，通过语义检索发现 OGE-GeoNode 上托管的相关 AI 模型和数据产品，利用 AI Cube 的推理能力生成初步分析结果，再通过知识图谱验证和人工审核，最终形成高质量的决策支持报告。</w:t>
      </w:r>
    </w:p>
    <w:p>
      <w:pPr>
        <w:pStyle w:val="Heading1"/>
      </w:pPr>
      <w:r>
        <w:t>6. 协议适配层：OGC API 到 GeoMCP 的桥接</w:t>
      </w:r>
    </w:p>
    <w:p>
      <w:r>
        <w:t>OGE 系统严格遵循开放地理空间联盟（OGC）标准，提供了 OGC API-Features、OGC API-Coverages、OGC API-Processes 等一系列标准化接口，并通过 OGEScript 脚本语言封装了这些接口的调用逻辑。在 GeoNexus 框架下，OGE 的 OGC 接口需要被桥接到 GeoMCP 协议，使 OGE-GeoNode 能够无缝接入联邦网络。</w:t>
      </w:r>
    </w:p>
    <w:p>
      <w:r>
        <w:t>运行时适配器是实现这一桥接的核心组件。适配器实现了“翻译-执行-响应”三个功能模块：Translate 模块将 GeoMCP discover/describe/execute/status 请求翻译为对应的 OGC API 调用或 OGEScript 代码；Execute 模块调用 OGE 的底层计算引擎并监控任务进度；Respond 模块将 OGE 的输出结果（GeoTIFF、GeoJSON、统计 JSON 等）翻译为 GeoMCP 兼容的标准响应格式。例如，当 GeoAgent 向 OGE-GeoNode 发送一个 execute 请求调用“NDVI 计算”GeoSkill 时，适配器将其翻译为以下 OGEScript 逻辑：首先通过 getCoverage 接口检索 Sentinel-2 影像数据，然后调用 Coverage.selectBands 选择红光和近红外波段，最后调用 Coverage.calculateNDVI 执行波段运算。任务执行过程中，适配器通过 OGE 的任务队列监控接口获取进度信息，并通过 GeoMCP status 方法周期性返回给请求方。</w:t>
      </w:r>
    </w:p>
    <w:p>
      <w:r>
        <w:t>为了支持联邦环境下的语义互操作，适配器还在 OGE 的元数据和 OGC 标准的基础上，自动生成 GeoCard 语义身份。这意味着 OGE 中原本面向人类的元数据（ISO 19115、Dublin Core 等）被自动转换为机器可读的 GeoCard 描述，包括结构化的输入/输出模式、时空能力声明、合规约束和向量嵌入。这种自动化的 GeoCard 生成机制大幅降低了 OGE 接入 GeoNexus 的技术门槛，使得 OGE 无需对其现有系统进行侵入式改造即可成为联邦网络中的合规节点。</w:t>
      </w:r>
    </w:p>
    <w:p>
      <w:pPr>
        <w:pStyle w:val="Heading1"/>
      </w:pPr>
      <w:r>
        <w:t>7. 安全与主权保障机制</w:t>
      </w:r>
    </w:p>
    <w:p>
      <w:r>
        <w:t>OGE 作为 GeoNode 部署时，其安全与主权保障机制遵循 GeoNexus 的零信任安全模型和主权保护原则。每个 OGE-GeoNode 运行嵌入式的 Open Policy Agent（OPA）引擎，对每一个 GeoMCP 请求评估 Rego 策略，确保数据访问和技能执行符合中国的数据安全法、网络安全法以及机构内部的数据共享协议。</w:t>
      </w:r>
    </w:p>
    <w:p>
      <w:r>
        <w:t>在数据主权方面，OGE 的 GeoCube 数据立方体在 GeoCard 中标注了明确的主权级别：标记为 sovereignty: unrestricted 的数据（如公开的 Landsat/MODIS 影像）可以对外提供完整的查询和分析服务；标记为 sovereignty: regional 的数据（如特定区域的高分辨率遥感影像）仅对授权的区域内节点开放；标记为 sovereignty: national 或 restricted 的数据（如涉密测绘数据、军事设施数据）则严格限制在本地节点内处理，拒绝任何外部 GeoMCP execute 请求。OPA 策略引擎通过检查请求方的身份、组织归属和 GeoTrust 评分，自动决定是否放行请求。这种自动化的策略执行将合规从“事后检查”转变为“事前门禁”，确保敏感地理空间数据始终保留在主权管辖范围内。</w:t>
      </w:r>
    </w:p>
    <w:p>
      <w:r>
        <w:t>在计算安全方面，OGE-GeoNode 采用基于容器的 Skill 运行时和可选的 WebAssembly（WASM）沙箱，为不可信或社区贡献的 GeoSkill 提供隔离执行环境。WASM 基于能力的安全模型确保 GeoSkill 只能访问显式授予的资源（文件系统路径、网络端点、环境变量），防止宿主机逃逸和横向移动。所有请求、策略评估、执行事件和数据访问都被记录到不可变的、仅追加的审计日志中，用于事后合规验证和 GeoTrust 信誉评分。</w:t>
      </w:r>
    </w:p>
    <w:p>
      <w:pPr>
        <w:pStyle w:val="Heading1"/>
      </w:pPr>
      <w:r>
        <w:t>8. 典型应用场景与实施路径</w:t>
      </w:r>
    </w:p>
    <w:p>
      <w:r>
        <w:rPr>
          <w:b/>
        </w:rPr>
        <w:t>8.1 典型应用场景</w:t>
        <w:br/>
      </w:r>
    </w:p>
    <w:p>
      <w:r>
        <w:t>场景一：跨国界 SDG 指标监测。在 GeoNexus 联邦网络中，OGE-GeoNode 可以作为中国的国家级时空计算节点，托管全国范围的遥感影像、人口普查数据和经济统计数据。当联合国机构发起“评估亚洲发展中国家 SDG 6（清洁用水）和 SDG 15（陆地生命）进展”的任务时，GeoAgent 自动发现 OGE-GeoNode 上托管的相关数据产品和 GeoSkill（如土地覆盖变化检测、植被健康评估、水体范围提取），并协调中国节点与其他国家节点的协同分析。OGE 的 GeoCube 提供统一的时空数据底座，AI Cube 提供智能解译能力，CubeRDD 支撑大规模并行计算，最终生成高分辨率的 SDG 指标时空数据集。</w:t>
      </w:r>
    </w:p>
    <w:p>
      <w:r>
        <w:t>场景二：灾害风险减量与应急响应。在洪水、地震等突发事件中，OGE-GeoNode 可以快速部署到灾害影响区域的边缘计算节点，通过 GeoMCP 协议接收来自全球 GeoNodes 的协同分析请求。OGE 的实时数据接入能力（基于 OGC SensorThings API 和发布/订阅模型）支持对物联网传感器、无人机和卫星遥感的实时数据融合，AI Cube 快速执行受灾范围提取、道路损毁评估和人口暴露分析，CubeRDD 支撑大规模并行计算生成灾情评估报告，为国际救援组织提供决策支持。</w:t>
      </w:r>
    </w:p>
    <w:p>
      <w:r>
        <w:t>场景三：气候变化管理与碳排放核算。OGE-GeoNode 托管长时序的遥感观测数据和气候模式数据，通过 GeoSkill 封装碳排放估算模型（如基于夜间灯光和植被指数的 GDP 碳排放空间化模型）。GeoAgent 可以协调多个 OGE-GeoNode 执行跨国界的碳排放核算任务，利用 AI Cube 的模型协同推理能力提高估算精度，并通过 GeoTrust 信誉评分机制确保数据和分析结果的可信度。</w:t>
      </w:r>
    </w:p>
    <w:p>
      <w:r>
        <w:rPr>
          <w:b/>
        </w:rPr>
        <w:t>8.2 实施路径</w:t>
        <w:br/>
      </w:r>
    </w:p>
    <w:p>
      <w:r>
        <w:t>第一阶段（2026 年）：协议适配与节点部署。完成 OGE 到 GeoNode 的基础适配层开发，包括 GeoCard 自动生成模块、GeoMCP 协议端点和 OPA 策略引擎的集成。在武汉大学和国家基础地理信息中心部署首批 OGE-GeoNode 试点，接入 Landsat、MODIS、Sentinel 等公开数据集和核心分析算子。</w:t>
      </w:r>
    </w:p>
    <w:p>
      <w:r>
        <w:t>第二阶段（2027 年）：能力封装与联邦测试。将 OGE 的数百个分析算子和 AI Cube 核心模型封装为标准化 GeoSkill，建立完整的 GeoCard 注册中心。与联合国相关机构、亚非拉发展中国家节点开展多节点联邦测试，验证跨主权边界的发现、调用和编排能力。</w:t>
      </w:r>
    </w:p>
    <w:p>
      <w:r>
        <w:t>第三阶段（2028 年）：生态扩展与标准化。将 OGE-GeoNode 纳入 GeoNexus 全球公共产品网络，支持 SDGs 监测、灾害响应和气候变化管理等真实业务工作流。推动 GeoCube 数据模型与 GeoCard 规范的国际化标准对接，贡献中国时空计算方案。</w:t>
      </w:r>
    </w:p>
    <w:p>
      <w:pPr>
        <w:pStyle w:val="Heading1"/>
      </w:pPr>
      <w:r>
        <w:t>9. 结论</w:t>
      </w:r>
    </w:p>
    <w:p>
      <w:r>
        <w:t>将 OGE 作为 GeoNode 接入 GeoNexus，是一次从“国产时空计算引擎”到“全球地理空间公共产品网络关键节点”的战略跃升。通过 GeoCube 到 GeoCard 的数据语义映射、CubeRDD 到 GeoSkill 的计算能力封装、AI Cube 到 AI 原生分析单元的智能推理集成，以及 OGC API 到 GeoMCP 的标准协议桥接，OGE 能够在保持其原有技术优势和数据主权控制的前提下，无缝融入全球联邦化 GeoAI 生态。这一方案不仅为 GeoNexus 提供了经过大规模验证的国产时空计算底座，也为中国参与全球地理空间治理、贡献可持续发展目标监测的“中国方案”和“中国技术”开辟了新的路径。在联邦优先、AI 原生、协议中心的设计理念指引下，OGE-GeoNode 将成为连接中国与世界、数据与智能、主权与协作的关键枢纽。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