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67FA2"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豫章师范学院分散实习安全承诺书</w:t>
      </w:r>
    </w:p>
    <w:p w14:paraId="66FDC0FE">
      <w:pPr>
        <w:pStyle w:val="9"/>
        <w:keepNext w:val="0"/>
        <w:keepLines w:val="0"/>
        <w:widowControl w:val="0"/>
        <w:shd w:val="clear" w:color="auto" w:fill="auto"/>
        <w:bidi w:val="0"/>
        <w:spacing w:before="0" w:line="40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大学生是具有完全民事行为能力的自然人，能够为自已的行为承担相应责任。为强 化学生遵纪守法观念，提高安全防范能力，保障人身财产安全，明确学生在外实习期间 发生伤亡事故时学生与学生家长的责任，特签订《豫章师范学院分散实习安全承诺书》。</w:t>
      </w:r>
    </w:p>
    <w:p w14:paraId="08A54E3C">
      <w:pPr>
        <w:pStyle w:val="9"/>
        <w:keepNext w:val="0"/>
        <w:keepLines w:val="0"/>
        <w:widowControl w:val="0"/>
        <w:shd w:val="clear" w:color="auto" w:fill="auto"/>
        <w:bidi w:val="0"/>
        <w:spacing w:before="0" w:line="40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实习单位：</w:t>
      </w:r>
    </w:p>
    <w:p w14:paraId="5F732838">
      <w:pPr>
        <w:pStyle w:val="9"/>
        <w:keepNext w:val="0"/>
        <w:keepLines w:val="0"/>
        <w:widowControl w:val="0"/>
        <w:shd w:val="clear" w:color="auto" w:fill="auto"/>
        <w:tabs>
          <w:tab w:val="left" w:pos="2270"/>
          <w:tab w:val="left" w:pos="4430"/>
        </w:tabs>
        <w:bidi w:val="0"/>
        <w:spacing w:before="0" w:line="40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实习时间：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ab/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年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月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日至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年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   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月 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 xml:space="preserve">    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日</w:t>
      </w:r>
    </w:p>
    <w:p w14:paraId="4B8FF087"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00" w:lineRule="exact"/>
        <w:ind w:left="0" w:right="0" w:firstLine="4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．实习期间自觉遵守国家法纪及实习单位的各项规章制度，劳动纪律及</w:t>
      </w:r>
      <w:bookmarkStart w:id="0" w:name="_GoBack"/>
      <w:bookmarkEnd w:id="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安全要求， 操作规范。积极参加实习单位提供的相关培训，认真完成培养方案规定的各项实习任务。</w:t>
      </w:r>
    </w:p>
    <w:p w14:paraId="2232BE8B"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00" w:lineRule="exact"/>
        <w:ind w:left="0" w:right="0" w:firstLine="4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．必须随时与所在学院保持联系，提供真实有效的联系方式。服从学校、学院的 工作安排，遇到问题及时向辅导员或学院相关领导及指导老师汇报。</w:t>
      </w:r>
    </w:p>
    <w:p w14:paraId="7D58C657"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00" w:lineRule="exact"/>
        <w:ind w:left="0" w:right="0" w:firstLine="4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．注意日常生活安全。不擅自外出游泳，不擅自到水库、悬崖等危险地带游玩。 遵守交通规则，不乘坐无营运执照的车辆、船只。不到无营业执照和卫生许可证的摊点 就餐。遇事冷静，通过正常渠道解决。坚决不参与社会上各种不良活动和聚会，不去游 戏厅、网吧等场所，不参与打架斗殴，偷盗财物等行为，保管好个人财物，防止失盗。 爱护公共财物，不擅自动用实习单位的仪器设备和实习用品。实习结束时，要归还借用 的一切财物，损坏东西要赔偿，手续要办妥。不做有辱国家和学校形象、声誉的事情。 做文明人、讲文明话、干文明事。</w:t>
      </w:r>
    </w:p>
    <w:p w14:paraId="11A4FB9A"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00" w:lineRule="exact"/>
        <w:ind w:left="0" w:right="0" w:firstLine="4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．实习期间，不擅自离开实习单位。如个人确实有事，确需请假，应事先向实习 单位请假，办理相关手续，经学院批准后方可离开。</w:t>
      </w:r>
    </w:p>
    <w:p w14:paraId="1249B43C"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0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本人熟知并全面执行以上条款，接受实习单位，学院及学校的检查及监督。如违反 上述承诺，所造成的后果及损失（包括人身伤害事故）均由本人自行承担责任，豫章师 范学院不负任何法律责任。实习结束后，按时返校。</w:t>
      </w:r>
    </w:p>
    <w:p w14:paraId="3D5C7B1C">
      <w:pPr>
        <w:pStyle w:val="9"/>
        <w:keepNext w:val="0"/>
        <w:keepLines w:val="0"/>
        <w:widowControl w:val="0"/>
        <w:shd w:val="clear" w:color="auto" w:fill="auto"/>
        <w:bidi w:val="0"/>
        <w:spacing w:before="0" w:line="40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本协议一式两份，学生本人及学院各保留一 份。</w:t>
      </w:r>
    </w:p>
    <w:p w14:paraId="1C02B3E2">
      <w:pPr>
        <w:pStyle w:val="9"/>
        <w:keepNext w:val="0"/>
        <w:keepLines w:val="0"/>
        <w:widowControl w:val="0"/>
        <w:shd w:val="clear" w:color="auto" w:fill="auto"/>
        <w:tabs>
          <w:tab w:val="left" w:pos="4213"/>
        </w:tabs>
        <w:bidi w:val="0"/>
        <w:spacing w:before="0" w:line="4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学生签字：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联系方式：</w:t>
      </w:r>
    </w:p>
    <w:p w14:paraId="0AF4E663">
      <w:pPr>
        <w:pStyle w:val="9"/>
        <w:keepNext w:val="0"/>
        <w:keepLines w:val="0"/>
        <w:widowControl w:val="0"/>
        <w:shd w:val="clear" w:color="auto" w:fill="auto"/>
        <w:tabs>
          <w:tab w:val="left" w:pos="4213"/>
        </w:tabs>
        <w:bidi w:val="0"/>
        <w:spacing w:before="0" w:line="4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学生家长签字：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联系方式：</w:t>
      </w:r>
    </w:p>
    <w:sectPr>
      <w:headerReference r:id="rId5" w:type="default"/>
      <w:footerReference r:id="rId6" w:type="default"/>
      <w:footnotePr>
        <w:numFmt w:val="decimal"/>
      </w:footnotePr>
      <w:pgSz w:w="11900" w:h="16840"/>
      <w:pgMar w:top="1923" w:right="1303" w:bottom="1569" w:left="1358" w:header="0" w:footer="3" w:gutter="0"/>
      <w:pgNumType w:start="6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682346"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3733165</wp:posOffset>
              </wp:positionH>
              <wp:positionV relativeFrom="page">
                <wp:posOffset>10001885</wp:posOffset>
              </wp:positionV>
              <wp:extent cx="48895" cy="7620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5BEB22D"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293.95pt;margin-top:787.55pt;height:6pt;width:3.8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jYcldcAAAAN&#10;AQAADwAAAAAAAAABACAAAAAiAAAAZHJzL2Rvd25yZXYueG1sUEsBAhQAFAAAAAgAh07iQG9geayr&#10;AQAAbQMAAA4AAAAAAAAAAQAgAAAAJ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5BEB22D"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7973D"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910590</wp:posOffset>
              </wp:positionH>
              <wp:positionV relativeFrom="page">
                <wp:posOffset>974725</wp:posOffset>
              </wp:positionV>
              <wp:extent cx="481330" cy="18288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330" cy="1828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B04816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71.7pt;margin-top:76.75pt;height:14.4pt;width:37.9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G8nE9cAAAAL&#10;AQAADwAAAAAAAAABACAAAAAiAAAAZHJzL2Rvd25yZXYueG1sUEsBAhQAFAAAAAgAh07iQB0A80ar&#10;AQAAbwMAAA4AAAAAAAAAAQAgAAAAJ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4B04816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ODUzZjM1YmQ0YWJiOGIwMTBhYTlmNTdjOWQzOWZmYTIifQ=="/>
  </w:docVars>
  <w:rsids>
    <w:rsidRoot w:val="00000000"/>
    <w:rsid w:val="1F6F53F5"/>
    <w:rsid w:val="4779309D"/>
    <w:rsid w:val="60E93120"/>
    <w:rsid w:val="6809591F"/>
    <w:rsid w:val="6B315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等线" w:hAnsi="等线" w:eastAsia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等线" w:hAnsi="等线" w:eastAsia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正文文本 (3)_"/>
    <w:basedOn w:val="3"/>
    <w:link w:val="5"/>
    <w:uiPriority w:val="0"/>
    <w:rPr>
      <w:rFonts w:ascii="黑体" w:hAnsi="黑体" w:eastAsia="黑体" w:cs="黑体"/>
      <w:sz w:val="32"/>
      <w:szCs w:val="32"/>
      <w:u w:val="none"/>
      <w:lang w:val="zh-CN" w:eastAsia="zh-CN" w:bidi="zh-CN"/>
    </w:rPr>
  </w:style>
  <w:style w:type="paragraph" w:customStyle="1" w:styleId="5">
    <w:name w:val="正文文本 (3)"/>
    <w:basedOn w:val="1"/>
    <w:link w:val="4"/>
    <w:uiPriority w:val="0"/>
    <w:pPr>
      <w:widowControl w:val="0"/>
      <w:shd w:val="clear" w:color="auto" w:fill="auto"/>
      <w:spacing w:after="270"/>
      <w:jc w:val="center"/>
    </w:pPr>
    <w:rPr>
      <w:rFonts w:ascii="黑体" w:hAnsi="黑体" w:eastAsia="黑体" w:cs="黑体"/>
      <w:sz w:val="32"/>
      <w:szCs w:val="32"/>
      <w:u w:val="none"/>
      <w:lang w:val="zh-CN" w:eastAsia="zh-CN" w:bidi="zh-CN"/>
    </w:rPr>
  </w:style>
  <w:style w:type="character" w:customStyle="1" w:styleId="6">
    <w:name w:val="页眉或页脚 (2)_"/>
    <w:basedOn w:val="3"/>
    <w:link w:val="7"/>
    <w:uiPriority w:val="0"/>
    <w:rPr>
      <w:rFonts w:ascii="Times New Roman" w:hAnsi="Times New Roman" w:eastAsia="Times New Roman" w:cs="Times New Roman"/>
      <w:sz w:val="20"/>
      <w:szCs w:val="20"/>
      <w:u w:val="none"/>
      <w:lang w:val="zh-CN" w:eastAsia="zh-CN" w:bidi="zh-CN"/>
    </w:rPr>
  </w:style>
  <w:style w:type="paragraph" w:customStyle="1" w:styleId="7">
    <w:name w:val="页眉或页脚 (2)"/>
    <w:basedOn w:val="1"/>
    <w:link w:val="6"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20"/>
      <w:szCs w:val="20"/>
      <w:u w:val="none"/>
      <w:lang w:val="zh-CN" w:eastAsia="zh-CN" w:bidi="zh-CN"/>
    </w:rPr>
  </w:style>
  <w:style w:type="character" w:customStyle="1" w:styleId="8">
    <w:name w:val="正文文本_"/>
    <w:basedOn w:val="3"/>
    <w:link w:val="9"/>
    <w:qFormat/>
    <w:uiPriority w:val="0"/>
    <w:rPr>
      <w:rFonts w:ascii="宋体" w:hAnsi="宋体" w:eastAsia="宋体" w:cs="宋体"/>
      <w:u w:val="none"/>
      <w:lang w:val="zh-CN" w:eastAsia="zh-CN" w:bidi="zh-CN"/>
    </w:rPr>
  </w:style>
  <w:style w:type="paragraph" w:customStyle="1" w:styleId="9">
    <w:name w:val="正文文本1"/>
    <w:basedOn w:val="1"/>
    <w:link w:val="8"/>
    <w:uiPriority w:val="0"/>
    <w:pPr>
      <w:widowControl w:val="0"/>
      <w:shd w:val="clear" w:color="auto" w:fill="auto"/>
      <w:spacing w:after="120" w:line="341" w:lineRule="auto"/>
      <w:ind w:firstLine="400"/>
    </w:pPr>
    <w:rPr>
      <w:rFonts w:ascii="宋体" w:hAnsi="宋体" w:eastAsia="宋体" w:cs="宋体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2024-10-18T05:50:00Z</dcterms:created>
  <dc:creator>User</dc:creator>
  <cp:lastModifiedBy>前湖伯爵</cp:lastModifiedBy>
  <dcterms:modified xsi:type="dcterms:W3CDTF">2024-10-18T06:16:16Z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4BC56DCAA96E4F239B8AD0D581C1079A_12</vt:lpwstr>
  </property>
</Properties>
</file>