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姓名：陈帅楠 学号：212241811102</w:t>
      </w:r>
    </w:p>
    <w:p>
      <w:pPr>
        <w:jc w:val="both"/>
        <w:rPr>
          <w:rFonts w:hint="eastAsia" w:ascii="Times New Roman" w:hAnsi="Times New Roman" w:cs="Times New Roman"/>
          <w:sz w:val="24"/>
          <w:szCs w:val="24"/>
          <w:lang w:val="en-US" w:eastAsia="zh-CN"/>
        </w:rPr>
      </w:pPr>
    </w:p>
    <w:p>
      <w:pPr>
        <w:ind w:firstLine="240" w:firstLineChars="10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 </w:t>
      </w:r>
      <w:bookmarkStart w:id="0" w:name="OLE_LINK2"/>
      <w:r>
        <w:rPr>
          <w:rFonts w:hint="default" w:ascii="Times New Roman" w:hAnsi="Times New Roman" w:cs="Times New Roman"/>
          <w:sz w:val="24"/>
          <w:szCs w:val="24"/>
          <w:lang w:val="en-US" w:eastAsia="zh-CN"/>
        </w:rPr>
        <w:t>Contrastive Analysis</w:t>
      </w:r>
      <w:bookmarkEnd w:id="0"/>
      <w:r>
        <w:rPr>
          <w:rFonts w:hint="default" w:ascii="Times New Roman" w:hAnsi="Times New Roman" w:cs="Times New Roman"/>
          <w:sz w:val="24"/>
          <w:szCs w:val="24"/>
          <w:lang w:val="en-US" w:eastAsia="zh-CN"/>
        </w:rPr>
        <w:t xml:space="preserve"> </w:t>
      </w:r>
    </w:p>
    <w:p>
      <w:pPr>
        <w:ind w:firstLine="240" w:firstLineChars="10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on </w:t>
      </w:r>
      <w:bookmarkStart w:id="1" w:name="OLE_LINK3"/>
      <w:r>
        <w:rPr>
          <w:rFonts w:hint="default" w:ascii="Times New Roman" w:hAnsi="Times New Roman" w:cs="Times New Roman"/>
          <w:sz w:val="24"/>
          <w:szCs w:val="24"/>
          <w:lang w:val="en-US" w:eastAsia="zh-CN"/>
        </w:rPr>
        <w:t>Abstracts</w:t>
      </w:r>
      <w:bookmarkEnd w:id="1"/>
      <w:r>
        <w:rPr>
          <w:rFonts w:hint="default" w:ascii="Times New Roman" w:hAnsi="Times New Roman" w:cs="Times New Roman"/>
          <w:sz w:val="24"/>
          <w:szCs w:val="24"/>
          <w:lang w:val="en-US" w:eastAsia="zh-CN"/>
        </w:rPr>
        <w:t xml:space="preserve"> of Research Papers</w:t>
      </w:r>
    </w:p>
    <w:p>
      <w:pPr>
        <w:ind w:firstLine="240" w:firstLineChars="10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in </w:t>
      </w:r>
      <w:bookmarkStart w:id="2" w:name="OLE_LINK4"/>
      <w:r>
        <w:rPr>
          <w:rFonts w:hint="default" w:ascii="Times New Roman" w:hAnsi="Times New Roman" w:cs="Times New Roman"/>
          <w:sz w:val="24"/>
          <w:szCs w:val="24"/>
          <w:lang w:val="en-US" w:eastAsia="zh-CN"/>
        </w:rPr>
        <w:t>Chinese and English Journals</w:t>
      </w:r>
      <w:bookmarkEnd w:id="2"/>
    </w:p>
    <w:p>
      <w:pPr>
        <w:ind w:firstLine="240" w:firstLineChars="100"/>
        <w:jc w:val="center"/>
        <w:rPr>
          <w:rFonts w:hint="default" w:ascii="Times New Roman" w:hAnsi="Times New Roman" w:cs="Times New Roman"/>
          <w:sz w:val="24"/>
          <w:szCs w:val="24"/>
          <w:lang w:val="en-US" w:eastAsia="zh-CN"/>
        </w:rPr>
      </w:pPr>
    </w:p>
    <w:p>
      <w:pPr>
        <w:ind w:firstLine="240" w:firstLineChars="100"/>
        <w:jc w:val="center"/>
        <w:rPr>
          <w:rFonts w:hint="default" w:ascii="Times New Roman" w:hAnsi="Times New Roman" w:cs="Times New Roman"/>
          <w:sz w:val="24"/>
          <w:szCs w:val="24"/>
          <w:lang w:val="en-US" w:eastAsia="zh-CN"/>
        </w:rPr>
      </w:pPr>
    </w:p>
    <w:p>
      <w:pPr>
        <w:ind w:firstLine="281" w:firstLineChars="100"/>
        <w:jc w:val="cente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Abstract</w:t>
      </w:r>
    </w:p>
    <w:p>
      <w:pPr>
        <w:ind w:firstLine="240" w:firstLineChars="1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This study explores the </w:t>
      </w:r>
      <w:bookmarkStart w:id="3" w:name="OLE_LINK1"/>
      <w:r>
        <w:rPr>
          <w:rFonts w:hint="default" w:ascii="Times New Roman" w:hAnsi="Times New Roman" w:cs="Times New Roman"/>
          <w:sz w:val="24"/>
          <w:szCs w:val="24"/>
          <w:lang w:val="en-US" w:eastAsia="zh-CN"/>
        </w:rPr>
        <w:t>differences between</w:t>
      </w:r>
      <w:bookmarkStart w:id="4" w:name="_GoBack"/>
      <w:bookmarkEnd w:id="4"/>
      <w:r>
        <w:rPr>
          <w:rFonts w:hint="default" w:ascii="Times New Roman" w:hAnsi="Times New Roman" w:cs="Times New Roman"/>
          <w:sz w:val="24"/>
          <w:szCs w:val="24"/>
          <w:lang w:val="en-US" w:eastAsia="zh-CN"/>
        </w:rPr>
        <w:t xml:space="preserve"> abstracts of scientific research papers in Chinese and English journals</w:t>
      </w:r>
      <w:bookmarkEnd w:id="3"/>
      <w:r>
        <w:rPr>
          <w:rFonts w:hint="default" w:ascii="Times New Roman" w:hAnsi="Times New Roman" w:cs="Times New Roman"/>
          <w:sz w:val="24"/>
          <w:szCs w:val="24"/>
          <w:lang w:val="en-US" w:eastAsia="zh-CN"/>
        </w:rPr>
        <w:t xml:space="preserve"> in order to help Chinese postgraduates improve their academic writing ability. Through a comparative analysis of 80 Chinese and English abstracts, the Bhatia model is used to divide the abstracts into four parts: </w:t>
      </w:r>
      <w:r>
        <w:rPr>
          <w:rFonts w:hint="default" w:ascii="Times New Roman" w:hAnsi="Times New Roman" w:cs="Times New Roman"/>
          <w:b/>
          <w:bCs/>
          <w:sz w:val="24"/>
          <w:szCs w:val="24"/>
          <w:lang w:val="en-US" w:eastAsia="zh-CN"/>
        </w:rPr>
        <w:t>introduction, methods, results and conclusions</w:t>
      </w:r>
      <w:r>
        <w:rPr>
          <w:rFonts w:hint="default" w:ascii="Times New Roman" w:hAnsi="Times New Roman" w:cs="Times New Roman"/>
          <w:sz w:val="24"/>
          <w:szCs w:val="24"/>
          <w:lang w:val="en-US" w:eastAsia="zh-CN"/>
        </w:rPr>
        <w:t>, revealing the significant differences between Chinese and English in tense, voice, modal verbs and pronouns.</w:t>
      </w:r>
    </w:p>
    <w:p>
      <w:pPr>
        <w:ind w:firstLine="240" w:firstLineChars="1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study found that Chinese authors prefer to use specific types of verb expressions in the introduction, which may be related to the lack of standardized requirements for abstracts in journals. In terms of tense usage, Chinese authors show a lack of mastery of tense in English academic writing, which is significantly different from the Chinese habit. In addition, the high frequency of passive voice in English texts also highlights the differences in expression habits between Chinese and English.</w:t>
      </w:r>
    </w:p>
    <w:p>
      <w:pPr>
        <w:ind w:firstLine="240" w:firstLineChars="1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Through SPSS software analysis, this study further reveals the subtle differences in the structure of Chinese and English abstracts, providing valuable insights for understanding academic writing in different cultural contexts. The study emphasizes that the provision of targeted course materials and specific data analysis is essential for graduate students to gain a deep understanding of the differences between Chinese and English in academic writing.</w:t>
      </w:r>
    </w:p>
    <w:p>
      <w:pPr>
        <w:ind w:firstLine="240" w:firstLineChars="10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conclusion, this study not only enhances the understanding of the differences between Chinese and English abstracts, but also provides practical guidance for Chinese graduate students in English academic writing. Through comparative analysis, graduate students can more accurately grasp the norms of English academic writing and enhance their competitiveness in the international academic community.</w:t>
      </w:r>
    </w:p>
    <w:p>
      <w:pPr>
        <w:jc w:val="both"/>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Keywords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Contrastive Analysis</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Abstracts；Papers；</w:t>
      </w:r>
      <w:r>
        <w:rPr>
          <w:rFonts w:hint="default" w:ascii="Times New Roman" w:hAnsi="Times New Roman" w:cs="Times New Roman"/>
          <w:sz w:val="24"/>
          <w:szCs w:val="24"/>
          <w:lang w:val="en-US" w:eastAsia="zh-CN"/>
        </w:rPr>
        <w:t>Chinese and English Journals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9473944"/>
    <w:rsid w:val="0005662E"/>
    <w:rsid w:val="09473944"/>
    <w:rsid w:val="103C7CA1"/>
    <w:rsid w:val="16306774"/>
    <w:rsid w:val="1E515EE6"/>
    <w:rsid w:val="28732DD2"/>
    <w:rsid w:val="29E412C9"/>
    <w:rsid w:val="2D9566DD"/>
    <w:rsid w:val="30045B59"/>
    <w:rsid w:val="4C4E30BD"/>
    <w:rsid w:val="4D2C0BB1"/>
    <w:rsid w:val="57EE718F"/>
    <w:rsid w:val="5D1F7DEB"/>
    <w:rsid w:val="63846BFA"/>
    <w:rsid w:val="658A426F"/>
    <w:rsid w:val="67D87514"/>
    <w:rsid w:val="69CA7330"/>
    <w:rsid w:val="6D747CDF"/>
    <w:rsid w:val="706A53C9"/>
    <w:rsid w:val="74D74B9C"/>
    <w:rsid w:val="7A57076C"/>
    <w:rsid w:val="7ACA7190"/>
    <w:rsid w:val="7B5A6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997</Words>
  <Characters>2798</Characters>
  <Lines>0</Lines>
  <Paragraphs>0</Paragraphs>
  <TotalTime>28</TotalTime>
  <ScaleCrop>false</ScaleCrop>
  <LinksUpToDate>false</LinksUpToDate>
  <CharactersWithSpaces>3162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2024-06-21T01:32:00Z</dcterms:created>
  <dc:creator>陈帅楠16</dc:creator>
  <cp:lastModifiedBy>陈帅楠16</cp:lastModifiedBy>
  <dcterms:modified xsi:type="dcterms:W3CDTF">2024-06-25T12:29:34Z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499713D3A97344BDB64B2752DDFBD2F2_13</vt:lpwstr>
  </property>
</Properties>
</file>