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b/>
          <w:lang w:eastAsia="zh-CN"/>
        </w:rPr>
      </w:pPr>
    </w:p>
    <w:p w14:paraId="6E763E68" w14:textId="77777777" w:rsidR="00AF0C18" w:rsidRPr="00AF0C18" w:rsidRDefault="00AF0C18">
      <w:pPr>
        <w:rPr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b/>
          <w:color w:val="00B050"/>
          <w:lang w:eastAsia="zh-CN"/>
        </w:rPr>
      </w:pPr>
    </w:p>
    <w:p w14:paraId="04EE8F8D" w14:textId="06261300" w:rsidR="00047956" w:rsidRDefault="00047956">
      <w:pPr>
        <w:rPr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b/>
          <w:color w:val="00B050"/>
          <w:lang w:eastAsia="zh-CN"/>
        </w:rPr>
      </w:pPr>
    </w:p>
    <w:p w14:paraId="5D902D1E" w14:textId="7F1FD301" w:rsidR="00C77DFA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420B586F" w14:textId="7578E89C" w:rsidR="00783CE4" w:rsidRDefault="00783CE4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b/>
          <w:lang w:eastAsia="zh-CN"/>
        </w:rPr>
      </w:pPr>
    </w:p>
    <w:p w14:paraId="227BA944" w14:textId="4721422E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</w:t>
      </w:r>
      <w:r w:rsidR="00F95721">
        <w:rPr>
          <w:b/>
          <w:lang w:eastAsia="zh-CN"/>
        </w:rPr>
        <w:t>在线玩家列表</w:t>
      </w:r>
      <w:r w:rsidR="00F95721">
        <w:rPr>
          <w:rFonts w:hint="eastAsia"/>
          <w:b/>
          <w:lang w:eastAsia="zh-CN"/>
        </w:rPr>
        <w:t>面板</w:t>
      </w:r>
      <w:r w:rsidR="00F95721">
        <w:rPr>
          <w:b/>
          <w:lang w:eastAsia="zh-CN"/>
        </w:rPr>
        <w:t>右键弹出菜单：</w:t>
      </w:r>
      <w:r w:rsidR="00F95721">
        <w:rPr>
          <w:rFonts w:hint="eastAsia"/>
          <w:b/>
          <w:lang w:eastAsia="zh-CN"/>
        </w:rPr>
        <w:t>刷新</w:t>
      </w:r>
    </w:p>
    <w:p w14:paraId="7D1963ED" w14:textId="065AE85E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F95721">
        <w:rPr>
          <w:rFonts w:hint="eastAsia"/>
          <w:b/>
          <w:lang w:eastAsia="zh-CN"/>
        </w:rPr>
        <w:t>刷新</w:t>
      </w:r>
      <w:r w:rsidR="00F95721">
        <w:rPr>
          <w:b/>
          <w:lang w:eastAsia="zh-CN"/>
        </w:rPr>
        <w:t>在线玩家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b/>
          <w:lang w:eastAsia="zh-CN"/>
        </w:rPr>
      </w:pPr>
    </w:p>
    <w:p w14:paraId="27057623" w14:textId="2D653E3C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</w:p>
    <w:p w14:paraId="1791E792" w14:textId="77777777" w:rsidR="00F7013C" w:rsidRDefault="00F7013C" w:rsidP="00F7013C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2DC627A2" w14:textId="77777777" w:rsidR="004D4323" w:rsidRDefault="004D4323" w:rsidP="00F7013C">
      <w:pPr>
        <w:rPr>
          <w:b/>
          <w:lang w:eastAsia="zh-CN"/>
        </w:rPr>
      </w:pPr>
    </w:p>
    <w:p w14:paraId="25EB2D92" w14:textId="3EEF1EDE" w:rsidR="004D4323" w:rsidRPr="00DB17C6" w:rsidRDefault="004D4323" w:rsidP="00F7013C">
      <w:pPr>
        <w:rPr>
          <w:b/>
          <w:highlight w:val="yellow"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lastRenderedPageBreak/>
        <w:t>7</w:t>
      </w:r>
      <w:r w:rsidRPr="00DB17C6">
        <w:rPr>
          <w:rFonts w:hint="eastAsia"/>
          <w:b/>
          <w:highlight w:val="yellow"/>
          <w:lang w:eastAsia="zh-CN"/>
        </w:rPr>
        <w:t>、反馈</w:t>
      </w:r>
      <w:r w:rsidRPr="00DB17C6">
        <w:rPr>
          <w:b/>
          <w:highlight w:val="yellow"/>
          <w:lang w:eastAsia="zh-CN"/>
        </w:rPr>
        <w:t>意见按钮</w:t>
      </w:r>
    </w:p>
    <w:p w14:paraId="689115D1" w14:textId="20FEF18F" w:rsidR="00F95721" w:rsidRDefault="004D4323" w:rsidP="00F7013C">
      <w:pPr>
        <w:rPr>
          <w:b/>
          <w:lang w:eastAsia="zh-CN"/>
        </w:rPr>
      </w:pPr>
      <w:r w:rsidRPr="00DB17C6">
        <w:rPr>
          <w:rFonts w:hint="eastAsia"/>
          <w:b/>
          <w:highlight w:val="yellow"/>
          <w:lang w:eastAsia="zh-CN"/>
        </w:rPr>
        <w:tab/>
      </w:r>
      <w:r w:rsidRPr="00DB17C6">
        <w:rPr>
          <w:rFonts w:hint="eastAsia"/>
          <w:b/>
          <w:highlight w:val="yellow"/>
          <w:lang w:eastAsia="zh-CN"/>
        </w:rPr>
        <w:t>功能</w:t>
      </w:r>
      <w:r w:rsidRPr="00DB17C6">
        <w:rPr>
          <w:b/>
          <w:highlight w:val="yellow"/>
          <w:lang w:eastAsia="zh-CN"/>
        </w:rPr>
        <w:t>：</w:t>
      </w:r>
      <w:r w:rsidRPr="00DB17C6">
        <w:rPr>
          <w:rFonts w:hint="eastAsia"/>
          <w:b/>
          <w:highlight w:val="yellow"/>
          <w:lang w:eastAsia="zh-CN"/>
        </w:rPr>
        <w:t>发送</w:t>
      </w:r>
      <w:r w:rsidRPr="00DB17C6">
        <w:rPr>
          <w:b/>
          <w:highlight w:val="yellow"/>
          <w:lang w:eastAsia="zh-CN"/>
        </w:rPr>
        <w:t>反馈意见到管理员邮箱</w:t>
      </w:r>
    </w:p>
    <w:p w14:paraId="5674C282" w14:textId="77777777" w:rsidR="004D4323" w:rsidRDefault="004D4323" w:rsidP="00F7013C">
      <w:pPr>
        <w:rPr>
          <w:b/>
          <w:lang w:eastAsia="zh-CN"/>
        </w:rPr>
      </w:pPr>
    </w:p>
    <w:p w14:paraId="1B3051C2" w14:textId="7362470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56C0E588" w14:textId="4E9CCBF7" w:rsidR="00F1011D" w:rsidRDefault="00F1011D">
      <w:pPr>
        <w:rPr>
          <w:rFonts w:hint="eastAsia"/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b/>
          <w:lang w:eastAsia="zh-CN"/>
        </w:rPr>
      </w:pPr>
    </w:p>
    <w:p w14:paraId="16A27DF5" w14:textId="77777777" w:rsidR="00F7013C" w:rsidRDefault="00F7013C">
      <w:pPr>
        <w:rPr>
          <w:b/>
          <w:lang w:eastAsia="zh-CN"/>
        </w:rPr>
      </w:pPr>
    </w:p>
    <w:p w14:paraId="72C6E29D" w14:textId="77777777" w:rsidR="00F7013C" w:rsidRDefault="00F7013C">
      <w:pPr>
        <w:rPr>
          <w:b/>
          <w:lang w:eastAsia="zh-CN"/>
        </w:rPr>
      </w:pPr>
    </w:p>
    <w:p w14:paraId="52F08D3B" w14:textId="77777777" w:rsidR="00F7013C" w:rsidRDefault="00F7013C">
      <w:pPr>
        <w:rPr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b/>
          <w:lang w:eastAsia="zh-CN"/>
        </w:rPr>
      </w:pPr>
    </w:p>
    <w:p w14:paraId="7234E08F" w14:textId="23B9E416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4B9C8DBD" w14:textId="2D6FDC16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59C87A79" w14:textId="77777777" w:rsidR="00DB17C6" w:rsidRPr="00AC57D1" w:rsidRDefault="00DB17C6" w:rsidP="00AC57D1">
      <w:pPr>
        <w:rPr>
          <w:b/>
          <w:color w:val="2E74B5" w:themeColor="accent1" w:themeShade="BF"/>
          <w:lang w:eastAsia="zh-CN"/>
        </w:rPr>
      </w:pPr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450EE84A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  <w:bookmarkStart w:id="0" w:name="_GoBack"/>
      <w:bookmarkEnd w:id="0"/>
    </w:p>
    <w:p w14:paraId="35773391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3902002B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1CCD37D5" w14:textId="77777777" w:rsidR="00DB17C6" w:rsidRDefault="00DB17C6" w:rsidP="00AC57D1">
      <w:pPr>
        <w:rPr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5AB44603" w14:textId="50EED18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姓名</w:t>
      </w:r>
    </w:p>
    <w:p w14:paraId="74EA2713" w14:textId="0B116F90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b/>
          <w:color w:val="000000" w:themeColor="text1"/>
          <w:lang w:eastAsia="zh-CN"/>
        </w:rPr>
        <w:t>对战成绩</w:t>
      </w:r>
    </w:p>
    <w:p w14:paraId="36F19E50" w14:textId="6005CE4E" w:rsidR="00F7013C" w:rsidRPr="00AF5E79" w:rsidRDefault="00F7013C" w:rsidP="00AC57D1">
      <w:pPr>
        <w:rPr>
          <w:b/>
          <w:color w:val="000000" w:themeColor="text1"/>
          <w:lang w:eastAsia="zh-CN"/>
        </w:rPr>
      </w:pPr>
      <w:r w:rsidRPr="00AF5E79">
        <w:rPr>
          <w:rFonts w:hint="eastAsia"/>
          <w:b/>
          <w:color w:val="000000" w:themeColor="text1"/>
          <w:lang w:eastAsia="zh-CN"/>
        </w:rPr>
        <w:t>头像</w:t>
      </w:r>
    </w:p>
    <w:p w14:paraId="0671A857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2C0EA3"/>
    <w:rsid w:val="003F7D4B"/>
    <w:rsid w:val="004042B5"/>
    <w:rsid w:val="00434CF3"/>
    <w:rsid w:val="0048080B"/>
    <w:rsid w:val="004D4323"/>
    <w:rsid w:val="004D6841"/>
    <w:rsid w:val="00593B16"/>
    <w:rsid w:val="00607B23"/>
    <w:rsid w:val="00616D07"/>
    <w:rsid w:val="006A32B0"/>
    <w:rsid w:val="00700FC6"/>
    <w:rsid w:val="00783CE4"/>
    <w:rsid w:val="00A01081"/>
    <w:rsid w:val="00AC57D1"/>
    <w:rsid w:val="00AF0C18"/>
    <w:rsid w:val="00AF5E79"/>
    <w:rsid w:val="00C11BF5"/>
    <w:rsid w:val="00C77DFA"/>
    <w:rsid w:val="00D7546D"/>
    <w:rsid w:val="00DB17C6"/>
    <w:rsid w:val="00E83720"/>
    <w:rsid w:val="00F1011D"/>
    <w:rsid w:val="00F7013C"/>
    <w:rsid w:val="00F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程海涛</cp:lastModifiedBy>
  <cp:revision>16</cp:revision>
  <dcterms:created xsi:type="dcterms:W3CDTF">2016-09-20T09:03:00Z</dcterms:created>
  <dcterms:modified xsi:type="dcterms:W3CDTF">2020-09-18T07:26:00Z</dcterms:modified>
</cp:coreProperties>
</file>