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14FD9" w:rsidRPr="00727C48" w:rsidRDefault="00C96AF1" w:rsidP="00C96AF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1 </w:t>
      </w:r>
      <w:r w:rsidR="00727C48" w:rsidRPr="00727C48">
        <w:rPr>
          <w:rFonts w:ascii="Times New Roman" w:hAnsi="Times New Roman" w:cs="Times New Roman"/>
          <w:b/>
          <w:bCs/>
          <w:sz w:val="28"/>
          <w:szCs w:val="28"/>
          <w:lang w:val="ru-RU"/>
        </w:rPr>
        <w:t>Что такое переобучение? Из-за чего оно возникает? Как его померить?</w:t>
      </w:r>
    </w:p>
    <w:p w:rsidR="00C96AF1" w:rsidRDefault="00C96AF1" w:rsidP="00C96AF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Переобучение — это такое явление, когда модель начинает искать смысл там, где его нет. </w:t>
      </w:r>
    </w:p>
    <w:p w:rsidR="00C96AF1" w:rsidRDefault="00C96AF1" w:rsidP="00C96AF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27C48" w:rsidRDefault="00C96AF1" w:rsidP="00C96AF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Оно возникает из-за того, что при обучении модели происходит «натаскивание» на тренировочный набор данных, тем самым модель начинает выдавать правильные ответы на тренировочных данных, а на тестовом наборе все очень плохо</w:t>
      </w:r>
    </w:p>
    <w:p w:rsidR="00C96AF1" w:rsidRDefault="00C96AF1" w:rsidP="00C96AF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96AF1" w:rsidRDefault="00C96AF1" w:rsidP="00C96AF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Померить его можно с помощью процента верных ответов на тестовом наборе данных</w:t>
      </w:r>
    </w:p>
    <w:p w:rsidR="00C96AF1" w:rsidRDefault="00C96AF1" w:rsidP="00C96AF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27C48" w:rsidRDefault="00727C48" w:rsidP="00C96AF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27C48">
        <w:rPr>
          <w:rFonts w:ascii="Times New Roman" w:hAnsi="Times New Roman" w:cs="Times New Roman"/>
          <w:b/>
          <w:bCs/>
          <w:sz w:val="28"/>
          <w:szCs w:val="28"/>
          <w:lang w:val="ru-RU"/>
        </w:rPr>
        <w:t>Как бороться с переобучением?</w:t>
      </w:r>
    </w:p>
    <w:p w:rsidR="00C96AF1" w:rsidRPr="00C96AF1" w:rsidRDefault="00C96AF1" w:rsidP="00C96AF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96AF1">
        <w:rPr>
          <w:rFonts w:ascii="Times New Roman" w:hAnsi="Times New Roman" w:cs="Times New Roman"/>
          <w:sz w:val="28"/>
          <w:szCs w:val="28"/>
          <w:lang w:val="ru-RU"/>
        </w:rPr>
        <w:t>Уменьшать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вероятность верного определения на тренировочной выборке</w:t>
      </w:r>
    </w:p>
    <w:p w:rsidR="00727C48" w:rsidRDefault="00727C48" w:rsidP="00C96AF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727C48" w:rsidRDefault="00727C48" w:rsidP="00C96AF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96AF1">
        <w:rPr>
          <w:rFonts w:ascii="Times New Roman" w:hAnsi="Times New Roman" w:cs="Times New Roman"/>
          <w:b/>
          <w:bCs/>
          <w:sz w:val="28"/>
          <w:szCs w:val="28"/>
          <w:highlight w:val="yellow"/>
          <w:lang w:val="ru-RU"/>
        </w:rPr>
        <w:t>Что такое регуляризация? Какие знаешь?</w:t>
      </w:r>
    </w:p>
    <w:p w:rsidR="00727C48" w:rsidRDefault="00727C48" w:rsidP="00C96AF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727C48" w:rsidRDefault="00727C48" w:rsidP="00C96AF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96AF1">
        <w:rPr>
          <w:rFonts w:ascii="Times New Roman" w:hAnsi="Times New Roman" w:cs="Times New Roman"/>
          <w:b/>
          <w:bCs/>
          <w:sz w:val="28"/>
          <w:szCs w:val="28"/>
          <w:highlight w:val="yellow"/>
          <w:lang w:val="ru-RU"/>
        </w:rPr>
        <w:t xml:space="preserve">Почему </w:t>
      </w:r>
      <w:r w:rsidRPr="00C96AF1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GB"/>
        </w:rPr>
        <w:t>l</w:t>
      </w:r>
      <w:r w:rsidRPr="00C96AF1">
        <w:rPr>
          <w:rFonts w:ascii="Times New Roman" w:hAnsi="Times New Roman" w:cs="Times New Roman"/>
          <w:b/>
          <w:bCs/>
          <w:sz w:val="28"/>
          <w:szCs w:val="28"/>
          <w:highlight w:val="yellow"/>
          <w:lang w:val="ru-RU"/>
        </w:rPr>
        <w:t xml:space="preserve">1 </w:t>
      </w:r>
      <w:r w:rsidRPr="00C96AF1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GB"/>
        </w:rPr>
        <w:t>l</w:t>
      </w:r>
      <w:r w:rsidRPr="00C96AF1">
        <w:rPr>
          <w:rFonts w:ascii="Times New Roman" w:hAnsi="Times New Roman" w:cs="Times New Roman"/>
          <w:b/>
          <w:bCs/>
          <w:sz w:val="28"/>
          <w:szCs w:val="28"/>
          <w:highlight w:val="yellow"/>
          <w:lang w:val="ru-RU"/>
        </w:rPr>
        <w:t>2 регуляризации помогают с переобучением?</w:t>
      </w:r>
    </w:p>
    <w:p w:rsidR="00727C48" w:rsidRDefault="00727C48" w:rsidP="00C96AF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727C48" w:rsidRDefault="00727C48" w:rsidP="00C96AF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Что такое локальный минимум? Чем отличается от глобального?</w:t>
      </w:r>
    </w:p>
    <w:p w:rsidR="00C96AF1" w:rsidRDefault="00C96AF1" w:rsidP="00C96AF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96AF1">
        <w:rPr>
          <w:rFonts w:ascii="Times New Roman" w:hAnsi="Times New Roman" w:cs="Times New Roman"/>
          <w:sz w:val="28"/>
          <w:szCs w:val="28"/>
          <w:lang w:val="ru-RU"/>
        </w:rPr>
        <w:t>Локальный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минимум — это область функции, где производная равна нулю</w:t>
      </w:r>
    </w:p>
    <w:p w:rsidR="00C96AF1" w:rsidRDefault="00C96AF1" w:rsidP="00C96AF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96AF1" w:rsidRPr="00C96AF1" w:rsidRDefault="00C96AF1" w:rsidP="00C96AF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Отличие от глобального заключается в том, что глобальный минимум является самым меньшим на области существования функции потерь, а локальный только в окрестности своего минимума</w:t>
      </w:r>
    </w:p>
    <w:p w:rsidR="00727C48" w:rsidRDefault="00727C48" w:rsidP="00C96AF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727C48" w:rsidRDefault="00727C48" w:rsidP="00C96AF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E6412">
        <w:rPr>
          <w:rFonts w:ascii="Times New Roman" w:hAnsi="Times New Roman" w:cs="Times New Roman"/>
          <w:b/>
          <w:bCs/>
          <w:sz w:val="28"/>
          <w:szCs w:val="28"/>
          <w:highlight w:val="yellow"/>
          <w:lang w:val="ru-RU"/>
        </w:rPr>
        <w:lastRenderedPageBreak/>
        <w:t>Необходимое условие минимума функции одной переменной? Достаточное?</w:t>
      </w:r>
    </w:p>
    <w:p w:rsidR="00727C48" w:rsidRDefault="00727C48" w:rsidP="00C96AF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727C48" w:rsidRDefault="00727C48" w:rsidP="00C96AF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Может ли у функции быть нулевая производная в точке, но нет экстремума? Пример</w:t>
      </w:r>
    </w:p>
    <w:p w:rsidR="00FE6412" w:rsidRPr="00FE6412" w:rsidRDefault="00FE6412" w:rsidP="00C96AF1">
      <w:pPr>
        <w:spacing w:line="36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FE6412">
        <w:rPr>
          <w:rFonts w:ascii="Times New Roman" w:hAnsi="Times New Roman" w:cs="Times New Roman"/>
          <w:sz w:val="28"/>
          <w:szCs w:val="28"/>
          <w:lang w:val="ru-RU"/>
        </w:rPr>
        <w:t>Может быть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Пример </w:t>
      </w:r>
      <w:r>
        <w:rPr>
          <w:rFonts w:ascii="Times New Roman" w:hAnsi="Times New Roman" w:cs="Times New Roman"/>
          <w:sz w:val="28"/>
          <w:szCs w:val="28"/>
          <w:lang w:val="en-GB"/>
        </w:rPr>
        <w:t>y=5.</w:t>
      </w:r>
    </w:p>
    <w:p w:rsidR="00727C48" w:rsidRDefault="00727C48" w:rsidP="00C96AF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727C48" w:rsidRDefault="00727C48" w:rsidP="00C96AF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Когда применяем градиентный спуск, в общем случае к какому минимуму сходится модель?</w:t>
      </w:r>
    </w:p>
    <w:p w:rsidR="00FE6412" w:rsidRPr="00FE6412" w:rsidRDefault="00FE6412" w:rsidP="00C96AF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общем случае к локальному</w:t>
      </w:r>
    </w:p>
    <w:p w:rsidR="00727C48" w:rsidRDefault="00727C48" w:rsidP="00C96AF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727C48" w:rsidRDefault="00727C48" w:rsidP="00C96AF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E6412">
        <w:rPr>
          <w:rFonts w:ascii="Times New Roman" w:hAnsi="Times New Roman" w:cs="Times New Roman"/>
          <w:b/>
          <w:bCs/>
          <w:sz w:val="28"/>
          <w:szCs w:val="28"/>
          <w:highlight w:val="yellow"/>
          <w:lang w:val="ru-RU"/>
        </w:rPr>
        <w:t>Какие плюсы/минусы стохастического градиентного спуска, относительно градиентного?</w:t>
      </w:r>
    </w:p>
    <w:p w:rsidR="00727C48" w:rsidRDefault="00727C48" w:rsidP="00C96AF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727C48" w:rsidRDefault="00727C48" w:rsidP="00C96AF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Приведите примеры алгоритмов глобальной оптимизации</w:t>
      </w:r>
    </w:p>
    <w:p w:rsidR="00FE6412" w:rsidRPr="00FE6412" w:rsidRDefault="00FE6412" w:rsidP="00C96AF1">
      <w:pPr>
        <w:spacing w:line="36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FE6412">
        <w:rPr>
          <w:rFonts w:ascii="Times New Roman" w:hAnsi="Times New Roman" w:cs="Times New Roman"/>
          <w:sz w:val="28"/>
          <w:szCs w:val="28"/>
          <w:lang w:val="en-GB"/>
        </w:rPr>
        <w:t>Adam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Nesterenko</w:t>
      </w:r>
      <w:proofErr w:type="spellEnd"/>
    </w:p>
    <w:p w:rsidR="00727C48" w:rsidRDefault="00727C48" w:rsidP="00C96AF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727C48" w:rsidRDefault="00727C48" w:rsidP="00C96AF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Для каких функций, находя локальный минимум, можно быть уверенным, что он глобальный?</w:t>
      </w:r>
    </w:p>
    <w:p w:rsidR="00FE6412" w:rsidRPr="00FE6412" w:rsidRDefault="00FE6412" w:rsidP="00C96AF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Парабола с ветками вверх, то есть квадратичная функция, </w:t>
      </w:r>
    </w:p>
    <w:p w:rsidR="00727C48" w:rsidRDefault="00727C48" w:rsidP="00C96AF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727C48" w:rsidRDefault="00727C48" w:rsidP="00C96AF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E6412">
        <w:rPr>
          <w:rFonts w:ascii="Times New Roman" w:hAnsi="Times New Roman" w:cs="Times New Roman"/>
          <w:b/>
          <w:bCs/>
          <w:sz w:val="28"/>
          <w:szCs w:val="28"/>
          <w:highlight w:val="yellow"/>
          <w:lang w:val="ru-RU"/>
        </w:rPr>
        <w:t>Что такое кросс-валидация, чем она лучше, чем разбиение на обучение и валидацию?</w:t>
      </w:r>
    </w:p>
    <w:p w:rsidR="00727C48" w:rsidRDefault="00727C48" w:rsidP="00C96AF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727C48" w:rsidRDefault="00727C48" w:rsidP="00C96AF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E6412">
        <w:rPr>
          <w:rFonts w:ascii="Times New Roman" w:hAnsi="Times New Roman" w:cs="Times New Roman"/>
          <w:b/>
          <w:bCs/>
          <w:sz w:val="28"/>
          <w:szCs w:val="28"/>
          <w:highlight w:val="yellow"/>
          <w:lang w:val="ru-RU"/>
        </w:rPr>
        <w:t>Получили метрики двух моделей на кросс-валидации, как отличить значимые улучшения от шума?</w:t>
      </w:r>
    </w:p>
    <w:p w:rsidR="00727C48" w:rsidRDefault="00727C48" w:rsidP="00C96AF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727C48" w:rsidRDefault="00727C48" w:rsidP="00C96AF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E6412">
        <w:rPr>
          <w:rFonts w:ascii="Times New Roman" w:hAnsi="Times New Roman" w:cs="Times New Roman"/>
          <w:b/>
          <w:bCs/>
          <w:sz w:val="28"/>
          <w:szCs w:val="28"/>
          <w:highlight w:val="yellow"/>
          <w:lang w:val="ru-RU"/>
        </w:rPr>
        <w:lastRenderedPageBreak/>
        <w:t>Что</w:t>
      </w:r>
      <w:r w:rsidRPr="00FE6412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 xml:space="preserve"> </w:t>
      </w:r>
      <w:r w:rsidRPr="00FE6412">
        <w:rPr>
          <w:rFonts w:ascii="Times New Roman" w:hAnsi="Times New Roman" w:cs="Times New Roman"/>
          <w:b/>
          <w:bCs/>
          <w:sz w:val="28"/>
          <w:szCs w:val="28"/>
          <w:highlight w:val="yellow"/>
          <w:lang w:val="ru-RU"/>
        </w:rPr>
        <w:t>такое</w:t>
      </w:r>
      <w:r w:rsidRPr="00FE6412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 xml:space="preserve"> </w:t>
      </w:r>
      <w:r w:rsidRPr="00FE6412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GB"/>
        </w:rPr>
        <w:t>precision, recall, F-</w:t>
      </w:r>
      <w:r w:rsidRPr="00FE6412">
        <w:rPr>
          <w:rFonts w:ascii="Times New Roman" w:hAnsi="Times New Roman" w:cs="Times New Roman"/>
          <w:b/>
          <w:bCs/>
          <w:sz w:val="28"/>
          <w:szCs w:val="28"/>
          <w:highlight w:val="yellow"/>
          <w:lang w:val="ru-RU"/>
        </w:rPr>
        <w:t>мера</w:t>
      </w:r>
      <w:r w:rsidRPr="00FE6412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?</w:t>
      </w:r>
    </w:p>
    <w:p w:rsidR="00727C48" w:rsidRDefault="00727C48" w:rsidP="00C96AF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727C48" w:rsidRDefault="00727C48" w:rsidP="00C96AF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Напишите формулу </w:t>
      </w: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MSE, </w:t>
      </w:r>
      <w:r w:rsidRPr="00FE6412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GB"/>
        </w:rPr>
        <w:t>MAE</w:t>
      </w:r>
    </w:p>
    <w:p w:rsidR="00FE6412" w:rsidRPr="00FE6412" w:rsidRDefault="00FE6412" w:rsidP="00C96AF1">
      <w:pPr>
        <w:spacing w:line="36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FE6412">
        <w:rPr>
          <w:rFonts w:ascii="Times New Roman" w:hAnsi="Times New Roman" w:cs="Times New Roman"/>
          <w:sz w:val="28"/>
          <w:szCs w:val="28"/>
          <w:lang w:val="en-GB"/>
        </w:rPr>
        <w:t>MSE=sqrt((sum((Xi-</w:t>
      </w:r>
      <w:proofErr w:type="spellStart"/>
      <w:proofErr w:type="gramStart"/>
      <w:r w:rsidRPr="00FE6412">
        <w:rPr>
          <w:rFonts w:ascii="Times New Roman" w:hAnsi="Times New Roman" w:cs="Times New Roman"/>
          <w:sz w:val="28"/>
          <w:szCs w:val="28"/>
          <w:lang w:val="en-GB"/>
        </w:rPr>
        <w:t>Xm</w:t>
      </w:r>
      <w:proofErr w:type="spellEnd"/>
      <w:r w:rsidRPr="00FE6412">
        <w:rPr>
          <w:rFonts w:ascii="Times New Roman" w:hAnsi="Times New Roman" w:cs="Times New Roman"/>
          <w:sz w:val="28"/>
          <w:szCs w:val="28"/>
          <w:lang w:val="en-GB"/>
        </w:rPr>
        <w:t>)^</w:t>
      </w:r>
      <w:proofErr w:type="gramEnd"/>
      <w:r w:rsidRPr="00FE6412">
        <w:rPr>
          <w:rFonts w:ascii="Times New Roman" w:hAnsi="Times New Roman" w:cs="Times New Roman"/>
          <w:sz w:val="28"/>
          <w:szCs w:val="28"/>
          <w:lang w:val="en-GB"/>
        </w:rPr>
        <w:t>2)/</w:t>
      </w:r>
      <w:proofErr w:type="spellStart"/>
      <w:r w:rsidRPr="00FE6412">
        <w:rPr>
          <w:rFonts w:ascii="Times New Roman" w:hAnsi="Times New Roman" w:cs="Times New Roman"/>
          <w:sz w:val="28"/>
          <w:szCs w:val="28"/>
          <w:lang w:val="en-GB"/>
        </w:rPr>
        <w:t>i</w:t>
      </w:r>
      <w:proofErr w:type="spellEnd"/>
      <w:r w:rsidRPr="00FE6412">
        <w:rPr>
          <w:rFonts w:ascii="Times New Roman" w:hAnsi="Times New Roman" w:cs="Times New Roman"/>
          <w:sz w:val="28"/>
          <w:szCs w:val="28"/>
          <w:lang w:val="en-GB"/>
        </w:rPr>
        <w:t>)</w:t>
      </w:r>
    </w:p>
    <w:p w:rsidR="00FE6412" w:rsidRPr="00FE6412" w:rsidRDefault="00FE6412" w:rsidP="00C96AF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:rsidR="00727C48" w:rsidRDefault="00727C48" w:rsidP="00C96AF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:rsidR="00727C48" w:rsidRDefault="00727C48" w:rsidP="00C96AF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E6412">
        <w:rPr>
          <w:rFonts w:ascii="Times New Roman" w:hAnsi="Times New Roman" w:cs="Times New Roman"/>
          <w:b/>
          <w:bCs/>
          <w:sz w:val="28"/>
          <w:szCs w:val="28"/>
          <w:highlight w:val="yellow"/>
          <w:lang w:val="ru-RU"/>
        </w:rPr>
        <w:t xml:space="preserve">Напишите формулу кросс-энтропии для </w:t>
      </w:r>
      <w:r w:rsidRPr="00FE6412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GB"/>
        </w:rPr>
        <w:t>k</w:t>
      </w:r>
      <w:r w:rsidRPr="00FE6412">
        <w:rPr>
          <w:rFonts w:ascii="Times New Roman" w:hAnsi="Times New Roman" w:cs="Times New Roman"/>
          <w:b/>
          <w:bCs/>
          <w:sz w:val="28"/>
          <w:szCs w:val="28"/>
          <w:highlight w:val="yellow"/>
          <w:lang w:val="ru-RU"/>
        </w:rPr>
        <w:t xml:space="preserve"> классов</w:t>
      </w:r>
    </w:p>
    <w:p w:rsidR="00727C48" w:rsidRDefault="00727C48" w:rsidP="00C96AF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727C48" w:rsidRDefault="00727C48" w:rsidP="00C96AF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Что </w:t>
      </w:r>
      <w:r w:rsidR="00FE641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такое </w:t>
      </w:r>
      <w:proofErr w:type="spellStart"/>
      <w:r w:rsidR="00FE6412">
        <w:rPr>
          <w:rFonts w:ascii="Times New Roman" w:hAnsi="Times New Roman" w:cs="Times New Roman"/>
          <w:b/>
          <w:bCs/>
          <w:sz w:val="28"/>
          <w:szCs w:val="28"/>
          <w:lang w:val="ru-RU"/>
        </w:rPr>
        <w:t>SoftMax</w:t>
      </w:r>
      <w:proofErr w:type="spellEnd"/>
      <w:r w:rsidRPr="00727C4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и зачем он нужен?</w:t>
      </w:r>
    </w:p>
    <w:p w:rsidR="00FE6412" w:rsidRPr="00FE6412" w:rsidRDefault="00FE6412" w:rsidP="00FE6412">
      <w:pPr>
        <w:tabs>
          <w:tab w:val="left" w:pos="5320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Это функция активации.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Софтмакс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применяется для решения задачи классификации. С помощью данной функции активации мы имеем на выходе вероятность того, что входная информация относится к данному классу.</w:t>
      </w:r>
    </w:p>
    <w:p w:rsidR="00FE6412" w:rsidRPr="00FE6412" w:rsidRDefault="00FE6412" w:rsidP="00FE6412">
      <w:pPr>
        <w:tabs>
          <w:tab w:val="left" w:pos="5320"/>
        </w:tabs>
        <w:rPr>
          <w:rFonts w:ascii="Times New Roman" w:hAnsi="Times New Roman" w:cs="Times New Roman"/>
          <w:sz w:val="28"/>
          <w:szCs w:val="28"/>
          <w:lang w:val="ru-RU"/>
        </w:rPr>
      </w:pPr>
    </w:p>
    <w:sectPr w:rsidR="00FE6412" w:rsidRPr="00FE64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FD9"/>
    <w:rsid w:val="00727C48"/>
    <w:rsid w:val="00C96AF1"/>
    <w:rsid w:val="00D14FD9"/>
    <w:rsid w:val="00FE6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B42D131"/>
  <w15:chartTrackingRefBased/>
  <w15:docId w15:val="{84EDBE76-82B1-6A46-AF87-F0D330C1A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Музафаров</dc:creator>
  <cp:keywords/>
  <dc:description/>
  <cp:lastModifiedBy>Данил Музафаров</cp:lastModifiedBy>
  <cp:revision>1</cp:revision>
  <dcterms:created xsi:type="dcterms:W3CDTF">2023-08-24T10:47:00Z</dcterms:created>
  <dcterms:modified xsi:type="dcterms:W3CDTF">2023-08-24T11:49:00Z</dcterms:modified>
</cp:coreProperties>
</file>