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A8A" w:rsidRDefault="002D3A8A" w:rsidP="002D3A8A">
      <w:r>
        <w:t>Задача 1:</w:t>
      </w:r>
    </w:p>
    <w:p w:rsidR="002D3A8A" w:rsidRDefault="002D3A8A" w:rsidP="002D3A8A"/>
    <w:p w:rsidR="002D3A8A" w:rsidRDefault="002D3A8A" w:rsidP="002D3A8A">
      <w:r>
        <w:t>Есть древовидная структура данных, в узлах которой располагаются скалярные значения (целые числа), списки и словари, np.array.</w:t>
      </w:r>
    </w:p>
    <w:p w:rsidR="002D3A8A" w:rsidRDefault="002D3A8A" w:rsidP="002D3A8A">
      <w:r>
        <w:t>Написать функцию (на Python), применяющую произвольную функцию свертки к нижним уровням дерева и заменяющую нижний уровень на результат свертки. Результатом работы функции является новая структура данных.</w:t>
      </w:r>
    </w:p>
    <w:p w:rsidR="002D3A8A" w:rsidRDefault="002D3A8A" w:rsidP="002D3A8A">
      <w:r>
        <w:t>Дополнить функцию тестами.</w:t>
      </w:r>
    </w:p>
    <w:p w:rsidR="002D3A8A" w:rsidRDefault="002D3A8A" w:rsidP="002D3A8A">
      <w:r>
        <w:t xml:space="preserve"> </w:t>
      </w:r>
    </w:p>
    <w:p w:rsidR="002D3A8A" w:rsidRDefault="002D3A8A" w:rsidP="002D3A8A">
      <w:r>
        <w:t>Пример.</w:t>
      </w:r>
    </w:p>
    <w:p w:rsidR="002D3A8A" w:rsidRDefault="002D3A8A" w:rsidP="002D3A8A">
      <w:r>
        <w:t>Исходная структура данных: {“a”: [1, [2, 3, 4], [5, 6, 7]], “b”: [{“c”:8, “d”:9}, {“e”:3, “f”:4}, 8]}</w:t>
      </w:r>
    </w:p>
    <w:p w:rsidR="002D3A8A" w:rsidRDefault="002D3A8A" w:rsidP="002D3A8A">
      <w:r>
        <w:t>Функция свертки: sum()</w:t>
      </w:r>
    </w:p>
    <w:p w:rsidR="002D3A8A" w:rsidRDefault="002D3A8A" w:rsidP="002D3A8A">
      <w:r>
        <w:t>Первое применение: {“a”: [1, 9, 18]], “b”: [17, 7, 8]}</w:t>
      </w:r>
    </w:p>
    <w:p w:rsidR="002D3A8A" w:rsidRDefault="002D3A8A" w:rsidP="002D3A8A">
      <w:r>
        <w:t>Второе применение: {“a”: 28, “b”: 32}</w:t>
      </w:r>
    </w:p>
    <w:p w:rsidR="002D3A8A" w:rsidRDefault="002D3A8A" w:rsidP="002D3A8A">
      <w:r>
        <w:t>Третье применение: 60</w:t>
      </w:r>
    </w:p>
    <w:p w:rsidR="002D3A8A" w:rsidRDefault="002D3A8A" w:rsidP="002D3A8A">
      <w:r>
        <w:t>Четвертое применение: 60</w:t>
      </w:r>
    </w:p>
    <w:p w:rsidR="002D3A8A" w:rsidRDefault="002D3A8A" w:rsidP="002D3A8A"/>
    <w:p w:rsidR="002D3A8A" w:rsidRDefault="002D3A8A" w:rsidP="002D3A8A">
      <w:r>
        <w:t xml:space="preserve"> </w:t>
      </w:r>
    </w:p>
    <w:p w:rsidR="002D3A8A" w:rsidRDefault="002D3A8A" w:rsidP="002D3A8A"/>
    <w:p w:rsidR="002D3A8A" w:rsidRDefault="002D3A8A" w:rsidP="002D3A8A">
      <w:r>
        <w:t>Задача 2:</w:t>
      </w:r>
    </w:p>
    <w:p w:rsidR="002D3A8A" w:rsidRDefault="002D3A8A" w:rsidP="002D3A8A"/>
    <w:p w:rsidR="002D3A8A" w:rsidRDefault="002D3A8A" w:rsidP="002D3A8A">
      <w:r>
        <w:t>От Отдела продаж валютных продуктов поступил заказ на разработку чрезвычайно важной модели «Нострадамус», которая прогнозирует валютные выдачи в целях планирования объемов наличности в кассе. Подразделение-заказчик сформировало требования к точности модели и к виду функциональной зависимости (гладкая, монотонно возрастающая, без горизонтальных участков) и перечислило перечень обязательных фичей датасета. Подразделение-разработчик (Отдел рублевой ликвидности) собрало датасет из открытых источников, скормило его в python-модель для рублевых остатков  и отправило на валидацию. На валидации стажер Новосибирского хаба подтвердил полное соответствие модели требованиям Заказчика. Команда внедрения ввела модель в промышленную эксплуатацию, наладив сбор датасета из промышленных источников Банка и переписав код модели на Java.</w:t>
      </w:r>
    </w:p>
    <w:p w:rsidR="002D3A8A" w:rsidRDefault="002D3A8A" w:rsidP="002D3A8A"/>
    <w:p w:rsidR="002D3A8A" w:rsidRDefault="002D3A8A" w:rsidP="002D3A8A">
      <w:r>
        <w:t>После внедрения, основным пользователем модели, в силу нехватки времени у Заказчика, стала Лена из отела хеджирования валютных рисков, что оказалось wini-win решением, так как Лена нашла применение модели при заключении спекулятивных сделок на бирже. Поскольку Лена хорошо владела MS Excel и никак не владела промышленной средой эксплуатации моделей, друзья Лены из Отдела рублевой ликвидности написали макрос Excel который обращался к pickle с экземпляром обученной модели. На третий год после ввода модели в эксплуатацию Банк получил колоссальные убытки по валютным фьючерсам.</w:t>
      </w:r>
    </w:p>
    <w:p w:rsidR="002D3A8A" w:rsidRDefault="002D3A8A" w:rsidP="002D3A8A"/>
    <w:p w:rsidR="002D3A8A" w:rsidRDefault="002D3A8A" w:rsidP="002D3A8A">
      <w:r>
        <w:t>Что пошло не так?</w:t>
      </w:r>
    </w:p>
    <w:p w:rsidR="002D3A8A" w:rsidRDefault="002D3A8A" w:rsidP="002D3A8A"/>
    <w:p w:rsidR="002D3A8A" w:rsidRDefault="002D3A8A" w:rsidP="002D3A8A">
      <w:r>
        <w:lastRenderedPageBreak/>
        <w:t>Хэштеги для гугла:</w:t>
      </w:r>
    </w:p>
    <w:p w:rsidR="002D3A8A" w:rsidRDefault="002D3A8A" w:rsidP="002D3A8A">
      <w:r>
        <w:t>• Модельный риск</w:t>
      </w:r>
    </w:p>
    <w:p w:rsidR="002D3A8A" w:rsidRDefault="002D3A8A" w:rsidP="002D3A8A">
      <w:r>
        <w:t>• Жизненный цикл модели</w:t>
      </w:r>
    </w:p>
    <w:p w:rsidR="002D3A8A" w:rsidRDefault="002D3A8A" w:rsidP="002D3A8A">
      <w:r>
        <w:t>• Валидация модели</w:t>
      </w:r>
    </w:p>
    <w:p w:rsidR="002D3A8A" w:rsidRDefault="002D3A8A" w:rsidP="002D3A8A">
      <w:r>
        <w:t>• Верификация модели</w:t>
      </w:r>
    </w:p>
    <w:p w:rsidR="002D3A8A" w:rsidRDefault="002D3A8A" w:rsidP="002D3A8A">
      <w:r>
        <w:t>• Оценка качества модели</w:t>
      </w:r>
    </w:p>
    <w:sectPr w:rsidR="002D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8A"/>
    <w:rsid w:val="00042F18"/>
    <w:rsid w:val="002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881AAB7-A21F-F249-B33B-D4BB0A6A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1</cp:revision>
  <dcterms:created xsi:type="dcterms:W3CDTF">2024-03-19T14:01:00Z</dcterms:created>
  <dcterms:modified xsi:type="dcterms:W3CDTF">2024-03-19T14:21:00Z</dcterms:modified>
</cp:coreProperties>
</file>