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commentRangeStart w:id="0"/>
      <w:commentRangeStart w:id="1"/>
      <w:commentRangeStart w:id="2"/>
      <w:commentRangeStart w:id="3"/>
      <w:r w:rsidDel="00000000" w:rsidR="00000000" w:rsidRPr="00000000">
        <w:rPr>
          <w:rFonts w:ascii="Times New Roman" w:cs="Times New Roman" w:eastAsia="Times New Roman" w:hAnsi="Times New Roman"/>
          <w:rtl w:val="0"/>
        </w:rPr>
        <w:t xml:space="preserve">Полезные ссылки</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rPr>
      </w:pPr>
      <w:bookmarkStart w:colFirst="0" w:colLast="0" w:name="_leirgfgyjxws" w:id="0"/>
      <w:bookmarkEnd w:id="0"/>
      <w:r w:rsidDel="00000000" w:rsidR="00000000" w:rsidRPr="00000000">
        <w:rPr>
          <w:rFonts w:ascii="Times New Roman" w:cs="Times New Roman" w:eastAsia="Times New Roman" w:hAnsi="Times New Roman"/>
          <w:rtl w:val="0"/>
        </w:rPr>
        <w:t xml:space="preserve">Слайд 1</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интерпретируемый, объектно-ориентированный высокоуровневый язык программирования с динамической семантикой. Встроенные высокоуровневые структуры данных в сочетании с динамической типизацией и связыванием делают язык привлекательным для быстрой разработки приложений (RAD, Rapid Application Development). Кроме того, его можно использовать в качестве сценарного языка для связи программных компонентов. Синтаксис Python прост в изучении, в нем придается особое значение читаемости кода, а это сокращает затраты на сопровождение программных продуктов. Python поддерживает модули и пакеты, поощряя модульность и повторное использование кода. Интерпретатор Python и большая стандартная библиотека доступны бесплатно в виде исходных и исполняемых кодов для всех основных платформ и могут свободно распространяться."</w:t>
      </w:r>
    </w:p>
    <w:p w:rsidR="00000000" w:rsidDel="00000000" w:rsidP="00000000" w:rsidRDefault="00000000" w:rsidRPr="00000000" w14:paraId="000000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поставку Python входит обширная стандартная библиотека для решения широкого круга задач. В Интернете доступны качественные библиотеки для Python по различным предметным областям: средства обработки текстов и технологии Интернет, обработка изображений, инструменты для создания приложений, механизмы доступа к базам данных, пакеты для научных вычислений, библиотеки построения графического интерфейса и т.п. Кроме того, Python имеет достаточно простые средства для интеграции с языками C, C++ (и Java) как путем встраивания (embedding) интерпретатора в программы на этих языках, так и наоборот, посредством использования библиотек, написанных на этих языках, в Python-программах. Язык Python поддерживает несколько парадигм программирования: императивное (процедурный, структурный, модульный подходы), объектно-ориентированное и функциональное программирование.</w:t>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Python было начато Гвидо ван Россумом (Guido van Rossum) в 1991 году, когда он работал над распределенной ОС Амеба. Ему требовался расширяемый язык, который бы обеспечил поддержку системных вызовов. За основу были взяты ABC и Модула-3. В качестве названия он выбрал Python в честь комедийных серий BBC "Летающий цирк Монти-Пайтона", а вовсе не по названию змеи. С тех пор Python развивался при поддержке тех организаций, в которых Гвидо работал. Особенно активно язык совершенствуется в настоящее время, когда над ним работает не только команда создателей, но и целое сообщество программистов со всего мира. </w:t>
      </w:r>
    </w:p>
    <w:p w:rsidR="00000000" w:rsidDel="00000000" w:rsidP="00000000" w:rsidRDefault="00000000" w:rsidRPr="00000000" w14:paraId="0000000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jc w:val="both"/>
        <w:rPr>
          <w:rFonts w:ascii="Times New Roman" w:cs="Times New Roman" w:eastAsia="Times New Roman" w:hAnsi="Times New Roman"/>
        </w:rPr>
      </w:pPr>
      <w:bookmarkStart w:colFirst="0" w:colLast="0" w:name="_qtjqhug9sup0" w:id="1"/>
      <w:bookmarkEnd w:id="1"/>
      <w:r w:rsidDel="00000000" w:rsidR="00000000" w:rsidRPr="00000000">
        <w:rPr>
          <w:rFonts w:ascii="Times New Roman" w:cs="Times New Roman" w:eastAsia="Times New Roman" w:hAnsi="Times New Roman"/>
          <w:rtl w:val="0"/>
        </w:rPr>
        <w:t xml:space="preserve">Слайд 2</w:t>
      </w:r>
    </w:p>
    <w:p w:rsidR="00000000" w:rsidDel="00000000" w:rsidP="00000000" w:rsidRDefault="00000000" w:rsidRPr="00000000" w14:paraId="0000000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Во многих языках программирования для разграничения блоков кода используются фигурные скобки. В Python используются отступы. Это делает код легко читаемым, но в то же время заставляет следить за форматированием. Пробел внутри круглых и квадратных скобок игнорируется, что облегчает написание многословных выражений.</w:t>
      </w:r>
    </w:p>
    <w:p w:rsidR="00000000" w:rsidDel="00000000" w:rsidP="00000000" w:rsidRDefault="00000000" w:rsidRPr="00000000" w14:paraId="0000000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pStyle w:val="Heading1"/>
        <w:jc w:val="both"/>
        <w:rPr>
          <w:rFonts w:ascii="Times New Roman" w:cs="Times New Roman" w:eastAsia="Times New Roman" w:hAnsi="Times New Roman"/>
        </w:rPr>
      </w:pPr>
      <w:bookmarkStart w:colFirst="0" w:colLast="0" w:name="_ngfp0ywz8n2g" w:id="2"/>
      <w:bookmarkEnd w:id="2"/>
      <w:r w:rsidDel="00000000" w:rsidR="00000000" w:rsidRPr="00000000">
        <w:rPr>
          <w:rFonts w:ascii="Times New Roman" w:cs="Times New Roman" w:eastAsia="Times New Roman" w:hAnsi="Times New Roman"/>
          <w:rtl w:val="0"/>
        </w:rPr>
        <w:t xml:space="preserve">Слайд 3</w:t>
      </w:r>
    </w:p>
    <w:p w:rsidR="00000000" w:rsidDel="00000000" w:rsidP="00000000" w:rsidRDefault="00000000" w:rsidRPr="00000000" w14:paraId="0000000D">
      <w:pPr>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Последовательные действия описываются последовательными строками программы. Стоит, правда, добавить, что в программах важны отступы, поэтому все операторы, входящие в последовательность действий, должны иметь один и тот же отступ.</w:t>
      </w:r>
    </w:p>
    <w:p w:rsidR="00000000" w:rsidDel="00000000" w:rsidP="00000000" w:rsidRDefault="00000000" w:rsidRPr="00000000" w14:paraId="0000000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pStyle w:val="Heading1"/>
        <w:jc w:val="both"/>
        <w:rPr>
          <w:rFonts w:ascii="Times New Roman" w:cs="Times New Roman" w:eastAsia="Times New Roman" w:hAnsi="Times New Roman"/>
        </w:rPr>
      </w:pPr>
      <w:bookmarkStart w:colFirst="0" w:colLast="0" w:name="_mah5k1gg2o3" w:id="3"/>
      <w:bookmarkEnd w:id="3"/>
      <w:r w:rsidDel="00000000" w:rsidR="00000000" w:rsidRPr="00000000">
        <w:rPr>
          <w:rFonts w:ascii="Times New Roman" w:cs="Times New Roman" w:eastAsia="Times New Roman" w:hAnsi="Times New Roman"/>
          <w:rtl w:val="0"/>
        </w:rPr>
        <w:t xml:space="preserve">Слайд 4</w:t>
      </w:r>
    </w:p>
    <w:p w:rsidR="00000000" w:rsidDel="00000000" w:rsidP="00000000" w:rsidRDefault="00000000" w:rsidRPr="00000000" w14:paraId="0000001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Третьей необходимой алгоритмической конструкцией является цикл. С помощью цикла можно описать повторяющиеся действия. В Python имеются два вида циклов: цикл ПОКА (выполняется некоторое условие) и цикл ДЛЯ (всех значений последовательности).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while говорит интерпретатору Python: "пока верно условие цикла, выполнять тело цикла ". В языке Python тело цикла выделяется отступом. Каждое исполнение тела цикла будет называться итерацией. В приведенном примере убирается первый и последний символ строки до тех пор, пока не останется пустая строка.</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большей гибкости при организации циклов применяются операторы break (прервать) и continue (продолжить). Первый позволяет прервать цикл, а второй - продолжить цикл, перейдя к следующей итерации (если, конечно, выполняется условие цикла).</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Циклы for являются вложенными. Функция range() порождает список целых чисел из полуоткрытого интервала [1, 10). Перед каждой итерацией счетчик цикла получает очередное значение из этого списка. Полуоткрытые диапазоны общеприняты в Python. Считается, что их использование более удобно и вызывает меньше программистских ошибок. Например, range(len(s)) порождает список индексов для списка s (в Python-последовательности первый элемент имеет индекс 0 ). Для красивого вывода таблицы умножения применена операция форматирования % (для целых чисел тот же символ используется для обозначения операции взятия остатка от деления). Строка форматирования (задается слева) строится почти как строка форматирования для printf из C.</w:t>
      </w:r>
    </w:p>
    <w:p w:rsidR="00000000" w:rsidDel="00000000" w:rsidP="00000000" w:rsidRDefault="00000000" w:rsidRPr="00000000" w14:paraId="0000001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1"/>
        <w:jc w:val="both"/>
        <w:rPr>
          <w:rFonts w:ascii="Times New Roman" w:cs="Times New Roman" w:eastAsia="Times New Roman" w:hAnsi="Times New Roman"/>
        </w:rPr>
      </w:pPr>
      <w:bookmarkStart w:colFirst="0" w:colLast="0" w:name="_pk2zmnclilft" w:id="4"/>
      <w:bookmarkEnd w:id="4"/>
      <w:r w:rsidDel="00000000" w:rsidR="00000000" w:rsidRPr="00000000">
        <w:rPr>
          <w:rFonts w:ascii="Times New Roman" w:cs="Times New Roman" w:eastAsia="Times New Roman" w:hAnsi="Times New Roman"/>
          <w:rtl w:val="0"/>
        </w:rPr>
        <w:t xml:space="preserve">Слайд 5</w:t>
      </w:r>
    </w:p>
    <w:p w:rsidR="00000000" w:rsidDel="00000000" w:rsidP="00000000" w:rsidRDefault="00000000" w:rsidRPr="00000000" w14:paraId="00000018">
      <w:pPr>
        <w:ind w:lef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Функция — это правило, принимающее ноль или несколько входящих аргументов и возвращающее соответствующий результат. В Python функции обычно определяются при помощи оператора def.</w:t>
      </w:r>
    </w:p>
    <w:p w:rsidR="00000000" w:rsidDel="00000000" w:rsidP="00000000" w:rsidRDefault="00000000" w:rsidRPr="00000000" w14:paraId="00000019">
      <w:pPr>
        <w:ind w:lef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Функции в Python рассматриваются как объекты первого класса. Это означает, что их можно присваивать переменным и передавать в другие функции так же, как любые другие аргументы.</w:t>
      </w:r>
    </w:p>
    <w:p w:rsidR="00000000" w:rsidDel="00000000" w:rsidP="00000000" w:rsidRDefault="00000000" w:rsidRPr="00000000" w14:paraId="0000001A">
      <w:pPr>
        <w:ind w:left="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pStyle w:val="Heading1"/>
        <w:jc w:val="both"/>
        <w:rPr>
          <w:rFonts w:ascii="Times New Roman" w:cs="Times New Roman" w:eastAsia="Times New Roman" w:hAnsi="Times New Roman"/>
        </w:rPr>
      </w:pPr>
      <w:bookmarkStart w:colFirst="0" w:colLast="0" w:name="_b11zpxssqbrj" w:id="5"/>
      <w:bookmarkEnd w:id="5"/>
      <w:r w:rsidDel="00000000" w:rsidR="00000000" w:rsidRPr="00000000">
        <w:rPr>
          <w:rFonts w:ascii="Times New Roman" w:cs="Times New Roman" w:eastAsia="Times New Roman" w:hAnsi="Times New Roman"/>
          <w:rtl w:val="0"/>
        </w:rPr>
        <w:t xml:space="preserve">Слайд 6</w:t>
      </w:r>
    </w:p>
    <w:p w:rsidR="00000000" w:rsidDel="00000000" w:rsidP="00000000" w:rsidRDefault="00000000" w:rsidRPr="00000000" w14:paraId="0000001C">
      <w:pPr>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Символьные строки (или последовательности символов) с обеих сторон ограничиваются одинарными или двойными кавычками (они должны совпадать).</w:t>
      </w:r>
    </w:p>
    <w:p w:rsidR="00000000" w:rsidDel="00000000" w:rsidP="00000000" w:rsidRDefault="00000000" w:rsidRPr="00000000" w14:paraId="0000001D">
      <w:pPr>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Обратная косая черта используется для кодирования специальных символов.</w:t>
      </w:r>
    </w:p>
    <w:p w:rsidR="00000000" w:rsidDel="00000000" w:rsidP="00000000" w:rsidRDefault="00000000" w:rsidRPr="00000000" w14:paraId="0000001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Если требуется непосредственно сама обратная косая черта, которая встречается в именах каталогов в операционной системе Windows, то при помощи r '"' можно создать </w:t>
      </w:r>
      <w:r w:rsidDel="00000000" w:rsidR="00000000" w:rsidRPr="00000000">
        <w:rPr>
          <w:rFonts w:ascii="Times New Roman" w:cs="Times New Roman" w:eastAsia="Times New Roman" w:hAnsi="Times New Roman"/>
          <w:i w:val="1"/>
          <w:sz w:val="24"/>
          <w:szCs w:val="24"/>
          <w:highlight w:val="white"/>
          <w:rtl w:val="0"/>
        </w:rPr>
        <w:t xml:space="preserve">неформатированную строку</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Многострочные блоки текста создаются при помощи тройных одинарных (или двойных) кавычек:</w:t>
      </w:r>
    </w:p>
    <w:p w:rsidR="00000000" w:rsidDel="00000000" w:rsidP="00000000" w:rsidRDefault="00000000" w:rsidRPr="00000000" w14:paraId="00000020">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pStyle w:val="Heading1"/>
        <w:jc w:val="both"/>
        <w:rPr/>
      </w:pPr>
      <w:bookmarkStart w:colFirst="0" w:colLast="0" w:name="_novh39tl6tyz" w:id="6"/>
      <w:bookmarkEnd w:id="6"/>
      <w:r w:rsidDel="00000000" w:rsidR="00000000" w:rsidRPr="00000000">
        <w:rPr>
          <w:rtl w:val="0"/>
        </w:rPr>
        <w:t xml:space="preserve">Слайд 7-8</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возможностей и принципов работы со списками</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rPr>
      </w:pPr>
      <w:bookmarkStart w:colFirst="0" w:colLast="0" w:name="_psl2mydd7cu2" w:id="7"/>
      <w:bookmarkEnd w:id="7"/>
      <w:r w:rsidDel="00000000" w:rsidR="00000000" w:rsidRPr="00000000">
        <w:rPr>
          <w:rFonts w:ascii="Times New Roman" w:cs="Times New Roman" w:eastAsia="Times New Roman" w:hAnsi="Times New Roman"/>
          <w:rtl w:val="0"/>
        </w:rPr>
        <w:t xml:space="preserve">Слайд 9</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Кортежи (тип tuple) — это неизменяемый тип данных в Python, который используется для хранения упорядоченной последовательности элементов.</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этих коллекций есть три замечательных свойства:</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Неизменяемость</w:t>
      </w:r>
      <w:r w:rsidDel="00000000" w:rsidR="00000000" w:rsidRPr="00000000">
        <w:rPr>
          <w:rFonts w:ascii="Times New Roman" w:cs="Times New Roman" w:eastAsia="Times New Roman" w:hAnsi="Times New Roman"/>
          <w:sz w:val="24"/>
          <w:szCs w:val="24"/>
          <w:rtl w:val="0"/>
        </w:rPr>
        <w:t xml:space="preserve">. После того как кортеж создан, в него нельзя добавлять элементы, а также изменять их или удалять. При попытке это сделать интерпретатор выдаст ошибку </w:t>
      </w:r>
      <w:r w:rsidDel="00000000" w:rsidR="00000000" w:rsidRPr="00000000">
        <w:rPr>
          <w:rFonts w:ascii="Times New Roman" w:cs="Times New Roman" w:eastAsia="Times New Roman" w:hAnsi="Times New Roman"/>
          <w:sz w:val="24"/>
          <w:szCs w:val="24"/>
          <w:u w:val="single"/>
          <w:shd w:fill="e8eaf0" w:val="clear"/>
          <w:rtl w:val="0"/>
        </w:rPr>
        <w:t xml:space="preserve">TypeError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Упорядоченность</w:t>
      </w:r>
      <w:r w:rsidDel="00000000" w:rsidR="00000000" w:rsidRPr="00000000">
        <w:rPr>
          <w:rFonts w:ascii="Times New Roman" w:cs="Times New Roman" w:eastAsia="Times New Roman" w:hAnsi="Times New Roman"/>
          <w:sz w:val="24"/>
          <w:szCs w:val="24"/>
          <w:rtl w:val="0"/>
        </w:rPr>
        <w:t xml:space="preserve">. Элементы кортежа располагаются в определённом порядке, который тоже неизменяем. К любому элементу можно обратиться по его индексу (порядковому номеру).</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Элементами кортежа могут быть объекты разных типов данных</w:t>
      </w:r>
      <w:r w:rsidDel="00000000" w:rsidR="00000000" w:rsidRPr="00000000">
        <w:rPr>
          <w:rFonts w:ascii="Times New Roman" w:cs="Times New Roman" w:eastAsia="Times New Roman" w:hAnsi="Times New Roman"/>
          <w:sz w:val="24"/>
          <w:szCs w:val="24"/>
          <w:rtl w:val="0"/>
        </w:rPr>
        <w:t xml:space="preserve">: числа, строки, списки, другие кортежи и другие. Элементы-коллекции могут иметь неограниченную глубину вложенности. Например, кортеж может включать в себя список, который будет содержать другой список, который вновь будет содержать список и так далее.</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rFonts w:ascii="Times New Roman" w:cs="Times New Roman" w:eastAsia="Times New Roman" w:hAnsi="Times New Roman"/>
        </w:rPr>
      </w:pPr>
      <w:bookmarkStart w:colFirst="0" w:colLast="0" w:name="_c5f4j6ujdk6h" w:id="8"/>
      <w:bookmarkEnd w:id="8"/>
      <w:r w:rsidDel="00000000" w:rsidR="00000000" w:rsidRPr="00000000">
        <w:rPr>
          <w:rFonts w:ascii="Times New Roman" w:cs="Times New Roman" w:eastAsia="Times New Roman" w:hAnsi="Times New Roman"/>
          <w:rtl w:val="0"/>
        </w:rPr>
        <w:t xml:space="preserve">Слайд 10</w:t>
      </w:r>
    </w:p>
    <w:p w:rsidR="00000000" w:rsidDel="00000000" w:rsidP="00000000" w:rsidRDefault="00000000" w:rsidRPr="00000000" w14:paraId="0000002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Словарь или ассоциативный список — это еще одна основная структура данных.</w:t>
      </w:r>
      <w:r w:rsidDel="00000000" w:rsidR="00000000" w:rsidRPr="00000000">
        <w:rPr>
          <w:rtl w:val="0"/>
        </w:rPr>
      </w:r>
    </w:p>
    <w:p w:rsidR="00000000" w:rsidDel="00000000" w:rsidP="00000000" w:rsidRDefault="00000000" w:rsidRPr="00000000" w14:paraId="0000002D">
      <w:pPr>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 нем значения связаны с ключами, что позволяет быстро извлекать значение, соответствующее конкретному ключу:</w:t>
      </w:r>
    </w:p>
    <w:p w:rsidR="00000000" w:rsidDel="00000000" w:rsidP="00000000" w:rsidRDefault="00000000" w:rsidRPr="00000000" w14:paraId="0000002E">
      <w:pPr>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Ключи должны быть неизменяемыми; в частности, в качестве ключей нельзя использовать списки. Если нужен составной ключ, то лучше воспользоваться кортежем или же найти способ, как преобразовать ключ в строку.</w:t>
      </w:r>
    </w:p>
    <w:p w:rsidR="00000000" w:rsidDel="00000000" w:rsidP="00000000" w:rsidRDefault="00000000" w:rsidRPr="00000000" w14:paraId="0000002F">
      <w:pPr>
        <w:ind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pStyle w:val="Heading1"/>
        <w:jc w:val="both"/>
        <w:rPr>
          <w:rFonts w:ascii="Times New Roman" w:cs="Times New Roman" w:eastAsia="Times New Roman" w:hAnsi="Times New Roman"/>
        </w:rPr>
      </w:pPr>
      <w:bookmarkStart w:colFirst="0" w:colLast="0" w:name="_trs5s75kiyt2" w:id="9"/>
      <w:bookmarkEnd w:id="9"/>
      <w:r w:rsidDel="00000000" w:rsidR="00000000" w:rsidRPr="00000000">
        <w:rPr>
          <w:rFonts w:ascii="Times New Roman" w:cs="Times New Roman" w:eastAsia="Times New Roman" w:hAnsi="Times New Roman"/>
          <w:rtl w:val="0"/>
        </w:rPr>
        <w:t xml:space="preserve">Слайд 11</w:t>
      </w:r>
    </w:p>
    <w:p w:rsidR="00000000" w:rsidDel="00000000" w:rsidP="00000000" w:rsidRDefault="00000000" w:rsidRPr="00000000" w14:paraId="0000003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Структура данных set или множество представляет собой совокупность неупорядоченных элементов без повторов:</w:t>
      </w:r>
    </w:p>
    <w:p w:rsidR="00000000" w:rsidDel="00000000" w:rsidP="00000000" w:rsidRDefault="00000000" w:rsidRPr="00000000" w14:paraId="0000003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Множества будут использоваться по двум причинам. Во-первых, операция in на множествах очень быстрая. Если необходимо проверить большую совокупность элементов на принадлежность некоторой последовательности, то структура данных set подходит для этого лучше, чем список:</w:t>
      </w:r>
    </w:p>
    <w:p w:rsidR="00000000" w:rsidDel="00000000" w:rsidP="00000000" w:rsidRDefault="00000000" w:rsidRPr="00000000" w14:paraId="0000003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pStyle w:val="Heading1"/>
        <w:jc w:val="both"/>
        <w:rPr>
          <w:rFonts w:ascii="Times New Roman" w:cs="Times New Roman" w:eastAsia="Times New Roman" w:hAnsi="Times New Roman"/>
        </w:rPr>
      </w:pPr>
      <w:bookmarkStart w:colFirst="0" w:colLast="0" w:name="_dih55lxdm05y" w:id="10"/>
      <w:bookmarkEnd w:id="10"/>
      <w:r w:rsidDel="00000000" w:rsidR="00000000" w:rsidRPr="00000000">
        <w:rPr>
          <w:rFonts w:ascii="Times New Roman" w:cs="Times New Roman" w:eastAsia="Times New Roman" w:hAnsi="Times New Roman"/>
          <w:rtl w:val="0"/>
        </w:rPr>
        <w:t xml:space="preserve">Слайд 12</w:t>
      </w:r>
    </w:p>
    <w:p w:rsidR="00000000" w:rsidDel="00000000" w:rsidP="00000000" w:rsidRDefault="00000000" w:rsidRPr="00000000" w14:paraId="00000035">
      <w:pP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Булевы переменные в Python работают так же, как и в большинстве других языков программирования лишь с одним исключением — они пишутся с заглавной буквы:</w:t>
      </w:r>
    </w:p>
    <w:p w:rsidR="00000000" w:rsidDel="00000000" w:rsidP="00000000" w:rsidRDefault="00000000" w:rsidRPr="00000000" w14:paraId="00000036">
      <w:pPr>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Для обозначения несуществующего значения применяется специальный объект None, который соответствует значению null в других языках:</w:t>
      </w:r>
    </w:p>
    <w:p w:rsidR="00000000" w:rsidDel="00000000" w:rsidP="00000000" w:rsidRDefault="00000000" w:rsidRPr="00000000" w14:paraId="00000038">
      <w:pP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В Python может использоваться любое значение там, где ожидается логический тип Boolean. Все следующие элементы имеют логическое значение False:</w:t>
      </w:r>
    </w:p>
    <w:p w:rsidR="00000000" w:rsidDel="00000000" w:rsidP="00000000" w:rsidRDefault="00000000" w:rsidRPr="00000000" w14:paraId="00000039">
      <w:pPr>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color w:val="333333"/>
          <w:sz w:val="24"/>
          <w:szCs w:val="24"/>
          <w:highlight w:val="white"/>
          <w:rtl w:val="0"/>
        </w:rPr>
        <w:t xml:space="preserve">False; .</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None;</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set() (множество):</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 (пустой список);</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 (пустой словарь);</w:t>
      </w:r>
    </w:p>
    <w:p w:rsidR="00000000" w:rsidDel="00000000" w:rsidP="00000000" w:rsidRDefault="00000000" w:rsidRPr="00000000" w14:paraId="0000003F">
      <w:pP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Практически все остальное рассматривается как True. Это позволяет легко применять операторы if для проверок на наличие пустых списков. пустых строк, пустых словарей и т. д. Иногда, правда, это приводит к труднораспознаваемым ошибкам, если не учитывать следующее:</w:t>
      </w:r>
    </w:p>
    <w:p w:rsidR="00000000" w:rsidDel="00000000" w:rsidP="00000000" w:rsidRDefault="00000000" w:rsidRPr="00000000" w14:paraId="00000040">
      <w:pPr>
        <w:spacing w:line="384.00000000000006"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some_function_that_returns_a_string</w:t>
      </w:r>
      <w:r w:rsidDel="00000000" w:rsidR="00000000" w:rsidRPr="00000000">
        <w:rPr>
          <w:rFonts w:ascii="Courier New" w:cs="Courier New" w:eastAsia="Courier New" w:hAnsi="Courier New"/>
          <w:sz w:val="24"/>
          <w:szCs w:val="24"/>
          <w:highlight w:val="white"/>
          <w:rtl w:val="0"/>
        </w:rPr>
        <w:t xml:space="preserve"> () </w:t>
      </w:r>
      <w:r w:rsidDel="00000000" w:rsidR="00000000" w:rsidRPr="00000000">
        <w:rPr>
          <w:rFonts w:ascii="Courier New" w:cs="Courier New" w:eastAsia="Courier New" w:hAnsi="Courier New"/>
          <w:sz w:val="24"/>
          <w:szCs w:val="24"/>
          <w:highlight w:val="white"/>
          <w:rtl w:val="0"/>
        </w:rPr>
        <w:t xml:space="preserve"># возвращает строковое значение</w:t>
      </w:r>
    </w:p>
    <w:p w:rsidR="00000000" w:rsidDel="00000000" w:rsidP="00000000" w:rsidRDefault="00000000" w:rsidRPr="00000000" w14:paraId="00000041">
      <w:pPr>
        <w:spacing w:line="384.00000000000006"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42">
      <w:pPr>
        <w:spacing w:line="384.00000000000006"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first_char</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 первый символ в строке</w:t>
      </w:r>
    </w:p>
    <w:p w:rsidR="00000000" w:rsidDel="00000000" w:rsidP="00000000" w:rsidRDefault="00000000" w:rsidRPr="00000000" w14:paraId="00000043">
      <w:pPr>
        <w:spacing w:line="384.00000000000006"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sz w:val="24"/>
          <w:szCs w:val="24"/>
          <w:highlight w:val="white"/>
          <w:rtl w:val="0"/>
        </w:rPr>
        <w:t xml:space="preserve">else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44">
      <w:pPr>
        <w:spacing w:line="384.00000000000006"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first</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char</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45">
      <w:pP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Вот более простой способ сделать то же самое:</w:t>
      </w:r>
    </w:p>
    <w:p w:rsidR="00000000" w:rsidDel="00000000" w:rsidP="00000000" w:rsidRDefault="00000000" w:rsidRPr="00000000" w14:paraId="00000046">
      <w:pPr>
        <w:jc w:val="both"/>
        <w:rPr>
          <w:color w:val="333333"/>
          <w:sz w:val="24"/>
          <w:szCs w:val="24"/>
          <w:highlight w:val="white"/>
        </w:rPr>
      </w:pPr>
      <w:r w:rsidDel="00000000" w:rsidR="00000000" w:rsidRPr="00000000">
        <w:rPr>
          <w:rtl w:val="0"/>
        </w:rPr>
      </w:r>
    </w:p>
    <w:p w:rsidR="00000000" w:rsidDel="00000000" w:rsidP="00000000" w:rsidRDefault="00000000" w:rsidRPr="00000000" w14:paraId="00000047">
      <w:pPr>
        <w:spacing w:line="384.00000000000006" w:lineRule="auto"/>
        <w:jc w:val="both"/>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4271ae"/>
          <w:sz w:val="24"/>
          <w:szCs w:val="24"/>
          <w:highlight w:val="white"/>
          <w:rtl w:val="0"/>
        </w:rPr>
        <w:t xml:space="preserve">first_char</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4d4d4c"/>
          <w:sz w:val="24"/>
          <w:szCs w:val="24"/>
          <w:highlight w:val="white"/>
          <w:rtl w:val="0"/>
        </w:rPr>
        <w:t xml:space="preserve">=</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4271ae"/>
          <w:sz w:val="24"/>
          <w:szCs w:val="24"/>
          <w:highlight w:val="white"/>
          <w:rtl w:val="0"/>
        </w:rPr>
        <w:t xml:space="preserve">s</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b w:val="1"/>
          <w:color w:val="8959a8"/>
          <w:sz w:val="24"/>
          <w:szCs w:val="24"/>
          <w:highlight w:val="white"/>
          <w:rtl w:val="0"/>
        </w:rPr>
        <w:t xml:space="preserve">and</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4271ae"/>
          <w:sz w:val="24"/>
          <w:szCs w:val="24"/>
          <w:highlight w:val="white"/>
          <w:rtl w:val="0"/>
        </w:rPr>
        <w:t xml:space="preserve">s</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f5871f"/>
          <w:sz w:val="24"/>
          <w:szCs w:val="24"/>
          <w:highlight w:val="white"/>
          <w:rtl w:val="0"/>
        </w:rPr>
        <w:t xml:space="preserve">0</w:t>
      </w:r>
      <w:r w:rsidDel="00000000" w:rsidR="00000000" w:rsidRPr="00000000">
        <w:rPr>
          <w:rFonts w:ascii="Courier New" w:cs="Courier New" w:eastAsia="Courier New" w:hAnsi="Courier New"/>
          <w:color w:val="333333"/>
          <w:sz w:val="24"/>
          <w:szCs w:val="24"/>
          <w:highlight w:val="white"/>
          <w:rtl w:val="0"/>
        </w:rPr>
        <w:t xml:space="preserve">]</w:t>
      </w:r>
    </w:p>
    <w:p w:rsidR="00000000" w:rsidDel="00000000" w:rsidP="00000000" w:rsidRDefault="00000000" w:rsidRPr="00000000" w14:paraId="00000048">
      <w:pP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поскольку логический оператор and возвращает второе значение, в случае если первое истинное, и первое значение, в случае если оно ложное. Аналогичным образом, если х в следующем ниже выражении является либо числом, либо, возможно, None, то результат так или иначе будет числом:</w:t>
      </w:r>
    </w:p>
    <w:p w:rsidR="00000000" w:rsidDel="00000000" w:rsidP="00000000" w:rsidRDefault="00000000" w:rsidRPr="00000000" w14:paraId="00000049">
      <w:pPr>
        <w:jc w:val="both"/>
        <w:rPr>
          <w:color w:val="333333"/>
          <w:sz w:val="24"/>
          <w:szCs w:val="24"/>
          <w:highlight w:val="white"/>
        </w:rPr>
      </w:pPr>
      <w:r w:rsidDel="00000000" w:rsidR="00000000" w:rsidRPr="00000000">
        <w:rPr>
          <w:rtl w:val="0"/>
        </w:rPr>
      </w:r>
    </w:p>
    <w:p w:rsidR="00000000" w:rsidDel="00000000" w:rsidP="00000000" w:rsidRDefault="00000000" w:rsidRPr="00000000" w14:paraId="0000004A">
      <w:pPr>
        <w:spacing w:line="384.00000000000006" w:lineRule="auto"/>
        <w:jc w:val="both"/>
        <w:rPr>
          <w:rFonts w:ascii="Courier New" w:cs="Courier New" w:eastAsia="Courier New" w:hAnsi="Courier New"/>
          <w:color w:val="8e908c"/>
          <w:sz w:val="24"/>
          <w:szCs w:val="24"/>
          <w:highlight w:val="white"/>
        </w:rPr>
      </w:pPr>
      <w:r w:rsidDel="00000000" w:rsidR="00000000" w:rsidRPr="00000000">
        <w:rPr>
          <w:rFonts w:ascii="Courier New" w:cs="Courier New" w:eastAsia="Courier New" w:hAnsi="Courier New"/>
          <w:color w:val="4271ae"/>
          <w:sz w:val="24"/>
          <w:szCs w:val="24"/>
          <w:highlight w:val="white"/>
          <w:rtl w:val="0"/>
        </w:rPr>
        <w:t xml:space="preserve">safe</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4271ae"/>
          <w:sz w:val="24"/>
          <w:szCs w:val="24"/>
          <w:highlight w:val="white"/>
          <w:rtl w:val="0"/>
        </w:rPr>
        <w:t xml:space="preserve">х</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4d4d4c"/>
          <w:sz w:val="24"/>
          <w:szCs w:val="24"/>
          <w:highlight w:val="white"/>
          <w:rtl w:val="0"/>
        </w:rPr>
        <w:t xml:space="preserve">=</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4271ae"/>
          <w:sz w:val="24"/>
          <w:szCs w:val="24"/>
          <w:highlight w:val="white"/>
          <w:rtl w:val="0"/>
        </w:rPr>
        <w:t xml:space="preserve">х</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b w:val="1"/>
          <w:color w:val="8959a8"/>
          <w:sz w:val="24"/>
          <w:szCs w:val="24"/>
          <w:highlight w:val="white"/>
          <w:rtl w:val="0"/>
        </w:rPr>
        <w:t xml:space="preserve">or</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f5871f"/>
          <w:sz w:val="24"/>
          <w:szCs w:val="24"/>
          <w:highlight w:val="white"/>
          <w:rtl w:val="0"/>
        </w:rPr>
        <w:t xml:space="preserve">0</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8e908c"/>
          <w:sz w:val="24"/>
          <w:szCs w:val="24"/>
          <w:highlight w:val="white"/>
          <w:rtl w:val="0"/>
        </w:rPr>
        <w:t xml:space="preserve"># безопасный способ</w:t>
      </w:r>
    </w:p>
    <w:p w:rsidR="00000000" w:rsidDel="00000000" w:rsidP="00000000" w:rsidRDefault="00000000" w:rsidRPr="00000000" w14:paraId="0000004B">
      <w:pPr>
        <w:jc w:val="both"/>
        <w:rPr>
          <w:color w:val="333333"/>
          <w:sz w:val="24"/>
          <w:szCs w:val="24"/>
          <w:highlight w:val="white"/>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Встроенная функция all языка Python берет список и возвращает True только тогда, когда каждый элемент списка истинен, а встроенная функция any возвращает тrue, когда истинен хотя бы один элемент:</w:t>
      </w:r>
    </w:p>
    <w:p w:rsidR="00000000" w:rsidDel="00000000" w:rsidP="00000000" w:rsidRDefault="00000000" w:rsidRPr="00000000" w14:paraId="0000004D">
      <w:pPr>
        <w:jc w:val="both"/>
        <w:rPr>
          <w:color w:val="333333"/>
          <w:sz w:val="24"/>
          <w:szCs w:val="24"/>
          <w:highlight w:val="white"/>
        </w:rPr>
      </w:pPr>
      <w:r w:rsidDel="00000000" w:rsidR="00000000" w:rsidRPr="00000000">
        <w:rPr>
          <w:rtl w:val="0"/>
        </w:rPr>
      </w:r>
    </w:p>
    <w:p w:rsidR="00000000" w:rsidDel="00000000" w:rsidP="00000000" w:rsidRDefault="00000000" w:rsidRPr="00000000" w14:paraId="0000004E">
      <w:pPr>
        <w:spacing w:line="384.00000000000006" w:lineRule="auto"/>
        <w:jc w:val="both"/>
        <w:rPr>
          <w:rFonts w:ascii="Courier New" w:cs="Courier New" w:eastAsia="Courier New" w:hAnsi="Courier New"/>
          <w:color w:val="8e908c"/>
          <w:sz w:val="24"/>
          <w:szCs w:val="24"/>
          <w:highlight w:val="white"/>
        </w:rPr>
      </w:pPr>
      <w:r w:rsidDel="00000000" w:rsidR="00000000" w:rsidRPr="00000000">
        <w:rPr>
          <w:rFonts w:ascii="Courier New" w:cs="Courier New" w:eastAsia="Courier New" w:hAnsi="Courier New"/>
          <w:color w:val="4271ae"/>
          <w:sz w:val="24"/>
          <w:szCs w:val="24"/>
          <w:highlight w:val="white"/>
          <w:rtl w:val="0"/>
        </w:rPr>
        <w:t xml:space="preserve">all</w:t>
      </w:r>
      <w:r w:rsidDel="00000000" w:rsidR="00000000" w:rsidRPr="00000000">
        <w:rPr>
          <w:rFonts w:ascii="Courier New" w:cs="Courier New" w:eastAsia="Courier New" w:hAnsi="Courier New"/>
          <w:color w:val="333333"/>
          <w:sz w:val="24"/>
          <w:szCs w:val="24"/>
          <w:highlight w:val="white"/>
          <w:rtl w:val="0"/>
        </w:rPr>
        <w:t xml:space="preserve"> ( [</w:t>
      </w:r>
      <w:r w:rsidDel="00000000" w:rsidR="00000000" w:rsidRPr="00000000">
        <w:rPr>
          <w:rFonts w:ascii="Courier New" w:cs="Courier New" w:eastAsia="Courier New" w:hAnsi="Courier New"/>
          <w:b w:val="1"/>
          <w:color w:val="8959a8"/>
          <w:sz w:val="24"/>
          <w:szCs w:val="24"/>
          <w:highlight w:val="white"/>
          <w:rtl w:val="0"/>
        </w:rPr>
        <w:t xml:space="preserve">True</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f5871f"/>
          <w:sz w:val="24"/>
          <w:szCs w:val="24"/>
          <w:highlight w:val="white"/>
          <w:rtl w:val="0"/>
        </w:rPr>
        <w:t xml:space="preserve">1</w:t>
      </w:r>
      <w:r w:rsidDel="00000000" w:rsidR="00000000" w:rsidRPr="00000000">
        <w:rPr>
          <w:rFonts w:ascii="Courier New" w:cs="Courier New" w:eastAsia="Courier New" w:hAnsi="Courier New"/>
          <w:color w:val="333333"/>
          <w:sz w:val="24"/>
          <w:szCs w:val="24"/>
          <w:highlight w:val="white"/>
          <w:rtl w:val="0"/>
        </w:rPr>
        <w:t xml:space="preserve">, { </w:t>
      </w:r>
      <w:r w:rsidDel="00000000" w:rsidR="00000000" w:rsidRPr="00000000">
        <w:rPr>
          <w:rFonts w:ascii="Courier New" w:cs="Courier New" w:eastAsia="Courier New" w:hAnsi="Courier New"/>
          <w:color w:val="f5871f"/>
          <w:sz w:val="24"/>
          <w:szCs w:val="24"/>
          <w:highlight w:val="white"/>
          <w:rtl w:val="0"/>
        </w:rPr>
        <w:t xml:space="preserve">3</w:t>
      </w:r>
      <w:r w:rsidDel="00000000" w:rsidR="00000000" w:rsidRPr="00000000">
        <w:rPr>
          <w:rFonts w:ascii="Courier New" w:cs="Courier New" w:eastAsia="Courier New" w:hAnsi="Courier New"/>
          <w:color w:val="333333"/>
          <w:sz w:val="24"/>
          <w:szCs w:val="24"/>
          <w:highlight w:val="white"/>
          <w:rtl w:val="0"/>
        </w:rPr>
        <w:t xml:space="preserve"> }]) </w:t>
      </w:r>
      <w:r w:rsidDel="00000000" w:rsidR="00000000" w:rsidRPr="00000000">
        <w:rPr>
          <w:rFonts w:ascii="Courier New" w:cs="Courier New" w:eastAsia="Courier New" w:hAnsi="Courier New"/>
          <w:color w:val="8e908c"/>
          <w:sz w:val="24"/>
          <w:szCs w:val="24"/>
          <w:highlight w:val="white"/>
          <w:rtl w:val="0"/>
        </w:rPr>
        <w:t xml:space="preserve"># True</w:t>
      </w:r>
    </w:p>
    <w:p w:rsidR="00000000" w:rsidDel="00000000" w:rsidP="00000000" w:rsidRDefault="00000000" w:rsidRPr="00000000" w14:paraId="0000004F">
      <w:pPr>
        <w:spacing w:line="384.00000000000006" w:lineRule="auto"/>
        <w:jc w:val="both"/>
        <w:rPr>
          <w:rFonts w:ascii="Courier New" w:cs="Courier New" w:eastAsia="Courier New" w:hAnsi="Courier New"/>
          <w:color w:val="8e908c"/>
          <w:sz w:val="24"/>
          <w:szCs w:val="24"/>
          <w:highlight w:val="white"/>
        </w:rPr>
      </w:pPr>
      <w:r w:rsidDel="00000000" w:rsidR="00000000" w:rsidRPr="00000000">
        <w:rPr>
          <w:rFonts w:ascii="Courier New" w:cs="Courier New" w:eastAsia="Courier New" w:hAnsi="Courier New"/>
          <w:color w:val="4271ae"/>
          <w:sz w:val="24"/>
          <w:szCs w:val="24"/>
          <w:highlight w:val="white"/>
          <w:rtl w:val="0"/>
        </w:rPr>
        <w:t xml:space="preserve">all</w:t>
      </w:r>
      <w:r w:rsidDel="00000000" w:rsidR="00000000" w:rsidRPr="00000000">
        <w:rPr>
          <w:rFonts w:ascii="Courier New" w:cs="Courier New" w:eastAsia="Courier New" w:hAnsi="Courier New"/>
          <w:color w:val="333333"/>
          <w:sz w:val="24"/>
          <w:szCs w:val="24"/>
          <w:highlight w:val="white"/>
          <w:rtl w:val="0"/>
        </w:rPr>
        <w:t xml:space="preserve"> ( [</w:t>
      </w:r>
      <w:r w:rsidDel="00000000" w:rsidR="00000000" w:rsidRPr="00000000">
        <w:rPr>
          <w:rFonts w:ascii="Courier New" w:cs="Courier New" w:eastAsia="Courier New" w:hAnsi="Courier New"/>
          <w:b w:val="1"/>
          <w:color w:val="8959a8"/>
          <w:sz w:val="24"/>
          <w:szCs w:val="24"/>
          <w:highlight w:val="white"/>
          <w:rtl w:val="0"/>
        </w:rPr>
        <w:t xml:space="preserve">True</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f5871f"/>
          <w:sz w:val="24"/>
          <w:szCs w:val="24"/>
          <w:highlight w:val="white"/>
          <w:rtl w:val="0"/>
        </w:rPr>
        <w:t xml:space="preserve">1</w:t>
      </w:r>
      <w:r w:rsidDel="00000000" w:rsidR="00000000" w:rsidRPr="00000000">
        <w:rPr>
          <w:rFonts w:ascii="Courier New" w:cs="Courier New" w:eastAsia="Courier New" w:hAnsi="Courier New"/>
          <w:color w:val="333333"/>
          <w:sz w:val="24"/>
          <w:szCs w:val="24"/>
          <w:highlight w:val="white"/>
          <w:rtl w:val="0"/>
        </w:rPr>
        <w:t xml:space="preserve">, {}] ) </w:t>
      </w:r>
      <w:r w:rsidDel="00000000" w:rsidR="00000000" w:rsidRPr="00000000">
        <w:rPr>
          <w:rFonts w:ascii="Courier New" w:cs="Courier New" w:eastAsia="Courier New" w:hAnsi="Courier New"/>
          <w:color w:val="8e908c"/>
          <w:sz w:val="24"/>
          <w:szCs w:val="24"/>
          <w:highlight w:val="white"/>
          <w:rtl w:val="0"/>
        </w:rPr>
        <w:t xml:space="preserve"># False, {} = ложное</w:t>
      </w:r>
    </w:p>
    <w:p w:rsidR="00000000" w:rsidDel="00000000" w:rsidP="00000000" w:rsidRDefault="00000000" w:rsidRPr="00000000" w14:paraId="00000050">
      <w:pPr>
        <w:spacing w:line="384.00000000000006" w:lineRule="auto"/>
        <w:jc w:val="both"/>
        <w:rPr>
          <w:rFonts w:ascii="Courier New" w:cs="Courier New" w:eastAsia="Courier New" w:hAnsi="Courier New"/>
          <w:color w:val="8e908c"/>
          <w:sz w:val="24"/>
          <w:szCs w:val="24"/>
          <w:highlight w:val="white"/>
        </w:rPr>
      </w:pPr>
      <w:r w:rsidDel="00000000" w:rsidR="00000000" w:rsidRPr="00000000">
        <w:rPr>
          <w:rFonts w:ascii="Courier New" w:cs="Courier New" w:eastAsia="Courier New" w:hAnsi="Courier New"/>
          <w:color w:val="4271ae"/>
          <w:sz w:val="24"/>
          <w:szCs w:val="24"/>
          <w:highlight w:val="white"/>
          <w:rtl w:val="0"/>
        </w:rPr>
        <w:t xml:space="preserve">any</w:t>
      </w:r>
      <w:r w:rsidDel="00000000" w:rsidR="00000000" w:rsidRPr="00000000">
        <w:rPr>
          <w:rFonts w:ascii="Courier New" w:cs="Courier New" w:eastAsia="Courier New" w:hAnsi="Courier New"/>
          <w:color w:val="333333"/>
          <w:sz w:val="24"/>
          <w:szCs w:val="24"/>
          <w:highlight w:val="white"/>
          <w:rtl w:val="0"/>
        </w:rPr>
        <w:t xml:space="preserve"> ( [ </w:t>
      </w:r>
      <w:r w:rsidDel="00000000" w:rsidR="00000000" w:rsidRPr="00000000">
        <w:rPr>
          <w:rFonts w:ascii="Courier New" w:cs="Courier New" w:eastAsia="Courier New" w:hAnsi="Courier New"/>
          <w:b w:val="1"/>
          <w:color w:val="8959a8"/>
          <w:sz w:val="24"/>
          <w:szCs w:val="24"/>
          <w:highlight w:val="white"/>
          <w:rtl w:val="0"/>
        </w:rPr>
        <w:t xml:space="preserve">True</w:t>
      </w:r>
      <w:r w:rsidDel="00000000" w:rsidR="00000000" w:rsidRPr="00000000">
        <w:rPr>
          <w:rFonts w:ascii="Courier New" w:cs="Courier New" w:eastAsia="Courier New" w:hAnsi="Courier New"/>
          <w:color w:val="333333"/>
          <w:sz w:val="24"/>
          <w:szCs w:val="24"/>
          <w:highlight w:val="white"/>
          <w:rtl w:val="0"/>
        </w:rPr>
        <w:t xml:space="preserve">, </w:t>
      </w:r>
      <w:r w:rsidDel="00000000" w:rsidR="00000000" w:rsidRPr="00000000">
        <w:rPr>
          <w:rFonts w:ascii="Courier New" w:cs="Courier New" w:eastAsia="Courier New" w:hAnsi="Courier New"/>
          <w:color w:val="f5871f"/>
          <w:sz w:val="24"/>
          <w:szCs w:val="24"/>
          <w:highlight w:val="white"/>
          <w:rtl w:val="0"/>
        </w:rPr>
        <w:t xml:space="preserve">1</w:t>
      </w:r>
      <w:r w:rsidDel="00000000" w:rsidR="00000000" w:rsidRPr="00000000">
        <w:rPr>
          <w:rFonts w:ascii="Courier New" w:cs="Courier New" w:eastAsia="Courier New" w:hAnsi="Courier New"/>
          <w:color w:val="333333"/>
          <w:sz w:val="24"/>
          <w:szCs w:val="24"/>
          <w:highlight w:val="white"/>
          <w:rtl w:val="0"/>
        </w:rPr>
        <w:t xml:space="preserve">, {}]) </w:t>
      </w:r>
      <w:r w:rsidDel="00000000" w:rsidR="00000000" w:rsidRPr="00000000">
        <w:rPr>
          <w:rFonts w:ascii="Courier New" w:cs="Courier New" w:eastAsia="Courier New" w:hAnsi="Courier New"/>
          <w:color w:val="8e908c"/>
          <w:sz w:val="24"/>
          <w:szCs w:val="24"/>
          <w:highlight w:val="white"/>
          <w:rtl w:val="0"/>
        </w:rPr>
        <w:t xml:space="preserve"># True, True = истинное</w:t>
      </w:r>
    </w:p>
    <w:p w:rsidR="00000000" w:rsidDel="00000000" w:rsidP="00000000" w:rsidRDefault="00000000" w:rsidRPr="00000000" w14:paraId="00000051">
      <w:pPr>
        <w:spacing w:line="384.00000000000006" w:lineRule="auto"/>
        <w:jc w:val="both"/>
        <w:rPr>
          <w:rFonts w:ascii="Courier New" w:cs="Courier New" w:eastAsia="Courier New" w:hAnsi="Courier New"/>
          <w:color w:val="8e908c"/>
          <w:sz w:val="24"/>
          <w:szCs w:val="24"/>
          <w:highlight w:val="white"/>
        </w:rPr>
      </w:pPr>
      <w:r w:rsidDel="00000000" w:rsidR="00000000" w:rsidRPr="00000000">
        <w:rPr>
          <w:rFonts w:ascii="Courier New" w:cs="Courier New" w:eastAsia="Courier New" w:hAnsi="Courier New"/>
          <w:color w:val="4271ae"/>
          <w:sz w:val="24"/>
          <w:szCs w:val="24"/>
          <w:highlight w:val="white"/>
          <w:rtl w:val="0"/>
        </w:rPr>
        <w:t xml:space="preserve">all</w:t>
      </w:r>
      <w:r w:rsidDel="00000000" w:rsidR="00000000" w:rsidRPr="00000000">
        <w:rPr>
          <w:rFonts w:ascii="Courier New" w:cs="Courier New" w:eastAsia="Courier New" w:hAnsi="Courier New"/>
          <w:color w:val="333333"/>
          <w:sz w:val="24"/>
          <w:szCs w:val="24"/>
          <w:highlight w:val="white"/>
          <w:rtl w:val="0"/>
        </w:rPr>
        <w:t xml:space="preserve"> ( [] ) </w:t>
      </w:r>
      <w:r w:rsidDel="00000000" w:rsidR="00000000" w:rsidRPr="00000000">
        <w:rPr>
          <w:rFonts w:ascii="Courier New" w:cs="Courier New" w:eastAsia="Courier New" w:hAnsi="Courier New"/>
          <w:color w:val="8e908c"/>
          <w:sz w:val="24"/>
          <w:szCs w:val="24"/>
          <w:highlight w:val="white"/>
          <w:rtl w:val="0"/>
        </w:rPr>
        <w:t xml:space="preserve"># True, ложные элементы в списке отсутствуют</w:t>
      </w:r>
    </w:p>
    <w:p w:rsidR="00000000" w:rsidDel="00000000" w:rsidP="00000000" w:rsidRDefault="00000000" w:rsidRPr="00000000" w14:paraId="00000052">
      <w:pPr>
        <w:spacing w:line="384.00000000000006" w:lineRule="auto"/>
        <w:jc w:val="both"/>
        <w:rPr>
          <w:rFonts w:ascii="Courier New" w:cs="Courier New" w:eastAsia="Courier New" w:hAnsi="Courier New"/>
          <w:color w:val="8e908c"/>
          <w:sz w:val="24"/>
          <w:szCs w:val="24"/>
          <w:highlight w:val="white"/>
        </w:rPr>
      </w:pPr>
      <w:r w:rsidDel="00000000" w:rsidR="00000000" w:rsidRPr="00000000">
        <w:rPr>
          <w:rFonts w:ascii="Courier New" w:cs="Courier New" w:eastAsia="Courier New" w:hAnsi="Courier New"/>
          <w:color w:val="4271ae"/>
          <w:sz w:val="24"/>
          <w:szCs w:val="24"/>
          <w:highlight w:val="white"/>
          <w:rtl w:val="0"/>
        </w:rPr>
        <w:t xml:space="preserve">any</w:t>
      </w:r>
      <w:r w:rsidDel="00000000" w:rsidR="00000000" w:rsidRPr="00000000">
        <w:rPr>
          <w:rFonts w:ascii="Courier New" w:cs="Courier New" w:eastAsia="Courier New" w:hAnsi="Courier New"/>
          <w:color w:val="333333"/>
          <w:sz w:val="24"/>
          <w:szCs w:val="24"/>
          <w:highlight w:val="white"/>
          <w:rtl w:val="0"/>
        </w:rPr>
        <w:t xml:space="preserve"> ( [ ] ) </w:t>
      </w:r>
      <w:r w:rsidDel="00000000" w:rsidR="00000000" w:rsidRPr="00000000">
        <w:rPr>
          <w:rFonts w:ascii="Courier New" w:cs="Courier New" w:eastAsia="Courier New" w:hAnsi="Courier New"/>
          <w:color w:val="8e908c"/>
          <w:sz w:val="24"/>
          <w:szCs w:val="24"/>
          <w:highlight w:val="white"/>
          <w:rtl w:val="0"/>
        </w:rPr>
        <w:t xml:space="preserve"># False, истинные элементы в списке отсутствуют</w:t>
      </w:r>
    </w:p>
    <w:p w:rsidR="00000000" w:rsidDel="00000000" w:rsidP="00000000" w:rsidRDefault="00000000" w:rsidRPr="00000000" w14:paraId="00000053">
      <w:pPr>
        <w:jc w:val="both"/>
        <w:rPr>
          <w:color w:val="333333"/>
          <w:sz w:val="24"/>
          <w:szCs w:val="24"/>
          <w:highlight w:val="white"/>
        </w:rPr>
      </w:pPr>
      <w:r w:rsidDel="00000000" w:rsidR="00000000" w:rsidRPr="00000000">
        <w:rPr>
          <w:rtl w:val="0"/>
        </w:rPr>
      </w:r>
    </w:p>
    <w:p w:rsidR="00000000" w:rsidDel="00000000" w:rsidP="00000000" w:rsidRDefault="00000000" w:rsidRPr="00000000" w14:paraId="00000054">
      <w:pPr>
        <w:pStyle w:val="Heading1"/>
        <w:rPr>
          <w:rFonts w:ascii="Times New Roman" w:cs="Times New Roman" w:eastAsia="Times New Roman" w:hAnsi="Times New Roman"/>
        </w:rPr>
      </w:pPr>
      <w:bookmarkStart w:colFirst="0" w:colLast="0" w:name="_x2w0u3pexz0e" w:id="11"/>
      <w:bookmarkEnd w:id="11"/>
      <w:r w:rsidDel="00000000" w:rsidR="00000000" w:rsidRPr="00000000">
        <w:rPr>
          <w:rFonts w:ascii="Times New Roman" w:cs="Times New Roman" w:eastAsia="Times New Roman" w:hAnsi="Times New Roman"/>
          <w:rtl w:val="0"/>
        </w:rPr>
        <w:t xml:space="preserve">Слайд 13</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w:t>
      </w:r>
      <w:r w:rsidDel="00000000" w:rsidR="00000000" w:rsidRPr="00000000">
        <w:rPr>
          <w:rFonts w:ascii="Times New Roman" w:cs="Times New Roman" w:eastAsia="Times New Roman" w:hAnsi="Times New Roman"/>
          <w:i w:val="1"/>
          <w:sz w:val="24"/>
          <w:szCs w:val="24"/>
          <w:rtl w:val="0"/>
        </w:rPr>
        <w:t xml:space="preserve"> Numerical Python</w:t>
      </w:r>
      <w:r w:rsidDel="00000000" w:rsidR="00000000" w:rsidRPr="00000000">
        <w:rPr>
          <w:rFonts w:ascii="Times New Roman" w:cs="Times New Roman" w:eastAsia="Times New Roman" w:hAnsi="Times New Roman"/>
          <w:sz w:val="24"/>
          <w:szCs w:val="24"/>
          <w:rtl w:val="0"/>
        </w:rPr>
        <w:t xml:space="preserve"> ) — это библиотека Python </w:t>
      </w:r>
      <w:hyperlink r:id="rId7">
        <w:r w:rsidDel="00000000" w:rsidR="00000000" w:rsidRPr="00000000">
          <w:rPr>
            <w:rFonts w:ascii="Times New Roman" w:cs="Times New Roman" w:eastAsia="Times New Roman" w:hAnsi="Times New Roman"/>
            <w:sz w:val="24"/>
            <w:szCs w:val="24"/>
            <w:rtl w:val="0"/>
          </w:rPr>
          <w:t xml:space="preserve">с открытым исходным кодом</w:t>
        </w:r>
      </w:hyperlink>
      <w:r w:rsidDel="00000000" w:rsidR="00000000" w:rsidRPr="00000000">
        <w:rPr>
          <w:rFonts w:ascii="Times New Roman" w:cs="Times New Roman" w:eastAsia="Times New Roman" w:hAnsi="Times New Roman"/>
          <w:sz w:val="24"/>
          <w:szCs w:val="24"/>
          <w:rtl w:val="0"/>
        </w:rPr>
        <w:t xml:space="preserve">, которая используется практически во всех областях науки и техники. Это универсальный стандарт для работы с числовыми данными в Python, лежащий в основе научных экосистем Python и PyData. Пользователи NumPy включают всех, от начинающих программистов до опытных исследователей, занимающихся современными научными и промышленными исследованиями и разработками.</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2f2f2" w:val="clear"/>
          <w:rtl w:val="0"/>
        </w:rPr>
        <w:t xml:space="preserve">Библиотека написана на языках C и Fortran. Это компилируемые языки (языки программирования, текст которых преобразуется в машинный код — набор инструкций для конкретного типа процессора. Преобразование происходит с помощью специальной программы-компилятора, благодаря нему вычисления на компилируемых языках происходят быстрее), на которых вычисления производятся гораздо быстрее и эффективнее, чем на интерпретируемых языках (языки программирования, которые не заточены под конкретный тип процессора и могут быть запущены на разных типах устройств).</w:t>
      </w: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Библиотека NumPy содержит многомерные массивы и матричные структуры данных. NumPy можно использовать для выполнения множества математических операций с массивами. Он добавляет в Python мощные структуры данных, гарантирующие эффективные вычисления с массивами и матрицами, и предоставляет огромную библиотеку высокоуровневых математических функций, которые работают с этими массивами и матрицами.</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несколько областей, где NumPy активно используется:</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Научные и инженерные вычисления;</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Машинное обучение и искусственный интеллект;</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Обработка данных;</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Визуализация данных;</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Высокопроизводительные вычисления;</w:t>
      </w:r>
    </w:p>
    <w:p w:rsidR="00000000" w:rsidDel="00000000" w:rsidP="00000000" w:rsidRDefault="00000000" w:rsidRPr="00000000" w14:paraId="0000005E">
      <w:pPr>
        <w:pStyle w:val="Heading1"/>
        <w:pBdr>
          <w:top w:color="auto" w:space="0" w:sz="0" w:val="none"/>
          <w:bottom w:color="auto" w:space="0" w:sz="0" w:val="none"/>
          <w:right w:color="auto" w:space="0" w:sz="0" w:val="none"/>
          <w:between w:color="auto" w:space="0" w:sz="0" w:val="none"/>
        </w:pBdr>
        <w:shd w:fill="ffffff" w:val="clear"/>
        <w:spacing w:after="240" w:before="660" w:lineRule="auto"/>
        <w:jc w:val="both"/>
        <w:rPr>
          <w:rFonts w:ascii="Times New Roman" w:cs="Times New Roman" w:eastAsia="Times New Roman" w:hAnsi="Times New Roman"/>
        </w:rPr>
      </w:pPr>
      <w:bookmarkStart w:colFirst="0" w:colLast="0" w:name="_y35x8y82piw5" w:id="12"/>
      <w:bookmarkEnd w:id="12"/>
      <w:r w:rsidDel="00000000" w:rsidR="00000000" w:rsidRPr="00000000">
        <w:rPr>
          <w:rFonts w:ascii="Times New Roman" w:cs="Times New Roman" w:eastAsia="Times New Roman" w:hAnsi="Times New Roman"/>
          <w:rtl w:val="0"/>
        </w:rPr>
        <w:t xml:space="preserve">Слайд 14</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может работать с данными из списков, кортежей и словарей, однако основная цель библиотеки – предоставление мощного инструментария для работы с многомерными массивами и матрицами. Все, что можно сделать с массивами (сортировку, фильтрацию, изменение формы, все виды статистического анализа, любые вычисления и т.п.), NumPy делает максимально просто и эффективно.</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Массивы NumPy используют меньше памяти и работают быстрее, чем обычные списки Python: инструменты библиотеки, для которых критична скорость, реализованы на C/C++. Кроме того, NumPy использует собственный тип данных, который называется ndarray (n-размерным массивом). </w:t>
      </w:r>
    </w:p>
    <w:p w:rsidR="00000000" w:rsidDel="00000000" w:rsidP="00000000" w:rsidRDefault="00000000" w:rsidRPr="00000000" w14:paraId="0000006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rFonts w:ascii="Times New Roman" w:cs="Times New Roman" w:eastAsia="Times New Roman" w:hAnsi="Times New Roman"/>
        </w:rPr>
      </w:pPr>
      <w:bookmarkStart w:colFirst="0" w:colLast="0" w:name="_y7l1wttj2ei4" w:id="13"/>
      <w:bookmarkEnd w:id="13"/>
      <w:r w:rsidDel="00000000" w:rsidR="00000000" w:rsidRPr="00000000">
        <w:rPr>
          <w:rFonts w:ascii="Times New Roman" w:cs="Times New Roman" w:eastAsia="Times New Roman" w:hAnsi="Times New Roman"/>
          <w:rtl w:val="0"/>
        </w:rPr>
        <w:t xml:space="preserve">Слайд 15</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особенности ndarray:</w:t>
      </w:r>
    </w:p>
    <w:p w:rsidR="00000000" w:rsidDel="00000000" w:rsidP="00000000" w:rsidRDefault="00000000" w:rsidRPr="00000000" w14:paraId="0000006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420" w:lineRule="auto"/>
        <w:ind w:left="10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Однородность. Все элементы массива относятся к одному типу данных. Это позволяет сделать все операции с ndarray быстрыми и экономичными.</w:t>
      </w:r>
    </w:p>
    <w:p w:rsidR="00000000" w:rsidDel="00000000" w:rsidP="00000000" w:rsidRDefault="00000000" w:rsidRPr="00000000" w14:paraId="00000064">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Многомерность. Массивы NumPy могут иметь любое количество измерений. С помощью одномерного массива можно представить список значений, двумерного – таблицу, трехмерного – изображение, четырехмерного – видео.</w:t>
      </w:r>
    </w:p>
    <w:p w:rsidR="00000000" w:rsidDel="00000000" w:rsidP="00000000" w:rsidRDefault="00000000" w:rsidRPr="00000000" w14:paraId="0000006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Фиксированная размерность. Размерность массива нельзя изменить после его создания. Если нужен массив другой размерности, необходимо создать новый.</w:t>
      </w:r>
    </w:p>
    <w:p w:rsidR="00000000" w:rsidDel="00000000" w:rsidP="00000000" w:rsidRDefault="00000000" w:rsidRPr="00000000" w14:paraId="0000006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Эффективность. Массивы NumPy поддерживают проведение множества операций над всеми элементами одновременно, что делает их более эффективными, чем обычные списки Python.</w:t>
      </w:r>
    </w:p>
    <w:p w:rsidR="00000000" w:rsidDel="00000000" w:rsidP="00000000" w:rsidRDefault="00000000" w:rsidRPr="00000000" w14:paraId="0000006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420" w:before="0" w:beforeAutospacing="0" w:lineRule="auto"/>
        <w:ind w:left="10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Удобные методы. NumPy предоставляет обширный выбор методов для всевозможных манипуляций над массивами – от сортировки и фильтрации до изменения формы.</w:t>
      </w:r>
    </w:p>
    <w:p w:rsidR="00000000" w:rsidDel="00000000" w:rsidP="00000000" w:rsidRDefault="00000000" w:rsidRPr="00000000" w14:paraId="0000006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420" w:before="420" w:lineRule="auto"/>
        <w:rPr/>
      </w:pPr>
      <w:bookmarkStart w:colFirst="0" w:colLast="0" w:name="_pz43ffgpj6q7" w:id="14"/>
      <w:bookmarkEnd w:id="14"/>
      <w:r w:rsidDel="00000000" w:rsidR="00000000" w:rsidRPr="00000000">
        <w:rPr>
          <w:rtl w:val="0"/>
        </w:rPr>
        <w:t xml:space="preserve">Слайд 16-19</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Массив — это центральная структура данных библиотеки NumPy. Массив представляет собой сетку значений и содержит информацию о необработанных данных, о том, как найти элемент и как его интерпретировать. Он имеет сетку элементов, которые можно индексировать различными способами . Все элементы одного типа, называемые массивом "</w:t>
      </w:r>
      <w:r w:rsidDel="00000000" w:rsidR="00000000" w:rsidRPr="00000000">
        <w:rPr>
          <w:rFonts w:ascii="Times New Roman" w:cs="Times New Roman" w:eastAsia="Times New Roman" w:hAnsi="Times New Roman"/>
          <w:i w:val="1"/>
          <w:sz w:val="24"/>
          <w:szCs w:val="24"/>
          <w:rtl w:val="0"/>
        </w:rPr>
        <w:t xml:space="preserve">dtype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Массив может быть проиндексирован кортежем неотрицательных целых чисел, логическими значениями, другим массивом или целыми числами.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Двумерный массив (он же матрица) - это одномерный массив, элементами которого являются одномерные массивы. Другими словами, это набор однотипных данных, имеющий общее имя, доступ к элементам которого осуществляется по двум индексам.</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rPr>
      </w:pPr>
      <w:bookmarkStart w:colFirst="0" w:colLast="0" w:name="_xuj3jigf5uu3" w:id="15"/>
      <w:bookmarkEnd w:id="15"/>
      <w:r w:rsidDel="00000000" w:rsidR="00000000" w:rsidRPr="00000000">
        <w:rPr>
          <w:rFonts w:ascii="Times New Roman" w:cs="Times New Roman" w:eastAsia="Times New Roman" w:hAnsi="Times New Roman"/>
          <w:rtl w:val="0"/>
        </w:rPr>
        <w:t xml:space="preserve">Слайд 20 </w:t>
      </w:r>
    </w:p>
    <w:p w:rsidR="00000000" w:rsidDel="00000000" w:rsidP="00000000" w:rsidRDefault="00000000" w:rsidRPr="00000000" w14:paraId="0000007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9ef" w:val="clear"/>
        <w:spacing w:after="0" w:before="0" w:line="276" w:lineRule="auto"/>
        <w:ind w:left="0" w:right="0" w:firstLine="720"/>
        <w:jc w:val="both"/>
        <w:rPr>
          <w:rFonts w:ascii="Times New Roman" w:cs="Times New Roman" w:eastAsia="Times New Roman" w:hAnsi="Times New Roman"/>
          <w:color w:val="121212"/>
          <w:sz w:val="27"/>
          <w:szCs w:val="27"/>
        </w:rPr>
      </w:pPr>
      <w:r w:rsidDel="00000000" w:rsidR="00000000" w:rsidRPr="00000000">
        <w:rPr>
          <w:rFonts w:ascii="Times New Roman" w:cs="Times New Roman" w:eastAsia="Times New Roman" w:hAnsi="Times New Roman"/>
          <w:b w:val="1"/>
          <w:color w:val="121212"/>
          <w:sz w:val="27"/>
          <w:szCs w:val="27"/>
          <w:rtl w:val="0"/>
        </w:rPr>
        <w:t xml:space="preserve">Библиотека Pandas</w:t>
      </w:r>
      <w:r w:rsidDel="00000000" w:rsidR="00000000" w:rsidRPr="00000000">
        <w:rPr>
          <w:rFonts w:ascii="Times New Roman" w:cs="Times New Roman" w:eastAsia="Times New Roman" w:hAnsi="Times New Roman"/>
          <w:color w:val="121212"/>
          <w:sz w:val="27"/>
          <w:szCs w:val="27"/>
          <w:rtl w:val="0"/>
        </w:rPr>
        <w:t xml:space="preserve"> — это ключевой инструмент для анализа данных на Питоне.</w:t>
      </w:r>
      <w:r w:rsidDel="00000000" w:rsidR="00000000" w:rsidRPr="00000000">
        <w:rPr>
          <w:rFonts w:ascii="Times New Roman" w:cs="Times New Roman" w:eastAsia="Times New Roman" w:hAnsi="Times New Roman"/>
          <w:b w:val="1"/>
          <w:color w:val="121212"/>
          <w:sz w:val="27"/>
          <w:szCs w:val="27"/>
          <w:rtl w:val="0"/>
        </w:rPr>
        <w:t xml:space="preserve"> </w:t>
      </w:r>
      <w:r w:rsidDel="00000000" w:rsidR="00000000" w:rsidRPr="00000000">
        <w:rPr>
          <w:rFonts w:ascii="Times New Roman" w:cs="Times New Roman" w:eastAsia="Times New Roman" w:hAnsi="Times New Roman"/>
          <w:color w:val="121212"/>
          <w:sz w:val="27"/>
          <w:szCs w:val="27"/>
          <w:rtl w:val="0"/>
        </w:rPr>
        <w:t xml:space="preserve">Она позволяет работать с данными, представленными в табличной форме, а также временными рядами. Как вы уже видели, Pandas легко интегрируется с matplotlib, seaborn, sklearn и другими библиотеками.</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9ef" w:val="clear"/>
        <w:spacing w:after="0" w:before="0" w:line="276" w:lineRule="auto"/>
        <w:ind w:firstLine="720"/>
        <w:jc w:val="both"/>
        <w:rPr>
          <w:rFonts w:ascii="Times New Roman" w:cs="Times New Roman" w:eastAsia="Times New Roman" w:hAnsi="Times New Roman"/>
          <w:color w:val="121212"/>
          <w:sz w:val="27"/>
          <w:szCs w:val="27"/>
        </w:rPr>
      </w:pPr>
      <w:r w:rsidDel="00000000" w:rsidR="00000000" w:rsidRPr="00000000">
        <w:rPr>
          <w:rFonts w:ascii="Times New Roman" w:cs="Times New Roman" w:eastAsia="Times New Roman" w:hAnsi="Times New Roman"/>
          <w:color w:val="121212"/>
          <w:sz w:val="27"/>
          <w:szCs w:val="27"/>
          <w:rtl w:val="0"/>
        </w:rPr>
        <w:t xml:space="preserve">Кроме того, структурно изучение Pandas можно разделить на два больших раздела: преобразование данных и статистический анализ.</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Основные направления использования Pandas Python:</w:t>
      </w:r>
    </w:p>
    <w:p w:rsidR="00000000" w:rsidDel="00000000" w:rsidP="00000000" w:rsidRDefault="00000000" w:rsidRPr="00000000" w14:paraId="0000007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Группировка данных по заданным параметрам.</w:t>
      </w:r>
    </w:p>
    <w:p w:rsidR="00000000" w:rsidDel="00000000" w:rsidP="00000000" w:rsidRDefault="00000000" w:rsidRPr="00000000" w14:paraId="0000007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Объединение нескольких таблиц в одну сводную.</w:t>
      </w:r>
    </w:p>
    <w:p w:rsidR="00000000" w:rsidDel="00000000" w:rsidP="00000000" w:rsidRDefault="00000000" w:rsidRPr="00000000" w14:paraId="0000007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Очищение данных от дубликатов и невалидных строк или столбцов.</w:t>
      </w:r>
    </w:p>
    <w:p w:rsidR="00000000" w:rsidDel="00000000" w:rsidP="00000000" w:rsidRDefault="00000000" w:rsidRPr="00000000" w14:paraId="0000007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Вывод определенных значений по фильтрам или уникальности.</w:t>
      </w:r>
    </w:p>
    <w:p w:rsidR="00000000" w:rsidDel="00000000" w:rsidP="00000000" w:rsidRDefault="00000000" w:rsidRPr="00000000" w14:paraId="0000007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Использование агрегирующих функций, включая подсчет значений, суммы элементов, определение среднего значения.</w:t>
      </w:r>
    </w:p>
    <w:p w:rsidR="00000000" w:rsidDel="00000000" w:rsidP="00000000" w:rsidRDefault="00000000" w:rsidRPr="00000000" w14:paraId="0000007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Визуализация собранных данных.</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color w:val="333333"/>
          <w:sz w:val="27"/>
          <w:szCs w:val="27"/>
        </w:rPr>
      </w:pPr>
      <w:r w:rsidDel="00000000" w:rsidR="00000000" w:rsidRPr="00000000">
        <w:rPr>
          <w:rtl w:val="0"/>
        </w:rPr>
      </w:r>
    </w:p>
    <w:p w:rsidR="00000000" w:rsidDel="00000000" w:rsidP="00000000" w:rsidRDefault="00000000" w:rsidRPr="00000000" w14:paraId="0000007A">
      <w:pPr>
        <w:pStyle w:val="Heading1"/>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bookmarkStart w:colFirst="0" w:colLast="0" w:name="_9k4y22cxm9ae" w:id="16"/>
      <w:bookmarkEnd w:id="16"/>
      <w:r w:rsidDel="00000000" w:rsidR="00000000" w:rsidRPr="00000000">
        <w:rPr>
          <w:rFonts w:ascii="Times New Roman" w:cs="Times New Roman" w:eastAsia="Times New Roman" w:hAnsi="Times New Roman"/>
          <w:rtl w:val="0"/>
        </w:rPr>
        <w:t xml:space="preserve">Слайд 21</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color w:val="333333"/>
          <w:sz w:val="27"/>
          <w:szCs w:val="27"/>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9ef" w:val="clear"/>
        <w:spacing w:after="0" w:before="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highlight w:val="white"/>
          <w:rtl w:val="0"/>
        </w:rPr>
        <w:t xml:space="preserve">Набор функций библиотеки Рandas весьма обширен. Разработчики ценят этот продукт за следующие компоненты, упрощающие анализ данных и другие действия с ними:</w:t>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объекты data frame, позволяющие управлять индексированными массивами двумерной информации;</w:t>
      </w:r>
    </w:p>
    <w:p w:rsidR="00000000" w:rsidDel="00000000" w:rsidP="00000000" w:rsidRDefault="00000000" w:rsidRPr="00000000" w14:paraId="0000007F">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встроенные инструменты совмещения данных, а также обработки сопутствующих сведений;</w:t>
      </w:r>
    </w:p>
    <w:p w:rsidR="00000000" w:rsidDel="00000000" w:rsidP="00000000" w:rsidRDefault="00000000" w:rsidRPr="00000000" w14:paraId="00000080">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функция обмена электронными материалами между структурами памяти, а также различными файлами и документами;</w:t>
      </w:r>
    </w:p>
    <w:p w:rsidR="00000000" w:rsidDel="00000000" w:rsidP="00000000" w:rsidRDefault="00000000" w:rsidRPr="00000000" w14:paraId="00000081">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срезы по значениям индексов;</w:t>
      </w:r>
    </w:p>
    <w:p w:rsidR="00000000" w:rsidDel="00000000" w:rsidP="00000000" w:rsidRDefault="00000000" w:rsidRPr="00000000" w14:paraId="00000082">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расширенные возможности при индексировании;</w:t>
      </w:r>
    </w:p>
    <w:p w:rsidR="00000000" w:rsidDel="00000000" w:rsidP="00000000" w:rsidRDefault="00000000" w:rsidRPr="00000000" w14:paraId="00000083">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наличие выборки из больших объемов наборов информации;</w:t>
      </w:r>
    </w:p>
    <w:p w:rsidR="00000000" w:rsidDel="00000000" w:rsidP="00000000" w:rsidRDefault="00000000" w:rsidRPr="00000000" w14:paraId="00000084">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вставка и удаление столбцов в массиве;</w:t>
      </w:r>
    </w:p>
    <w:p w:rsidR="00000000" w:rsidDel="00000000" w:rsidP="00000000" w:rsidRDefault="00000000" w:rsidRPr="00000000" w14:paraId="00000085">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встроенные средства совмещения информации;</w:t>
      </w:r>
    </w:p>
    <w:p w:rsidR="00000000" w:rsidDel="00000000" w:rsidP="00000000" w:rsidRDefault="00000000" w:rsidRPr="00000000" w14:paraId="00000086">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обработка отсутствующих сведений;</w:t>
      </w:r>
    </w:p>
    <w:p w:rsidR="00000000" w:rsidDel="00000000" w:rsidP="00000000" w:rsidRDefault="00000000" w:rsidRPr="00000000" w14:paraId="00000087">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слияние имеющихся информационных наборов;</w:t>
      </w:r>
    </w:p>
    <w:p w:rsidR="00000000" w:rsidDel="00000000" w:rsidP="00000000" w:rsidRDefault="00000000" w:rsidRPr="00000000" w14:paraId="00000088">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иерархическое индексирование, помогающее обрабатывать материалы высокой размерности в структурах с меньшей размерностью;</w:t>
      </w:r>
    </w:p>
    <w:p w:rsidR="00000000" w:rsidDel="00000000" w:rsidP="00000000" w:rsidRDefault="00000000" w:rsidRPr="00000000" w14:paraId="00000089">
      <w:pPr>
        <w:numPr>
          <w:ilvl w:val="0"/>
          <w:numId w:val="4"/>
        </w:numPr>
        <w:shd w:fill="ffffff" w:val="clear"/>
        <w:spacing w:after="0" w:before="0" w:line="276" w:lineRule="auto"/>
        <w:ind w:left="720" w:hanging="36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группировка, делающая доступными одновременные трехэтапные операции типа «разделение, изменение и объединение».</w:t>
      </w:r>
    </w:p>
    <w:p w:rsidR="00000000" w:rsidDel="00000000" w:rsidP="00000000" w:rsidRDefault="00000000" w:rsidRPr="00000000" w14:paraId="0000008A">
      <w:pPr>
        <w:shd w:fill="ffffff" w:val="clear"/>
        <w:spacing w:after="0" w:before="0" w:line="276" w:lineRule="auto"/>
        <w:ind w:lef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8B">
      <w:pPr>
        <w:pStyle w:val="Heading1"/>
        <w:shd w:fill="ffffff" w:val="clear"/>
        <w:rPr>
          <w:rFonts w:ascii="Times New Roman" w:cs="Times New Roman" w:eastAsia="Times New Roman" w:hAnsi="Times New Roman"/>
        </w:rPr>
      </w:pPr>
      <w:bookmarkStart w:colFirst="0" w:colLast="0" w:name="_qud6bjmqdn9w" w:id="17"/>
      <w:bookmarkEnd w:id="17"/>
      <w:r w:rsidDel="00000000" w:rsidR="00000000" w:rsidRPr="00000000">
        <w:rPr>
          <w:rFonts w:ascii="Times New Roman" w:cs="Times New Roman" w:eastAsia="Times New Roman" w:hAnsi="Times New Roman"/>
          <w:rtl w:val="0"/>
        </w:rPr>
        <w:t xml:space="preserve">Слайд 22-23</w:t>
      </w:r>
    </w:p>
    <w:p w:rsidR="00000000" w:rsidDel="00000000" w:rsidP="00000000" w:rsidRDefault="00000000" w:rsidRPr="00000000" w14:paraId="0000008C">
      <w:pPr>
        <w:shd w:fill="ffffff" w:val="clear"/>
        <w:spacing w:after="0" w:before="0" w:line="276" w:lineRule="auto"/>
        <w:ind w:lef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8D">
      <w:pPr>
        <w:spacing w:after="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Структура/объект Series представляет из себя объект, похожий на одномерный массив (питоновский список, например), но отличительной его чертой является наличие ассоциированных меток, т.н. индексов, вдоль каждого элемента из списка. Такая особенность превращает его в ассоциативный массив или словарь в Python. </w:t>
      </w:r>
    </w:p>
    <w:p w:rsidR="00000000" w:rsidDel="00000000" w:rsidP="00000000" w:rsidRDefault="00000000" w:rsidRPr="00000000" w14:paraId="0000008E">
      <w:pPr>
        <w:shd w:fill="ffffff" w:val="clear"/>
        <w:spacing w:after="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 строковом представлении объекта Series, индекс находится слева, а сам элемент справа. Если индекс явно не задан, то pandas автоматически создаёт </w:t>
      </w:r>
      <w:r w:rsidDel="00000000" w:rsidR="00000000" w:rsidRPr="00000000">
        <w:rPr>
          <w:rFonts w:ascii="Times New Roman" w:cs="Times New Roman" w:eastAsia="Times New Roman" w:hAnsi="Times New Roman"/>
          <w:i w:val="1"/>
          <w:sz w:val="24"/>
          <w:szCs w:val="24"/>
          <w:highlight w:val="white"/>
          <w:rtl w:val="0"/>
        </w:rPr>
        <w:t xml:space="preserve">RangeIndex</w:t>
      </w:r>
      <w:r w:rsidDel="00000000" w:rsidR="00000000" w:rsidRPr="00000000">
        <w:rPr>
          <w:rFonts w:ascii="Times New Roman" w:cs="Times New Roman" w:eastAsia="Times New Roman" w:hAnsi="Times New Roman"/>
          <w:sz w:val="24"/>
          <w:szCs w:val="24"/>
          <w:highlight w:val="white"/>
          <w:rtl w:val="0"/>
        </w:rPr>
        <w:t xml:space="preserve"> от 0 до N-1, где N общее количество элементов. Также стоит обратить, что у Series есть тип хранимых элементов, в нашем случае это int64, т.к. мы передали целочисленные значения.</w:t>
      </w:r>
    </w:p>
    <w:p w:rsidR="00000000" w:rsidDel="00000000" w:rsidP="00000000" w:rsidRDefault="00000000" w:rsidRPr="00000000" w14:paraId="0000008F">
      <w:pPr>
        <w:shd w:fill="ffffff" w:val="clear"/>
        <w:spacing w:after="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 объекта Series есть атрибуты через которые можно получить список элементов и индексы, это </w:t>
      </w:r>
      <w:r w:rsidDel="00000000" w:rsidR="00000000" w:rsidRPr="00000000">
        <w:rPr>
          <w:rFonts w:ascii="Times New Roman" w:cs="Times New Roman" w:eastAsia="Times New Roman" w:hAnsi="Times New Roman"/>
          <w:i w:val="1"/>
          <w:sz w:val="24"/>
          <w:szCs w:val="24"/>
          <w:highlight w:val="white"/>
          <w:rtl w:val="0"/>
        </w:rPr>
        <w:t xml:space="preserve">values</w:t>
      </w:r>
      <w:r w:rsidDel="00000000" w:rsidR="00000000" w:rsidRPr="00000000">
        <w:rPr>
          <w:rFonts w:ascii="Times New Roman" w:cs="Times New Roman" w:eastAsia="Times New Roman" w:hAnsi="Times New Roman"/>
          <w:sz w:val="24"/>
          <w:szCs w:val="24"/>
          <w:highlight w:val="white"/>
          <w:rtl w:val="0"/>
        </w:rPr>
        <w:t xml:space="preserve"> и </w:t>
      </w:r>
      <w:r w:rsidDel="00000000" w:rsidR="00000000" w:rsidRPr="00000000">
        <w:rPr>
          <w:rFonts w:ascii="Times New Roman" w:cs="Times New Roman" w:eastAsia="Times New Roman" w:hAnsi="Times New Roman"/>
          <w:i w:val="1"/>
          <w:sz w:val="24"/>
          <w:szCs w:val="24"/>
          <w:highlight w:val="white"/>
          <w:rtl w:val="0"/>
        </w:rPr>
        <w:t xml:space="preserve">index</w:t>
      </w:r>
      <w:r w:rsidDel="00000000" w:rsidR="00000000" w:rsidRPr="00000000">
        <w:rPr>
          <w:rFonts w:ascii="Times New Roman" w:cs="Times New Roman" w:eastAsia="Times New Roman" w:hAnsi="Times New Roman"/>
          <w:sz w:val="24"/>
          <w:szCs w:val="24"/>
          <w:highlight w:val="white"/>
          <w:rtl w:val="0"/>
        </w:rPr>
        <w:t xml:space="preserve"> соответственно.</w:t>
      </w:r>
    </w:p>
    <w:p w:rsidR="00000000" w:rsidDel="00000000" w:rsidP="00000000" w:rsidRDefault="00000000" w:rsidRPr="00000000" w14:paraId="00000090">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pStyle w:val="Heading1"/>
        <w:shd w:fill="ffffff" w:val="clear"/>
        <w:jc w:val="both"/>
        <w:rPr>
          <w:rFonts w:ascii="Times New Roman" w:cs="Times New Roman" w:eastAsia="Times New Roman" w:hAnsi="Times New Roman"/>
        </w:rPr>
      </w:pPr>
      <w:bookmarkStart w:colFirst="0" w:colLast="0" w:name="_i95p6bg8sqy" w:id="18"/>
      <w:bookmarkEnd w:id="18"/>
      <w:r w:rsidDel="00000000" w:rsidR="00000000" w:rsidRPr="00000000">
        <w:rPr>
          <w:rFonts w:ascii="Times New Roman" w:cs="Times New Roman" w:eastAsia="Times New Roman" w:hAnsi="Times New Roman"/>
          <w:rtl w:val="0"/>
        </w:rPr>
        <w:t xml:space="preserve">Слайд 24</w:t>
      </w:r>
    </w:p>
    <w:p w:rsidR="00000000" w:rsidDel="00000000" w:rsidP="00000000" w:rsidRDefault="00000000" w:rsidRPr="00000000" w14:paraId="00000092">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DataFrame</w:t>
      </w:r>
      <w:r w:rsidDel="00000000" w:rsidR="00000000" w:rsidRPr="00000000">
        <w:rPr>
          <w:rFonts w:ascii="Times New Roman" w:cs="Times New Roman" w:eastAsia="Times New Roman" w:hAnsi="Times New Roman"/>
          <w:sz w:val="26"/>
          <w:szCs w:val="26"/>
          <w:rtl w:val="0"/>
        </w:rPr>
        <w:t xml:space="preserve"> — это двумерная структура данных, представляющая собой таблицу с метками для строк и столбцов. Каждый столбец в DataFrame является объектом типа Series. Вместе они формируют двумерную таблицу с общим индексом. В DataFrame присутствуют две оси индексации: index для строк и columns для столбцов. Метки столбцов — это их названия. </w:t>
      </w:r>
    </w:p>
    <w:p w:rsidR="00000000" w:rsidDel="00000000" w:rsidP="00000000" w:rsidRDefault="00000000" w:rsidRPr="00000000" w14:paraId="00000093">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pStyle w:val="Heading1"/>
        <w:shd w:fill="ffffff" w:val="clear"/>
        <w:jc w:val="both"/>
        <w:rPr>
          <w:rFonts w:ascii="Times New Roman" w:cs="Times New Roman" w:eastAsia="Times New Roman" w:hAnsi="Times New Roman"/>
        </w:rPr>
      </w:pPr>
      <w:bookmarkStart w:colFirst="0" w:colLast="0" w:name="_7qxan4iaqc05" w:id="19"/>
      <w:bookmarkEnd w:id="19"/>
      <w:r w:rsidDel="00000000" w:rsidR="00000000" w:rsidRPr="00000000">
        <w:rPr>
          <w:rFonts w:ascii="Times New Roman" w:cs="Times New Roman" w:eastAsia="Times New Roman" w:hAnsi="Times New Roman"/>
          <w:rtl w:val="0"/>
        </w:rPr>
        <w:t xml:space="preserve">Слайд 25</w:t>
      </w:r>
    </w:p>
    <w:p w:rsidR="00000000" w:rsidDel="00000000" w:rsidP="00000000" w:rsidRDefault="00000000" w:rsidRPr="00000000" w14:paraId="00000095">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Описание функций для доступа к элементам и работы со столбцами DataFrame</w:t>
      </w:r>
    </w:p>
    <w:p w:rsidR="00000000" w:rsidDel="00000000" w:rsidP="00000000" w:rsidRDefault="00000000" w:rsidRPr="00000000" w14:paraId="00000097">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8">
      <w:pPr>
        <w:pStyle w:val="Heading1"/>
        <w:shd w:fill="ffffff" w:val="clear"/>
        <w:jc w:val="both"/>
        <w:rPr>
          <w:rFonts w:ascii="Times New Roman" w:cs="Times New Roman" w:eastAsia="Times New Roman" w:hAnsi="Times New Roman"/>
        </w:rPr>
      </w:pPr>
      <w:bookmarkStart w:colFirst="0" w:colLast="0" w:name="_w3bl5sxms3lq" w:id="20"/>
      <w:bookmarkEnd w:id="20"/>
      <w:r w:rsidDel="00000000" w:rsidR="00000000" w:rsidRPr="00000000">
        <w:rPr>
          <w:rFonts w:ascii="Times New Roman" w:cs="Times New Roman" w:eastAsia="Times New Roman" w:hAnsi="Times New Roman"/>
          <w:rtl w:val="0"/>
        </w:rPr>
        <w:t xml:space="preserve">Слайд 26-27</w:t>
      </w:r>
    </w:p>
    <w:p w:rsidR="00000000" w:rsidDel="00000000" w:rsidP="00000000" w:rsidRDefault="00000000" w:rsidRPr="00000000" w14:paraId="00000099">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Описание функций для открытия или сохранения файлов</w:t>
      </w:r>
    </w:p>
    <w:p w:rsidR="00000000" w:rsidDel="00000000" w:rsidP="00000000" w:rsidRDefault="00000000" w:rsidRPr="00000000" w14:paraId="0000009A">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B">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C">
      <w:pPr>
        <w:pStyle w:val="Heading1"/>
        <w:shd w:fill="ffffff" w:val="clear"/>
        <w:jc w:val="both"/>
        <w:rPr>
          <w:rFonts w:ascii="Times New Roman" w:cs="Times New Roman" w:eastAsia="Times New Roman" w:hAnsi="Times New Roman"/>
        </w:rPr>
      </w:pPr>
      <w:bookmarkStart w:colFirst="0" w:colLast="0" w:name="_95m2sjr6tdku" w:id="21"/>
      <w:bookmarkEnd w:id="21"/>
      <w:r w:rsidDel="00000000" w:rsidR="00000000" w:rsidRPr="00000000">
        <w:rPr>
          <w:rFonts w:ascii="Times New Roman" w:cs="Times New Roman" w:eastAsia="Times New Roman" w:hAnsi="Times New Roman"/>
          <w:rtl w:val="0"/>
        </w:rPr>
        <w:t xml:space="preserve">Слайд 28</w:t>
      </w:r>
    </w:p>
    <w:p w:rsidR="00000000" w:rsidDel="00000000" w:rsidP="00000000" w:rsidRDefault="00000000" w:rsidRPr="00000000" w14:paraId="0000009D">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E">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Группировка</w:t>
      </w:r>
    </w:p>
    <w:p w:rsidR="00000000" w:rsidDel="00000000" w:rsidP="00000000" w:rsidRDefault="00000000" w:rsidRPr="00000000" w14:paraId="0000009F">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0">
      <w:pPr>
        <w:pStyle w:val="Heading1"/>
        <w:shd w:fill="ffffff" w:val="clear"/>
        <w:jc w:val="both"/>
        <w:rPr>
          <w:rFonts w:ascii="Times New Roman" w:cs="Times New Roman" w:eastAsia="Times New Roman" w:hAnsi="Times New Roman"/>
        </w:rPr>
      </w:pPr>
      <w:bookmarkStart w:colFirst="0" w:colLast="0" w:name="_xurru9jouj0c" w:id="22"/>
      <w:bookmarkEnd w:id="22"/>
      <w:r w:rsidDel="00000000" w:rsidR="00000000" w:rsidRPr="00000000">
        <w:rPr>
          <w:rFonts w:ascii="Times New Roman" w:cs="Times New Roman" w:eastAsia="Times New Roman" w:hAnsi="Times New Roman"/>
          <w:rtl w:val="0"/>
        </w:rPr>
        <w:t xml:space="preserve">Слайд 29</w:t>
      </w:r>
    </w:p>
    <w:p w:rsidR="00000000" w:rsidDel="00000000" w:rsidP="00000000" w:rsidRDefault="00000000" w:rsidRPr="00000000" w14:paraId="000000A1">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2">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Сводная таблица</w:t>
      </w:r>
    </w:p>
    <w:p w:rsidR="00000000" w:rsidDel="00000000" w:rsidP="00000000" w:rsidRDefault="00000000" w:rsidRPr="00000000" w14:paraId="000000A3">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Слайд 30</w:t>
      </w:r>
    </w:p>
    <w:p w:rsidR="00000000" w:rsidDel="00000000" w:rsidP="00000000" w:rsidRDefault="00000000" w:rsidRPr="00000000" w14:paraId="000000A4">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5">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Задачки по Титанику</w:t>
      </w:r>
    </w:p>
    <w:p w:rsidR="00000000" w:rsidDel="00000000" w:rsidP="00000000" w:rsidRDefault="00000000" w:rsidRPr="00000000" w14:paraId="000000A6">
      <w:pPr>
        <w:shd w:fill="ffffff" w:val="clear"/>
        <w:spacing w:after="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7">
      <w:pPr>
        <w:widowControl w:val="0"/>
        <w:spacing w:after="240" w:lineRule="auto"/>
        <w:rPr>
          <w:rFonts w:ascii="Times New Roman" w:cs="Times New Roman" w:eastAsia="Times New Roman" w:hAnsi="Times New Roman"/>
          <w:color w:val="666666"/>
          <w:sz w:val="26"/>
          <w:szCs w:val="26"/>
        </w:rPr>
      </w:pPr>
      <w:hyperlink r:id="rId8">
        <w:r w:rsidDel="00000000" w:rsidR="00000000" w:rsidRPr="00000000">
          <w:rPr>
            <w:rFonts w:ascii="Times New Roman" w:cs="Times New Roman" w:eastAsia="Times New Roman" w:hAnsi="Times New Roman"/>
            <w:color w:val="db4437"/>
            <w:sz w:val="26"/>
            <w:szCs w:val="26"/>
            <w:u w:val="single"/>
            <w:rtl w:val="0"/>
          </w:rPr>
          <w:t xml:space="preserve">https://www.kaggle.com/code/adavydenko/titanic-solution-a-beginner-s-guide-russian</w:t>
        </w:r>
      </w:hyperlink>
      <w:r w:rsidDel="00000000" w:rsidR="00000000" w:rsidRPr="00000000">
        <w:rPr>
          <w:rtl w:val="0"/>
        </w:rPr>
      </w:r>
    </w:p>
    <w:p w:rsidR="00000000" w:rsidDel="00000000" w:rsidP="00000000" w:rsidRDefault="00000000" w:rsidRPr="00000000" w14:paraId="000000A8">
      <w:pPr>
        <w:widowControl w:val="0"/>
        <w:spacing w:after="240" w:lineRule="auto"/>
        <w:rPr>
          <w:rFonts w:ascii="Times New Roman" w:cs="Times New Roman" w:eastAsia="Times New Roman" w:hAnsi="Times New Roman"/>
          <w:color w:val="666666"/>
          <w:sz w:val="26"/>
          <w:szCs w:val="26"/>
        </w:rPr>
      </w:pPr>
      <w:r w:rsidDel="00000000" w:rsidR="00000000" w:rsidRPr="00000000">
        <w:rPr>
          <w:rtl w:val="0"/>
        </w:rPr>
      </w:r>
    </w:p>
    <w:p w:rsidR="00000000" w:rsidDel="00000000" w:rsidP="00000000" w:rsidRDefault="00000000" w:rsidRPr="00000000" w14:paraId="000000A9">
      <w:pPr>
        <w:widowControl w:val="0"/>
        <w:spacing w:after="240" w:lineRule="auto"/>
        <w:rPr>
          <w:rFonts w:ascii="Times New Roman" w:cs="Times New Roman" w:eastAsia="Times New Roman" w:hAnsi="Times New Roman"/>
          <w:sz w:val="14"/>
          <w:szCs w:val="14"/>
          <w:highlight w:val="white"/>
        </w:rPr>
      </w:pPr>
      <w:hyperlink r:id="rId9">
        <w:r w:rsidDel="00000000" w:rsidR="00000000" w:rsidRPr="00000000">
          <w:rPr>
            <w:rFonts w:ascii="Times New Roman" w:cs="Times New Roman" w:eastAsia="Times New Roman" w:hAnsi="Times New Roman"/>
            <w:color w:val="db4437"/>
            <w:sz w:val="26"/>
            <w:szCs w:val="26"/>
            <w:u w:val="single"/>
            <w:rtl w:val="0"/>
          </w:rPr>
          <w:t xml:space="preserve">https://notebook.community/andreyf/machine-learning-examples/numpy_and_pandas/practice_pandas_titanic</w:t>
        </w:r>
      </w:hyperlink>
      <w:r w:rsidDel="00000000" w:rsidR="00000000" w:rsidRPr="00000000">
        <w:rPr>
          <w:rFonts w:ascii="Times New Roman" w:cs="Times New Roman" w:eastAsia="Times New Roman" w:hAnsi="Times New Roman"/>
          <w:color w:val="666666"/>
          <w:sz w:val="26"/>
          <w:szCs w:val="26"/>
          <w:rtl w:val="0"/>
        </w:rPr>
        <w:t xml:space="preserve"> </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6"/>
          <w:szCs w:val="2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Дмитрий Жданов" w:id="0" w:date="2024-02-13T05:38:35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https://blog.skillfactory.ru/glossary/numpy/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https://habr.com/ru/articles/768188/</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https://skillbox.ru/media/code/biblioteka-numpy-vsye-chto-nuzhno-znat-novichku/</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https://python-school.ru/wiki/numpy/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https://education.yandex.ru/handbook/python/article/moduli-math-i-numpy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https://habr.com/ru/articles/352678/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https://proglib.io/p/samouchitel-po-python-dlya-nachinayushchih-chast-24-osnovy-raboty-s-numpy-2023-07-10</w:t>
      </w:r>
    </w:p>
  </w:comment>
  <w:comment w:author="Дмитрий Жданов" w:id="1" w:date="2024-02-19T05:53:55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https://ideafix.su/wp-content/uploads/2012/03/Python-1.pdf</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https://habr.com/ru/articles/450474/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https://skillbox.ru/media/code/chto-takoe-kortezhi-v-python-i-kak-ikh-ispolzovat/</w:t>
      </w:r>
    </w:p>
  </w:comment>
  <w:comment w:author="Дмитрий Жданов" w:id="2" w:date="2024-02-20T09:31:38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https://www.dmitrymakarov.ru/data-analysis/pandas-01/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https://tproger.ru/articles/gajd-po-obrabotke-dannyh-s-pomoshhyu-pandas-chast-pervaya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https://khashtamov.com/ru/pandas-introduction/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blog.skillfactory.ru/glossary/pandas/#:~:text=Pandas%20%E2%80%94%20%D1%8D%D1%82%D0%BE%20%D0%B1%D0%B8%D0%B1%D0%BB%D0%B8%D0%BE%D1%82%D0%B5%D0%BA%D0%B0%20Python%20%D0%B4%D0%BB%D1%8F,%D0%BC%D0%B0%D1%81%D1%81%D0%B8%D0%B2%D0%B0%D0%BC%D0%B8%20%D0%B4%D0%B0%D0%BD%D0%BD%D1%8B%D1%85%20%D0%B8%20%D1%81%D0%BE%D0%B7%D0%B4%D0%B0%D0%BD%20Panda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https://sky.pro/media/obzor-biblioteki-pandas/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https://gb.ru/blog/pandas/</w:t>
      </w:r>
    </w:p>
  </w:comment>
  <w:comment w:author="Дмитрий Жданов" w:id="3" w:date="2024-02-28T10:46:2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http://python.inr.ru/s1913.pdf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https://nsu-programming.github.io/textbook/python/plotting.html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https://habr.com/ru/companies/ods/articles/323210/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a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otebook.community/andreyf/machine-learning-examples/numpy_and_pandas/practice_pandas_titanic"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numpy/numpy" TargetMode="External"/><Relationship Id="rId8" Type="http://schemas.openxmlformats.org/officeDocument/2006/relationships/hyperlink" Target="https://www.kaggle.com/code/adavydenko/titanic-solution-a-beginner-s-guide-russi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