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08 — Urinary Tract Infection, Pyelonephritis &amp; Kidney Function</w:t>
      </w:r>
    </w:p>
    <w:p>
      <w:pPr>
        <w:jc w:val="center"/>
      </w:pPr>
      <w:r>
        <w:rPr>
          <w:b/>
          <w:sz w:val="24"/>
        </w:rPr>
        <w:t>Urinary Tract Infection, Pyelonephritis &amp; Kidney Function</w:t>
      </w:r>
    </w:p>
    <w:p>
      <w:r>
        <w:t>Level: B2 Medical English | Grammar focus: Modal Verbs: should, must, may, might, have to</w:t>
      </w:r>
    </w:p>
    <w:p>
      <w:r>
        <w:t>Dialogue purpose: history-taking → clinical assessment → differential diagnosis → investigations → management → safety-netting.</w:t>
      </w:r>
    </w:p>
    <w:p>
      <w:r>
        <w:rPr>
          <w:b/>
        </w:rPr>
        <w:t>Doctor:</w:t>
      </w:r>
      <w:r>
        <w:t xml:space="preserve"> What symptoms have brought you to the clinic today?</w:t>
      </w:r>
    </w:p>
    <w:p>
      <w:r>
        <w:rPr>
          <w:b/>
        </w:rPr>
        <w:t>Patient:</w:t>
      </w:r>
      <w:r>
        <w:t xml:space="preserve"> I’ve had burning when I urinate, and I’ve been needing to pass urine much more frequently.</w:t>
      </w:r>
    </w:p>
    <w:p>
      <w:r>
        <w:rPr>
          <w:b/>
        </w:rPr>
        <w:t>Doctor:</w:t>
      </w:r>
      <w:r>
        <w:t xml:space="preserve"> Have you noticed blood in your urine or any change in its appearance?</w:t>
      </w:r>
    </w:p>
    <w:p>
      <w:r>
        <w:rPr>
          <w:b/>
        </w:rPr>
        <w:t>Patient:</w:t>
      </w:r>
      <w:r>
        <w:t xml:space="preserve"> Yes. It looked darker yesterday, and I noticed a small amount of blood.</w:t>
      </w:r>
    </w:p>
    <w:p>
      <w:r>
        <w:rPr>
          <w:b/>
        </w:rPr>
        <w:t>Doctor:</w:t>
      </w:r>
      <w:r>
        <w:t xml:space="preserve"> Have you developed fever, chills, nausea, or pain in your back or side?</w:t>
      </w:r>
    </w:p>
    <w:p>
      <w:r>
        <w:rPr>
          <w:b/>
        </w:rPr>
        <w:t>Patient:</w:t>
      </w:r>
      <w:r>
        <w:t xml:space="preserve"> I’ve had a fever since last night, and there is severe pain in my right flank.</w:t>
      </w:r>
    </w:p>
    <w:p>
      <w:r>
        <w:rPr>
          <w:b/>
        </w:rPr>
        <w:t>Nurse:</w:t>
      </w:r>
      <w:r>
        <w:t xml:space="preserve"> Her temperature is 38.8°C, pulse 108, and blood pressure 106 over 68.</w:t>
      </w:r>
    </w:p>
    <w:p>
      <w:r>
        <w:rPr>
          <w:b/>
        </w:rPr>
        <w:t>Doctor:</w:t>
      </w:r>
      <w:r>
        <w:t xml:space="preserve"> That combination may indicate that the infection has moved beyond the bladder and may involve the upper urinary tract.</w:t>
      </w:r>
    </w:p>
    <w:p>
      <w:r>
        <w:rPr>
          <w:b/>
        </w:rPr>
        <w:t>Patient:</w:t>
      </w:r>
      <w:r>
        <w:t xml:space="preserve"> Could it be a kidney infection?</w:t>
      </w:r>
    </w:p>
    <w:p>
      <w:r>
        <w:rPr>
          <w:b/>
        </w:rPr>
        <w:t>Doctor:</w:t>
      </w:r>
      <w:r>
        <w:t xml:space="preserve"> It might be. We must assess how severe the infection is and whether your kidney function has been affected.</w:t>
      </w:r>
    </w:p>
    <w:p>
      <w:r>
        <w:rPr>
          <w:b/>
        </w:rPr>
        <w:t>Patient:</w:t>
      </w:r>
      <w:r>
        <w:t xml:space="preserve"> What tests do I need?</w:t>
      </w:r>
    </w:p>
    <w:p>
      <w:r>
        <w:rPr>
          <w:b/>
        </w:rPr>
        <w:t>Doctor:</w:t>
      </w:r>
      <w:r>
        <w:t xml:space="preserve"> You must provide a urine sample for urinalysis and culture. We should also check your blood count, inflammatory markers, renal function and electrolytes.</w:t>
      </w:r>
    </w:p>
    <w:p>
      <w:r>
        <w:rPr>
          <w:b/>
        </w:rPr>
        <w:t>Nurse:</w:t>
      </w:r>
      <w:r>
        <w:t xml:space="preserve"> I’ll collect the urine sample and prepare the blood tubes.</w:t>
      </w:r>
    </w:p>
    <w:p>
      <w:r>
        <w:rPr>
          <w:b/>
        </w:rPr>
        <w:t>Patient:</w:t>
      </w:r>
      <w:r>
        <w:t xml:space="preserve"> Should I drink a lot of water?</w:t>
      </w:r>
    </w:p>
    <w:p>
      <w:r>
        <w:rPr>
          <w:b/>
        </w:rPr>
        <w:t>Doctor:</w:t>
      </w:r>
      <w:r>
        <w:t xml:space="preserve"> You should maintain adequate hydration unless there is another medical reason for restricting fluids. However, drinking excessive amounts will not replace antibiotic treatment.</w:t>
      </w:r>
    </w:p>
    <w:p>
      <w:r>
        <w:rPr>
          <w:b/>
        </w:rPr>
        <w:t>Patient:</w:t>
      </w:r>
      <w:r>
        <w:t xml:space="preserve"> Should I take painkillers?</w:t>
      </w:r>
    </w:p>
    <w:p>
      <w:r>
        <w:rPr>
          <w:b/>
        </w:rPr>
        <w:t>Doctor:</w:t>
      </w:r>
      <w:r>
        <w:t xml:space="preserve"> You should check with us before taking them, particularly if your kidney function is impaired.</w:t>
      </w:r>
    </w:p>
    <w:p>
      <w:r>
        <w:rPr>
          <w:b/>
        </w:rPr>
        <w:t>Patient:</w:t>
      </w:r>
      <w:r>
        <w:t xml:space="preserve"> Do I have to stay in hospital?</w:t>
      </w:r>
    </w:p>
    <w:p>
      <w:r>
        <w:rPr>
          <w:b/>
        </w:rPr>
        <w:t>Doctor:</w:t>
      </w:r>
      <w:r>
        <w:t xml:space="preserve"> You may have to stay if you are unable to keep fluids down, if your infection is severe, or if there are signs of kidney dysfunction or systemic infection.</w:t>
      </w:r>
    </w:p>
    <w:p>
      <w:r>
        <w:rPr>
          <w:b/>
        </w:rPr>
        <w:t>Relative:</w:t>
      </w:r>
      <w:r>
        <w:t xml:space="preserve"> She has been vomiting since this morning. Does that make admission more likely?</w:t>
      </w:r>
    </w:p>
    <w:p>
      <w:r>
        <w:rPr>
          <w:b/>
        </w:rPr>
        <w:t>Doctor:</w:t>
      </w:r>
      <w:r>
        <w:t xml:space="preserve"> Yes, persistent vomiting can make oral treatment difficult and may increase the need for intravenous fluids and antibiotics.</w:t>
      </w:r>
    </w:p>
    <w:p>
      <w:r>
        <w:rPr>
          <w:b/>
        </w:rPr>
        <w:t>Patient:</w:t>
      </w:r>
      <w:r>
        <w:t xml:space="preserve"> What happens if the urine culture shows a resistant bacterium?</w:t>
      </w:r>
    </w:p>
    <w:p>
      <w:r>
        <w:rPr>
          <w:b/>
        </w:rPr>
        <w:t>Doctor:</w:t>
      </w:r>
      <w:r>
        <w:t xml:space="preserve"> We may have to change the antibiotic according to the organism’s susceptibility results.</w:t>
      </w:r>
    </w:p>
    <w:p>
      <w:r>
        <w:rPr>
          <w:b/>
        </w:rPr>
        <w:t>Patient:</w:t>
      </w:r>
      <w:r>
        <w:t xml:space="preserve"> And if I start feeling better tomorrow?</w:t>
      </w:r>
    </w:p>
    <w:p>
      <w:r>
        <w:rPr>
          <w:b/>
        </w:rPr>
        <w:t>Doctor:</w:t>
      </w:r>
      <w:r>
        <w:t xml:space="preserve"> You should still complete the prescribed course unless your doctor specifically changes it. Feeling better does not necessarily mean the infection has been eradicated.</w:t>
      </w:r>
    </w:p>
    <w:p>
      <w:r>
        <w:rPr>
          <w:b/>
        </w:rPr>
        <w:t>Nurse:</w:t>
      </w:r>
      <w:r>
        <w:t xml:space="preserve"> I’ll explain the warning signs before discharge if she is well enough to go home.</w:t>
      </w:r>
    </w:p>
    <w:p>
      <w:r>
        <w:rPr>
          <w:b/>
        </w:rPr>
        <w:t>Doctor:</w:t>
      </w:r>
      <w:r>
        <w:t xml:space="preserve"> If you develop worsening flank pain, persistent vomiting, confusion, fainting, or severe weakness, you must seek urgent medical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