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02179">
      <w:pPr>
        <w:jc w:val="center"/>
      </w:pPr>
      <w:r>
        <w:rPr>
          <w:rFonts w:ascii="Arial" w:hAnsi="Arial"/>
          <w:b/>
          <w:color w:val="1A5276"/>
          <w:sz w:val="36"/>
        </w:rPr>
        <w:t>TOOTHACHE — VOCABULARY</w:t>
      </w:r>
    </w:p>
    <w:p w14:paraId="62D7FB4A">
      <w:pPr>
        <w:spacing w:after="320"/>
        <w:jc w:val="center"/>
      </w:pPr>
      <w:r>
        <w:rPr>
          <w:rFonts w:ascii="Arial" w:hAnsi="Arial"/>
          <w:i/>
          <w:color w:val="646464"/>
          <w:sz w:val="22"/>
        </w:rPr>
        <w:t>Format: English | Pronunciation (IPA) | Uzbek | Russian</w:t>
      </w:r>
    </w:p>
    <w:tbl>
      <w:tblPr>
        <w:tblStyle w:val="1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448"/>
        <w:gridCol w:w="2448"/>
        <w:gridCol w:w="2448"/>
      </w:tblGrid>
      <w:tr w14:paraId="4CCA1C0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FD996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English</w:t>
            </w:r>
          </w:p>
        </w:tc>
        <w:tc>
          <w:tcPr>
            <w:tcW w:w="244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1614E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Pronunciation (IPA)</w:t>
            </w:r>
          </w:p>
        </w:tc>
        <w:tc>
          <w:tcPr>
            <w:tcW w:w="244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946AA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Uzbek</w:t>
            </w:r>
          </w:p>
        </w:tc>
        <w:tc>
          <w:tcPr>
            <w:tcW w:w="244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D3EB9"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Russian</w:t>
            </w:r>
          </w:p>
        </w:tc>
      </w:tr>
      <w:tr w14:paraId="3E86A10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2281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unbearable pain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0AC04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/ʌnˈbeərəbl peɪn/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B320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chidab bo'lmas og'riq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5927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невыносимая боль</w:t>
            </w:r>
          </w:p>
        </w:tc>
      </w:tr>
      <w:tr w14:paraId="26FAAA0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C6B7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throbbing pain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E6D3C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/ˈθrɒbɪŋ peɪn/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B225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lojillaydigan / simillaydigan og'riq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71DDB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пульсирующая боль</w:t>
            </w:r>
          </w:p>
        </w:tc>
      </w:tr>
      <w:tr w14:paraId="1E1EEA7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8B18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upper left molar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38C909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/ˈʌpə left ˈməʊlə/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D957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yuqori chap oziq tish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6217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верхний левый коренной зуб</w:t>
            </w:r>
          </w:p>
        </w:tc>
      </w:tr>
      <w:tr w14:paraId="74B54C0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6ED0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drive someone crazy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17099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/draɪv ˈsʌmwʌn ˈkreɪzi/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FBA80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aql-hushdan ozdirmoq / qinamoq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37C5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сводить с ума</w:t>
            </w:r>
          </w:p>
        </w:tc>
      </w:tr>
      <w:tr w14:paraId="4B132AF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9213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mild discomfort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EBBF32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/maɪld dɪsˈkʌmfət/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142B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yengil noqulaylik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ABE17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лёгкий дискомфорт</w:t>
            </w:r>
          </w:p>
        </w:tc>
      </w:tr>
      <w:tr w14:paraId="1537DB7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CF43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tooth sensitivity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2B78B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/tuːθ ˌsensəˈtɪvəti/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642A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tish sezuvchanligi (issiq-sovuqqa)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B596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чувствительность зуба</w:t>
            </w:r>
          </w:p>
        </w:tc>
      </w:tr>
      <w:tr w14:paraId="0FB1567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E98B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ignore the pain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2CFAF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/ɪɡˈnɔː ðə peɪn/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C28C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og'riqqa e'tibor bermaslik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2B8D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игнорировать боль</w:t>
            </w:r>
          </w:p>
        </w:tc>
      </w:tr>
      <w:tr w14:paraId="0217FC6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6868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sharp, shooting pain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60AC7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/ʃɑːp ˈʃuːtɪŋ peɪn/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0BCF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o'tkir, sanchuvchi og'riq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3707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острая, простреливающая боль</w:t>
            </w:r>
          </w:p>
        </w:tc>
      </w:tr>
      <w:tr w14:paraId="7F6E6C97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FC58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radiate through the jaw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6A72A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/ˈreɪdieɪt θruː ðə dʒɔː/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9F60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jag' bo'ylab tarqalmoq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45109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отдавать / распространяться по челюсти</w:t>
            </w:r>
          </w:p>
        </w:tc>
      </w:tr>
      <w:tr w14:paraId="7796B7B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86772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inflamed nerve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455BC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/ɪnˈfleɪmd nɜːv/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D6DB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yallig'langan nerv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977E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воспалённый нерв</w:t>
            </w:r>
          </w:p>
        </w:tc>
      </w:tr>
      <w:tr w14:paraId="468CC3C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021E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come and go in waves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65528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/kʌm ənd ɡəʊ ɪn weɪvz/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1372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to'lqin kabi kelib-ketmoq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503C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приходить волнами / приступами</w:t>
            </w:r>
          </w:p>
        </w:tc>
      </w:tr>
      <w:tr w14:paraId="27EE6FE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15BE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get worse when lying down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A3A96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/ɡet wɜːs wen ˈlaɪɪŋ daʊn/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0AB7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yotganda og'riq kuchaymoq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6CE9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усиливаться в положении лежа</w:t>
            </w:r>
          </w:p>
        </w:tc>
      </w:tr>
      <w:tr w14:paraId="075FB71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A6C7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over-the-counter painkiller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FE510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/ˈəʊvə ðə ˈkaʊntə ˈpeɪnˌkɪlə/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625B8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retseptsiz beriladigan dori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A5F5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обезболивающее без рецепта</w:t>
            </w:r>
          </w:p>
        </w:tc>
      </w:tr>
      <w:tr w14:paraId="5EC1D37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1670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pulpitis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7FEF9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/pʌlˈpaɪtɪs/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E26F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pulpit (nerv yallig'lanishi)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FCAA7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пульпит</w:t>
            </w:r>
          </w:p>
        </w:tc>
      </w:tr>
      <w:tr w14:paraId="77C976E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5AD7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deep cavity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3CD37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/diːp ˈkævəti/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820E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chuqur karies / tish kovagi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7D6E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глубокая кариозная полость</w:t>
            </w:r>
          </w:p>
        </w:tc>
      </w:tr>
      <w:tr w14:paraId="0526EA9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D8C2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chewing surface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012E6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/ˈtʃuːɪŋ ˈsɜːfɪs/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05BD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tishning chayish yuzasi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BA81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жевательная поверхность</w:t>
            </w:r>
          </w:p>
        </w:tc>
      </w:tr>
      <w:tr w14:paraId="0FD78C3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2DC6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digital radiograph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862B1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/ˈdɪdʒɪtl ˈreɪdɪəʊɡrɑːf/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C6AD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raqamli rentgen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8855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цифровой рентгеновский снимок</w:t>
            </w:r>
          </w:p>
        </w:tc>
      </w:tr>
      <w:tr w14:paraId="1405D60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731B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assess the damage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CED64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/əˈses ðə ˈdæmɪdʒ/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9BE1C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zararni baholamoq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FDA83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оценить степень повреждения</w:t>
            </w:r>
          </w:p>
        </w:tc>
      </w:tr>
      <w:tr w14:paraId="7DD43C0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2D3D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root canal treatment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27E67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/ruːt kəˈnæl ˈtriːtmənt/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4755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tish ildizi kanalini davolash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81DE9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лечение корневых каналов</w:t>
            </w:r>
          </w:p>
        </w:tc>
      </w:tr>
      <w:tr w14:paraId="27DDC16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13D1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infected pulp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C6A43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/ɪnˈfektɪd pʌlp/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77A6E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zararlangan / infeksiyalangan pulpa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9D7B0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инфицированная пульпа</w:t>
            </w:r>
          </w:p>
        </w:tc>
      </w:tr>
      <w:tr w14:paraId="78DA63E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2AE6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inflamed tissue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EA86C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/ɪnˈfleɪmd ˈtɪʃuː/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A60AF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yallig'langan to'qima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C2FA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воспалённая ткань</w:t>
            </w:r>
          </w:p>
        </w:tc>
      </w:tr>
      <w:tr w14:paraId="5F09A95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8EAE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seal the canals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E2F50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/siːl ðə kəˈnælz/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CA3B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kanallarni plombalamoq / berkitmoq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1FAD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пломбировать / запечатывать каналы</w:t>
            </w:r>
          </w:p>
        </w:tc>
      </w:tr>
      <w:tr w14:paraId="7529153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9CC5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endodontic techniques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E2ED4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/ˌendəʊˈdɒntɪk tekˈniːks/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479B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endodontik (kanal davolash) usullari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098EF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эндодонтические методы</w:t>
            </w:r>
          </w:p>
        </w:tc>
      </w:tr>
      <w:tr w14:paraId="6C4FDDF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F80F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minimal discomfort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6C777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/ˈmɪnɪml dɪsˈkʌmfət/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9F58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minimal (juda oz) noqulaylik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F5FB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минимальный дискомфорт</w:t>
            </w:r>
          </w:p>
        </w:tc>
      </w:tr>
      <w:tr w14:paraId="70B1C095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2247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completely numbed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BE0B2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/kəmˈpliːtli nʌmd/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39804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to'liq uvushtirilgan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2A193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полностью обезболенный</w:t>
            </w:r>
          </w:p>
        </w:tc>
      </w:tr>
      <w:tr w14:paraId="0AFDD0A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4C8B6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a relief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E1D23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/ə rɪˈliːf/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1DF8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yengillik / xotirjamlik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C382A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облегчение</w:t>
            </w:r>
          </w:p>
        </w:tc>
      </w:tr>
      <w:tr w14:paraId="6CFA927D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E988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preserve natural teeth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8AAE4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/prɪˈzɜːv ˈnætʃrəl tiːθ/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58A11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tabiiy tishlarni saqlab qolmoq</w:t>
            </w:r>
          </w:p>
        </w:tc>
        <w:tc>
          <w:tcPr>
            <w:tcW w:w="2448" w:type="dxa"/>
            <w:shd w:val="clear" w:color="auto" w:fill="F2F4F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41F52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сохранить естественные зубы</w:t>
            </w:r>
          </w:p>
        </w:tc>
      </w:tr>
      <w:tr w14:paraId="09000C5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6A855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precise treatment plan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96B93">
            <w:pPr>
              <w:spacing w:before="40" w:after="40"/>
              <w:jc w:val="left"/>
            </w:pPr>
            <w:r>
              <w:rPr>
                <w:rFonts w:ascii="Arial" w:hAnsi="Arial"/>
                <w:i/>
                <w:color w:val="282828"/>
                <w:sz w:val="19"/>
              </w:rPr>
              <w:t>/prɪˈsaɪs ˈtriːtmənt plæn/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D66BD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aniq davolash rejasi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E1708">
            <w:pPr>
              <w:spacing w:before="40" w:after="40"/>
              <w:jc w:val="left"/>
            </w:pPr>
            <w:r>
              <w:rPr>
                <w:rFonts w:ascii="Arial" w:hAnsi="Arial"/>
                <w:color w:val="282828"/>
                <w:sz w:val="19"/>
              </w:rPr>
              <w:t>точный план лечения</w:t>
            </w:r>
          </w:p>
        </w:tc>
      </w:tr>
    </w:tbl>
    <w:p w14:paraId="1E9BBDB2">
      <w:pPr>
        <w:spacing w:before="320"/>
      </w:pPr>
      <w:r>
        <w:rPr>
          <w:rFonts w:ascii="Arial" w:hAnsi="Arial"/>
          <w:i/>
          <w:color w:val="787878"/>
          <w:sz w:val="18"/>
        </w:rPr>
        <w:t>Eslatma: Ushbu lug'at 'Toothache' (B2) dialogida ishlatilgan barcha asosiy tibbiy iboralar va terminlarni o'z ichiga oladi.</w:t>
      </w:r>
    </w:p>
    <w:sectPr>
      <w:pgSz w:w="12240" w:h="15840"/>
      <w:pgMar w:top="1440" w:right="1152" w:bottom="144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283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342</Words>
  <Characters>2377</Characters>
  <Lines>0</Lines>
  <Paragraphs>0</Paragraphs>
  <TotalTime>0</TotalTime>
  <ScaleCrop>false</ScaleCrop>
  <LinksUpToDate>false</LinksUpToDate>
  <CharactersWithSpaces>2600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2026-08-12T10:26:46Z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F98B9E44AE40427ABA27EA4CDE7EAF1A_13</vt:lpwstr>
  </property>
</Properties>
</file>