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3E1447" w14:textId="77777777" w:rsidR="00B601DD" w:rsidRPr="00B601DD" w:rsidRDefault="00B601DD" w:rsidP="00B601DD">
      <w:pPr>
        <w:spacing w:before="100" w:beforeAutospacing="1" w:after="100" w:afterAutospacing="1"/>
        <w:outlineLvl w:val="0"/>
        <w:rPr>
          <w:rFonts w:eastAsia="Times New Roman" w:cs="Times New Roman"/>
          <w:b/>
          <w:bCs/>
          <w:kern w:val="36"/>
          <w:sz w:val="48"/>
          <w:szCs w:val="48"/>
          <w:lang w:val="en-US" w:eastAsia="ru-RU"/>
        </w:rPr>
      </w:pPr>
      <w:bookmarkStart w:id="0" w:name="_GoBack"/>
      <w:bookmarkEnd w:id="0"/>
      <w:r w:rsidRPr="00B601DD">
        <w:rPr>
          <w:rFonts w:eastAsia="Times New Roman" w:cs="Times New Roman"/>
          <w:b/>
          <w:bCs/>
          <w:kern w:val="36"/>
          <w:sz w:val="48"/>
          <w:szCs w:val="48"/>
          <w:lang w:val="en-US" w:eastAsia="ru-RU"/>
        </w:rPr>
        <w:t>MODULE — ACUTE INTOXICATION &amp; OVERDOSE</w:t>
      </w:r>
    </w:p>
    <w:p w14:paraId="109CCB87" w14:textId="77777777" w:rsidR="00B601DD" w:rsidRPr="00B601DD" w:rsidRDefault="00B601DD" w:rsidP="00B601DD">
      <w:pPr>
        <w:spacing w:before="100" w:beforeAutospacing="1" w:after="100" w:afterAutospacing="1"/>
        <w:outlineLvl w:val="2"/>
        <w:rPr>
          <w:rFonts w:eastAsia="Times New Roman" w:cs="Times New Roman"/>
          <w:b/>
          <w:bCs/>
          <w:sz w:val="27"/>
          <w:szCs w:val="27"/>
          <w:lang w:val="en-US" w:eastAsia="ru-RU"/>
        </w:rPr>
      </w:pPr>
      <w:r w:rsidRPr="00B601DD">
        <w:rPr>
          <w:rFonts w:eastAsia="Times New Roman" w:cs="Times New Roman"/>
          <w:b/>
          <w:bCs/>
          <w:sz w:val="27"/>
          <w:szCs w:val="27"/>
          <w:lang w:val="en-US" w:eastAsia="ru-RU"/>
        </w:rPr>
        <w:t>Grammar Focus: Mixed Conditionals</w:t>
      </w:r>
    </w:p>
    <w:p w14:paraId="6A38A473"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Level:</w:t>
      </w:r>
      <w:r w:rsidRPr="00B601DD">
        <w:rPr>
          <w:rFonts w:eastAsia="Times New Roman" w:cs="Times New Roman"/>
          <w:sz w:val="24"/>
          <w:szCs w:val="24"/>
          <w:lang w:eastAsia="ru-RU"/>
        </w:rPr>
        <w:t xml:space="preserve"> B2 (Upper-Intermediate)</w:t>
      </w:r>
    </w:p>
    <w:p w14:paraId="1A09C8A4"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Dialogue purpose:</w:t>
      </w:r>
      <w:r w:rsidRPr="00B601DD">
        <w:rPr>
          <w:rFonts w:eastAsia="Times New Roman" w:cs="Times New Roman"/>
          <w:sz w:val="24"/>
          <w:szCs w:val="24"/>
          <w:lang w:eastAsia="ru-RU"/>
        </w:rPr>
        <w:t xml:space="preserve"> risk assessment → uncertain history → identification of substance → symptoms and timeline → consequences → clinical reasoning → emergency management</w:t>
      </w:r>
    </w:p>
    <w:p w14:paraId="0462EE89" w14:textId="77777777" w:rsidR="00B601DD" w:rsidRPr="00B601DD" w:rsidRDefault="00B601DD" w:rsidP="00B601DD">
      <w:pPr>
        <w:spacing w:after="0"/>
        <w:rPr>
          <w:rFonts w:eastAsia="Times New Roman" w:cs="Times New Roman"/>
          <w:sz w:val="24"/>
          <w:szCs w:val="24"/>
          <w:lang w:eastAsia="ru-RU"/>
        </w:rPr>
      </w:pPr>
      <w:r w:rsidRPr="00B601DD">
        <w:rPr>
          <w:rFonts w:eastAsia="Times New Roman" w:cs="Times New Roman"/>
          <w:sz w:val="24"/>
          <w:szCs w:val="24"/>
          <w:lang w:eastAsia="ru-RU"/>
        </w:rPr>
        <w:pict w14:anchorId="067B6E2B">
          <v:rect id="_x0000_i1025" style="width:0;height:1.5pt" o:hralign="center" o:hrstd="t" o:hr="t" fillcolor="#a0a0a0" stroked="f"/>
        </w:pict>
      </w:r>
    </w:p>
    <w:p w14:paraId="62659EA9" w14:textId="77777777" w:rsidR="00B601DD" w:rsidRPr="00B601DD" w:rsidRDefault="00B601DD" w:rsidP="00B601DD">
      <w:pPr>
        <w:spacing w:before="100" w:beforeAutospacing="1" w:after="100" w:afterAutospacing="1"/>
        <w:outlineLvl w:val="1"/>
        <w:rPr>
          <w:rFonts w:eastAsia="Times New Roman" w:cs="Times New Roman"/>
          <w:b/>
          <w:bCs/>
          <w:sz w:val="36"/>
          <w:szCs w:val="36"/>
          <w:lang w:eastAsia="ru-RU"/>
        </w:rPr>
      </w:pPr>
      <w:r w:rsidRPr="00B601DD">
        <w:rPr>
          <w:rFonts w:eastAsia="Times New Roman" w:cs="Times New Roman"/>
          <w:b/>
          <w:bCs/>
          <w:sz w:val="36"/>
          <w:szCs w:val="36"/>
          <w:lang w:eastAsia="ru-RU"/>
        </w:rPr>
        <w:t>Dialogue</w:t>
      </w:r>
    </w:p>
    <w:p w14:paraId="6F84AFA1"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Hello. I understand you were brought in because you became unwell after taking some medication. Can you tell me what happened?</w:t>
      </w:r>
    </w:p>
    <w:p w14:paraId="5052A574"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I’m not completely sure. I took some tablets at home because I had a bad headache. A few hours later, I became very sleepy and started feeling sick.</w:t>
      </w:r>
    </w:p>
    <w:p w14:paraId="0DA2379F"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Do you know exactly what you took?</w:t>
      </w:r>
    </w:p>
    <w:p w14:paraId="233C987E"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I think they were painkillers, but I’m not sure which ones. They were in a bottle without a proper label.</w:t>
      </w:r>
    </w:p>
    <w:p w14:paraId="66B2E96C"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How many tablets did you take?</w:t>
      </w:r>
    </w:p>
    <w:p w14:paraId="78B1B14B"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I honestly don’t know. I took two at first, and then I took some more because the headache wasn’t getting better.</w:t>
      </w:r>
    </w:p>
    <w:p w14:paraId="53EB7B03"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Approximately how many tablets could you have taken altogether?</w:t>
      </w:r>
    </w:p>
    <w:p w14:paraId="0BDB0A2B"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Maybe six or seven. It could have been more. I really can’t remember.</w:t>
      </w:r>
    </w:p>
    <w:p w14:paraId="6D21D28F"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When did you take the first tablets, and when did you take the last ones?</w:t>
      </w:r>
    </w:p>
    <w:p w14:paraId="4597A7F8"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I took the first two at about 6 p.m. Then I took more about an hour later.</w:t>
      </w:r>
    </w:p>
    <w:p w14:paraId="66139DD9"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Have you taken anything else today, including alcohol, sleeping tablets, or recreational drugs?</w:t>
      </w:r>
    </w:p>
    <w:p w14:paraId="199B75FC"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I had two glasses of wine earlier in the evening. I didn’t take any sleeping tablets or drugs.</w:t>
      </w:r>
    </w:p>
    <w:p w14:paraId="7C0A0A74"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Have you vomited?</w:t>
      </w:r>
    </w:p>
    <w:p w14:paraId="283FF00A"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Yes, twice. I also feel very dizzy, and I’m having difficulty staying awake.</w:t>
      </w:r>
    </w:p>
    <w:p w14:paraId="37E878B0"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Do you have any chest pain or difficulty breathing?</w:t>
      </w:r>
    </w:p>
    <w:p w14:paraId="6C6AD598"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lastRenderedPageBreak/>
        <w:t>Patient:</w:t>
      </w:r>
      <w:r w:rsidRPr="00B601DD">
        <w:rPr>
          <w:rFonts w:eastAsia="Times New Roman" w:cs="Times New Roman"/>
          <w:sz w:val="24"/>
          <w:szCs w:val="24"/>
          <w:lang w:eastAsia="ru-RU"/>
        </w:rPr>
        <w:t xml:space="preserve"> My breathing feels a little slow, but I don’t have chest pain.</w:t>
      </w:r>
    </w:p>
    <w:p w14:paraId="59912A5E"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Has anyone found the medication bottle you took the tablets from?</w:t>
      </w:r>
    </w:p>
    <w:p w14:paraId="3113459F"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Relative:</w:t>
      </w:r>
      <w:r w:rsidRPr="00B601DD">
        <w:rPr>
          <w:rFonts w:eastAsia="Times New Roman" w:cs="Times New Roman"/>
          <w:sz w:val="24"/>
          <w:szCs w:val="24"/>
          <w:lang w:eastAsia="ru-RU"/>
        </w:rPr>
        <w:t xml:space="preserve"> Yes, Doctor. I brought it with me. We found it beside his bed.</w:t>
      </w:r>
    </w:p>
    <w:p w14:paraId="4B62A6B3"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Thank you. We need to identify the medication and estimate how much was taken. Do you know whether he has taken any other medicines recently?</w:t>
      </w:r>
    </w:p>
    <w:p w14:paraId="22A1F4E0"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Relative:</w:t>
      </w:r>
      <w:r w:rsidRPr="00B601DD">
        <w:rPr>
          <w:rFonts w:eastAsia="Times New Roman" w:cs="Times New Roman"/>
          <w:sz w:val="24"/>
          <w:szCs w:val="24"/>
          <w:lang w:eastAsia="ru-RU"/>
        </w:rPr>
        <w:t xml:space="preserve"> He takes medication for high blood pressure, but I don’t know whether he took it today.</w:t>
      </w:r>
    </w:p>
    <w:p w14:paraId="3A3BF2AB"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That’s important information. If we knew exactly what he had taken, we could assess the risk more accurately. Because the amount and type of medication are uncertain, we need to treat this as a potentially serious overdose.</w:t>
      </w:r>
    </w:p>
    <w:p w14:paraId="28D953ED"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Am I going to be okay?</w:t>
      </w:r>
    </w:p>
    <w:p w14:paraId="347581B7"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We cannot predict the outcome yet, but we are going to monitor you closely. We’ll check your airway, breathing, blood pressure, heart rate, oxygen level, and level of consciousness.</w:t>
      </w:r>
    </w:p>
    <w:p w14:paraId="1AFE226C"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Relative:</w:t>
      </w:r>
      <w:r w:rsidRPr="00B601DD">
        <w:rPr>
          <w:rFonts w:eastAsia="Times New Roman" w:cs="Times New Roman"/>
          <w:sz w:val="24"/>
          <w:szCs w:val="24"/>
          <w:lang w:eastAsia="ru-RU"/>
        </w:rPr>
        <w:t xml:space="preserve"> Could the alcohol make the situation worse?</w:t>
      </w:r>
    </w:p>
    <w:p w14:paraId="227B5404"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Yes. Alcohol can increase the effects of some medications, particularly those that cause drowsiness or slow breathing. If he had taken a smaller amount, he might not be this drowsy now, but because the exact dose is unknown, we have to be cautious.</w:t>
      </w:r>
    </w:p>
    <w:p w14:paraId="7052DB91"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I didn’t realise the tablets could be dangerous.</w:t>
      </w:r>
    </w:p>
    <w:p w14:paraId="35BE39C5"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If you had known what medication you were taking and how much you had already taken, you might have avoided taking the additional tablets. At the moment, however, our priority is to prevent further complications.</w:t>
      </w:r>
    </w:p>
    <w:p w14:paraId="5DBB0A37"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We’ll take blood samples, perform an ECG, and contact the toxicology team for further advice. Please do not give him anything to eat or drink until we have assessed his swallowing and level of consciousness.</w:t>
      </w:r>
    </w:p>
    <w:p w14:paraId="6B83BD0A"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Relative:</w:t>
      </w:r>
      <w:r w:rsidRPr="00B601DD">
        <w:rPr>
          <w:rFonts w:eastAsia="Times New Roman" w:cs="Times New Roman"/>
          <w:sz w:val="24"/>
          <w:szCs w:val="24"/>
          <w:lang w:eastAsia="ru-RU"/>
        </w:rPr>
        <w:t xml:space="preserve"> Should I stay with him?</w:t>
      </w:r>
    </w:p>
    <w:p w14:paraId="37F81967"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You can stay nearby, but please give the nurses any information you remember about the medication, including when he took it and approximately how many tablets may be missing.</w:t>
      </w:r>
    </w:p>
    <w:p w14:paraId="43F34621"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Patient:</w:t>
      </w:r>
      <w:r w:rsidRPr="00B601DD">
        <w:rPr>
          <w:rFonts w:eastAsia="Times New Roman" w:cs="Times New Roman"/>
          <w:sz w:val="24"/>
          <w:szCs w:val="24"/>
          <w:lang w:eastAsia="ru-RU"/>
        </w:rPr>
        <w:t xml:space="preserve"> I understand. I’m sorry. I should have checked the bottle first.</w:t>
      </w:r>
    </w:p>
    <w:p w14:paraId="66D6454A" w14:textId="77777777" w:rsidR="00B601DD" w:rsidRPr="00B601DD" w:rsidRDefault="00B601DD" w:rsidP="00B601DD">
      <w:pPr>
        <w:spacing w:before="100" w:beforeAutospacing="1" w:after="100" w:afterAutospacing="1"/>
        <w:rPr>
          <w:rFonts w:eastAsia="Times New Roman" w:cs="Times New Roman"/>
          <w:sz w:val="24"/>
          <w:szCs w:val="24"/>
          <w:lang w:eastAsia="ru-RU"/>
        </w:rPr>
      </w:pPr>
      <w:r w:rsidRPr="00B601DD">
        <w:rPr>
          <w:rFonts w:eastAsia="Times New Roman" w:cs="Times New Roman"/>
          <w:b/>
          <w:bCs/>
          <w:sz w:val="24"/>
          <w:szCs w:val="24"/>
          <w:lang w:eastAsia="ru-RU"/>
        </w:rPr>
        <w:t>Doctor:</w:t>
      </w:r>
      <w:r w:rsidRPr="00B601DD">
        <w:rPr>
          <w:rFonts w:eastAsia="Times New Roman" w:cs="Times New Roman"/>
          <w:sz w:val="24"/>
          <w:szCs w:val="24"/>
          <w:lang w:eastAsia="ru-RU"/>
        </w:rPr>
        <w:t xml:space="preserve"> Don’t worry about that right now. The important thing is that you told us what happened. We’ll focus on keeping you safe and identifying the substance as quickly as possible.</w:t>
      </w:r>
    </w:p>
    <w:p w14:paraId="5A800B0E"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5E"/>
    <w:rsid w:val="0033745E"/>
    <w:rsid w:val="006C0B77"/>
    <w:rsid w:val="008242FF"/>
    <w:rsid w:val="00870751"/>
    <w:rsid w:val="00922C48"/>
    <w:rsid w:val="00B601DD"/>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FB9FF7-CB9F-4A7F-A611-E4BF59CA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B601DD"/>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link w:val="20"/>
    <w:uiPriority w:val="9"/>
    <w:qFormat/>
    <w:rsid w:val="00B601DD"/>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link w:val="30"/>
    <w:uiPriority w:val="9"/>
    <w:qFormat/>
    <w:rsid w:val="00B601DD"/>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01D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601D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601D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601DD"/>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B60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243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2026-08-18T06:15:00Z</dcterms:created>
  <dcterms:modified xsi:type="dcterms:W3CDTF">2026-08-18T06:15:00Z</dcterms:modified>
</cp:coreProperties>
</file>