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D792A" w14:textId="77777777" w:rsidR="00CE454A" w:rsidRPr="00CE454A" w:rsidRDefault="00CE454A" w:rsidP="00CE454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0"/>
          <w:szCs w:val="40"/>
          <w:lang w:val="en-US" w:eastAsia="ru-RU"/>
        </w:rPr>
      </w:pPr>
      <w:bookmarkStart w:id="0" w:name="_GoBack"/>
      <w:bookmarkEnd w:id="0"/>
      <w:r w:rsidRPr="00CE454A">
        <w:rPr>
          <w:rFonts w:eastAsia="Times New Roman" w:cs="Times New Roman"/>
          <w:b/>
          <w:bCs/>
          <w:kern w:val="36"/>
          <w:sz w:val="40"/>
          <w:szCs w:val="40"/>
          <w:lang w:val="en-US" w:eastAsia="ru-RU"/>
        </w:rPr>
        <w:t>MODULE 05 — Anaphylactic Shock</w:t>
      </w:r>
    </w:p>
    <w:p w14:paraId="637E4268" w14:textId="1509EC94" w:rsidR="00CE454A" w:rsidRPr="00CE454A" w:rsidRDefault="00CE454A" w:rsidP="00CE454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CE454A">
        <w:rPr>
          <w:rFonts w:eastAsia="Times New Roman" w:cs="Times New Roman"/>
          <w:b/>
          <w:bCs/>
          <w:color w:val="FF0000"/>
          <w:sz w:val="24"/>
          <w:szCs w:val="24"/>
          <w:lang w:val="en-US" w:eastAsia="ru-RU"/>
        </w:rPr>
        <w:t>Grammar Focus: Reported Speech + Reporting Verbs + Tenses</w:t>
      </w:r>
      <w:r w:rsidRPr="00CE454A">
        <w:rPr>
          <w:rFonts w:eastAsia="Times New Roman" w:cs="Times New Roman"/>
          <w:sz w:val="24"/>
          <w:szCs w:val="24"/>
          <w:lang w:val="en-US" w:eastAsia="ru-RU"/>
        </w:rPr>
        <w:br/>
      </w:r>
      <w:r w:rsidRPr="00CE454A">
        <w:rPr>
          <w:rFonts w:eastAsia="Times New Roman" w:cs="Times New Roman"/>
          <w:sz w:val="24"/>
          <w:szCs w:val="24"/>
          <w:lang w:val="en-US" w:eastAsia="ru-RU"/>
        </w:rPr>
        <w:br/>
      </w:r>
      <w:r w:rsidRPr="00CE454A">
        <w:rPr>
          <w:rFonts w:eastAsia="Times New Roman" w:cs="Times New Roman"/>
          <w:b/>
          <w:bCs/>
          <w:sz w:val="24"/>
          <w:szCs w:val="24"/>
          <w:lang w:val="en-US" w:eastAsia="ru-RU"/>
        </w:rPr>
        <w:t>Dialogue purpose:</w:t>
      </w:r>
      <w:r w:rsidRPr="00CE454A">
        <w:rPr>
          <w:rFonts w:eastAsia="Times New Roman" w:cs="Times New Roman"/>
          <w:sz w:val="24"/>
          <w:szCs w:val="24"/>
          <w:lang w:val="en-US" w:eastAsia="ru-RU"/>
        </w:rPr>
        <w:t xml:space="preserve"> emergency history-taking → symptom assessment → trigger identification → previous allergic reactions → medication history → emergency management.</w:t>
      </w:r>
    </w:p>
    <w:p w14:paraId="4E3D7099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Hello. Can you tell me what happened?</w:t>
      </w:r>
    </w:p>
    <w:p w14:paraId="26157699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I suddenly became very unwell after eating some food at a restaurant. My lips started swelling, and I found it difficult to breathe.</w:t>
      </w:r>
    </w:p>
    <w:p w14:paraId="20739D55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How long ago did the symptoms start?</w:t>
      </w:r>
    </w:p>
    <w:p w14:paraId="0E677FE0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About twenty minutes ago. I had been eating for about half an hour when I suddenly felt that something was wrong.</w:t>
      </w:r>
    </w:p>
    <w:p w14:paraId="33A17E7B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What did you notice first?</w:t>
      </w:r>
    </w:p>
    <w:p w14:paraId="557E00CF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My mouth started tingling, and then my lips and tongue began to swell. I also developed an itchy rash across my chest and arms.</w:t>
      </w:r>
    </w:p>
    <w:p w14:paraId="5DF1F404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Did you feel light-headed or faint?</w:t>
      </w:r>
    </w:p>
    <w:p w14:paraId="262B3018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Yes. I felt very light-headed, and I thought I was going to pass out.</w:t>
      </w:r>
    </w:p>
    <w:p w14:paraId="61E0DF1C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Did anyone give you any medication before you arrived here?</w:t>
      </w:r>
    </w:p>
    <w:p w14:paraId="0ADC1F93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Yes. My friend said that I was having an allergic reaction and gave me an antihistamine. She told me that I should sit down and try to stay calm.</w:t>
      </w:r>
    </w:p>
    <w:p w14:paraId="39B3FB2E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Did the antihistamine help?</w:t>
      </w:r>
    </w:p>
    <w:p w14:paraId="48B7F711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Not really. My breathing became worse afterwards.</w:t>
      </w:r>
    </w:p>
    <w:p w14:paraId="548E1B78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Have you ever had a reaction like this before?</w:t>
      </w:r>
    </w:p>
    <w:p w14:paraId="6AC0B1B1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I had a mild reaction to nuts when I was a child. My doctor told me that I probably had a nut allergy, so I've avoided them since then.</w:t>
      </w:r>
    </w:p>
    <w:p w14:paraId="7D6DD11A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Do you know exactly what you ate today?</w:t>
      </w:r>
    </w:p>
    <w:p w14:paraId="78FBD1AC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I had a dessert containing nuts, although I wasn't aware that it contained them. The waiter said that the dessert was safe, but now I'm not so sure.</w:t>
      </w:r>
    </w:p>
    <w:p w14:paraId="6FA79DCE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Have you ever been prescribed an adrenaline auto-injector?</w:t>
      </w:r>
    </w:p>
    <w:p w14:paraId="0C5DDE73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Yes. I was given one several years ago, but I haven't carried it with me recently.</w:t>
      </w:r>
    </w:p>
    <w:p w14:paraId="082BA9F0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Do you remember what your doctor told you about using it?</w:t>
      </w:r>
    </w:p>
    <w:p w14:paraId="0E230C98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lastRenderedPageBreak/>
        <w:t>Patient:</w:t>
      </w:r>
      <w:r w:rsidRPr="00CE454A">
        <w:rPr>
          <w:lang w:val="en-US"/>
        </w:rPr>
        <w:t xml:space="preserve"> He told me that I should use it immediately if I developed difficulty breathing or swelling of my tongue or throat.</w:t>
      </w:r>
    </w:p>
    <w:p w14:paraId="71A6E3BB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That's important. Your symptoms suggest that you're having a severe allergic reaction, possibly anaphylaxis. We're going to treat you immediately.</w:t>
      </w:r>
    </w:p>
    <w:p w14:paraId="2A7B65D6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Is it serious?</w:t>
      </w:r>
    </w:p>
    <w:p w14:paraId="70BF005B" w14:textId="1ABCF412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Yes. Anaphylaxis can become life-threatening very quickly. Your blood pressure is low, and your breathing is affected. We'll give you adrenaline immediately and monitor your breathing, blood pressure, and oxygen levels closely.</w:t>
      </w:r>
    </w:p>
    <w:p w14:paraId="6A7D9639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Okay.</w:t>
      </w:r>
    </w:p>
    <w:p w14:paraId="5E261A60" w14:textId="11E509FD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Even if your symptoms improve quickly, you'll need to be observed because the reaction can return after the initial treatment.</w:t>
      </w:r>
      <w:r>
        <w:rPr>
          <w:lang w:val="en-US"/>
        </w:rPr>
        <w:t xml:space="preserve"> </w:t>
      </w:r>
      <w:r w:rsidRPr="00CE454A">
        <w:rPr>
          <w:lang w:val="en-US"/>
        </w:rPr>
        <w:t xml:space="preserve"> Before you leave, we'll make sure that you understand how to avoid the trigger and how to use an adrenaline auto-injector.</w:t>
      </w:r>
    </w:p>
    <w:p w14:paraId="76CEAA84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Patient:</w:t>
      </w:r>
      <w:r w:rsidRPr="00CE454A">
        <w:rPr>
          <w:lang w:val="en-US"/>
        </w:rPr>
        <w:t xml:space="preserve"> I understand.</w:t>
      </w:r>
    </w:p>
    <w:p w14:paraId="71707B64" w14:textId="77777777" w:rsidR="00CE454A" w:rsidRPr="00CE454A" w:rsidRDefault="00CE454A" w:rsidP="00CE454A">
      <w:pPr>
        <w:pStyle w:val="a3"/>
        <w:rPr>
          <w:lang w:val="en-US"/>
        </w:rPr>
      </w:pPr>
      <w:r w:rsidRPr="00CE454A">
        <w:rPr>
          <w:rStyle w:val="a4"/>
          <w:lang w:val="en-US"/>
        </w:rPr>
        <w:t>Doctor:</w:t>
      </w:r>
      <w:r w:rsidRPr="00CE454A">
        <w:rPr>
          <w:lang w:val="en-US"/>
        </w:rPr>
        <w:t xml:space="preserve"> Good. For now, try to remain calm and let us know immediately if your breathing gets worse or if you feel faint again.</w:t>
      </w:r>
    </w:p>
    <w:p w14:paraId="55327EE0" w14:textId="77777777" w:rsidR="00F12C76" w:rsidRPr="00CE454A" w:rsidRDefault="00F12C76" w:rsidP="00CE454A">
      <w:pPr>
        <w:spacing w:before="100" w:beforeAutospacing="1" w:after="100" w:afterAutospacing="1"/>
        <w:outlineLvl w:val="1"/>
        <w:rPr>
          <w:lang w:val="en-US"/>
        </w:rPr>
      </w:pPr>
    </w:p>
    <w:sectPr w:rsidR="00F12C76" w:rsidRPr="00CE45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0B"/>
    <w:rsid w:val="003A100B"/>
    <w:rsid w:val="006C0B77"/>
    <w:rsid w:val="008242FF"/>
    <w:rsid w:val="00870751"/>
    <w:rsid w:val="00922C48"/>
    <w:rsid w:val="00AD55C4"/>
    <w:rsid w:val="00B915B7"/>
    <w:rsid w:val="00CE454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C589"/>
  <w15:chartTrackingRefBased/>
  <w15:docId w15:val="{59B3EBEF-3BFD-433A-8E0E-24A6EFAA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E454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E454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5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5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E45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CE454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E454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E45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66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2026-08-17T10:14:00Z</dcterms:created>
  <dcterms:modified xsi:type="dcterms:W3CDTF">2026-08-17T10:19:00Z</dcterms:modified>
</cp:coreProperties>
</file>