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18780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04 — GRAMMAR FILE</w:t>
      </w:r>
    </w:p>
    <w:p w14:paraId="7AF82D30" w14:textId="77777777" w:rsidR="00EA7B37" w:rsidRPr="00EA7B37" w:rsidRDefault="00EA7B37" w:rsidP="00EA7B3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Articles &amp; Determiners</w:t>
      </w:r>
    </w:p>
    <w:p w14:paraId="1DEA75AA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Artikllar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aniqlovchilar</w:t>
      </w:r>
      <w:proofErr w:type="spellEnd"/>
    </w:p>
    <w:p w14:paraId="46B0AB8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Артикли и определители</w:t>
      </w:r>
    </w:p>
    <w:p w14:paraId="02B18A2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58E9AEDC">
          <v:rect id="_x0000_i1025" style="width:0;height:1.5pt" o:hralign="center" o:hrstd="t" o:hr="t" fillcolor="#a0a0a0" stroked="f"/>
        </w:pict>
      </w:r>
    </w:p>
    <w:p w14:paraId="700CC1EB" w14:textId="77777777" w:rsidR="00EA7B37" w:rsidRPr="00EA7B37" w:rsidRDefault="00EA7B37" w:rsidP="00EA7B3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1. A / AN —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Noaniq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artikl</w:t>
      </w:r>
      <w:proofErr w:type="spellEnd"/>
    </w:p>
    <w:p w14:paraId="34783B7A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38E7F7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/ AN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tilga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olinganda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ekani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lmaganda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0CBD4217" w14:textId="77777777" w:rsidR="00EA7B37" w:rsidRPr="00EA7B37" w:rsidRDefault="00EA7B37" w:rsidP="00EA7B37">
      <w:pPr>
        <w:numPr>
          <w:ilvl w:val="0"/>
          <w:numId w:val="1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a</w:t>
      </w:r>
      <w:r w:rsidRPr="00EA7B37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undosh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tovush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oldidan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</w:p>
    <w:p w14:paraId="539D2CDE" w14:textId="77777777" w:rsidR="00EA7B37" w:rsidRPr="00EA7B37" w:rsidRDefault="00EA7B37" w:rsidP="00EA7B37">
      <w:pPr>
        <w:numPr>
          <w:ilvl w:val="0"/>
          <w:numId w:val="1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unli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tovush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oldidan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</w:p>
    <w:p w14:paraId="4FCF298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979C51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singular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countable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noun</w:t>
      </w:r>
      <w:proofErr w:type="spellEnd"/>
    </w:p>
    <w:p w14:paraId="2F8AC60B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79DC60C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A / AN</w:t>
      </w:r>
      <w:r w:rsidRPr="00EA7B37">
        <w:rPr>
          <w:rFonts w:eastAsia="Times New Roman" w:cs="Times New Roman"/>
          <w:szCs w:val="28"/>
          <w:lang w:eastAsia="ru-RU"/>
        </w:rPr>
        <w:t xml:space="preserve"> используется, когда предмет или человек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упоминается впервые</w:t>
      </w:r>
      <w:r w:rsidRPr="00EA7B37">
        <w:rPr>
          <w:rFonts w:eastAsia="Times New Roman" w:cs="Times New Roman"/>
          <w:szCs w:val="28"/>
          <w:lang w:eastAsia="ru-RU"/>
        </w:rPr>
        <w:t>, и речь идёт об одном представителе данного класса.</w:t>
      </w:r>
    </w:p>
    <w:p w14:paraId="167A52EB" w14:textId="77777777" w:rsidR="00EA7B37" w:rsidRPr="00EA7B37" w:rsidRDefault="00EA7B37" w:rsidP="00EA7B37">
      <w:pPr>
        <w:numPr>
          <w:ilvl w:val="0"/>
          <w:numId w:val="2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a</w:t>
      </w:r>
      <w:r w:rsidRPr="00EA7B37">
        <w:rPr>
          <w:rFonts w:eastAsia="Times New Roman" w:cs="Times New Roman"/>
          <w:szCs w:val="28"/>
          <w:lang w:eastAsia="ru-RU"/>
        </w:rPr>
        <w:t xml:space="preserve"> — перед согласным звуком </w:t>
      </w:r>
    </w:p>
    <w:p w14:paraId="6DCBCEEB" w14:textId="77777777" w:rsidR="00EA7B37" w:rsidRPr="00EA7B37" w:rsidRDefault="00EA7B37" w:rsidP="00EA7B37">
      <w:pPr>
        <w:numPr>
          <w:ilvl w:val="0"/>
          <w:numId w:val="2"/>
        </w:numPr>
        <w:spacing w:after="0"/>
        <w:ind w:left="0"/>
        <w:rPr>
          <w:rFonts w:eastAsia="Times New Roman" w:cs="Times New Roman"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— перед гласным звуком </w:t>
      </w:r>
    </w:p>
    <w:p w14:paraId="3ECE0D80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01E8B25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1. He has a fever.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bor.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него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температура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570F1224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2. He has a skin rash.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teri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toshmasi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bor.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У него кожная сыпь.</w:t>
      </w:r>
    </w:p>
    <w:p w14:paraId="7837DB0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3. She has a sore throat.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tomog‘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og‘riyapti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У неё болит горло.</w:t>
      </w:r>
    </w:p>
    <w:p w14:paraId="11DB68C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4. An infectious illness is one possibility.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Yuqumli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kasallik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ehtimollardan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biridir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Инфекционное заболевание является одним из возможных вариантов.</w:t>
      </w:r>
    </w:p>
    <w:p w14:paraId="294E5E4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5.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arrange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throat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swab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>.</w:t>
      </w:r>
      <w:r w:rsidRPr="00EA7B37">
        <w:rPr>
          <w:rFonts w:eastAsia="Times New Roman" w:cs="Times New Roman"/>
          <w:szCs w:val="28"/>
          <w:lang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tomoq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surtmasini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olishimiz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Мы можем взять мазок из горла.</w:t>
      </w:r>
    </w:p>
    <w:p w14:paraId="3E846D90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17E6224A">
          <v:rect id="_x0000_i1026" style="width:0;height:1.5pt" o:hralign="center" o:hrstd="t" o:hr="t" fillcolor="#a0a0a0" stroked="f"/>
        </w:pict>
      </w:r>
    </w:p>
    <w:p w14:paraId="796C12FD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2. THE — </w:t>
      </w:r>
      <w:proofErr w:type="spellStart"/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>Aniq</w:t>
      </w:r>
      <w:proofErr w:type="spellEnd"/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>artikl</w:t>
      </w:r>
      <w:proofErr w:type="spellEnd"/>
    </w:p>
    <w:p w14:paraId="42216068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157C503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THE</w:t>
      </w:r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suhbatdoshga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qaysi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narsa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haqida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gap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ketayotganligi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ma’lum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bo‘lsa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>.</w:t>
      </w:r>
    </w:p>
    <w:p w14:paraId="5D1E576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aytiladi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gaplarda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700BC2D6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0E3E8355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используется</w:t>
      </w:r>
      <w:r w:rsidRPr="00EA7B37">
        <w:rPr>
          <w:rFonts w:eastAsia="Times New Roman" w:cs="Times New Roman"/>
          <w:szCs w:val="28"/>
          <w:lang w:val="en-US" w:eastAsia="ru-RU"/>
        </w:rPr>
        <w:t xml:space="preserve">, </w:t>
      </w:r>
      <w:r w:rsidRPr="00EA7B37">
        <w:rPr>
          <w:rFonts w:eastAsia="Times New Roman" w:cs="Times New Roman"/>
          <w:szCs w:val="28"/>
          <w:lang w:eastAsia="ru-RU"/>
        </w:rPr>
        <w:t>когда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говорящему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tinglovchiga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qaysi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predmet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hodisa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gap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ketayotgani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ma’lum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0F410376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example</w:t>
      </w:r>
    </w:p>
    <w:p w14:paraId="4C2E8674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rash appeared on his chest. The rash is spreading to his arms.</w:t>
      </w:r>
    </w:p>
    <w:p w14:paraId="2FE9000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ko‘kragida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llariga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tarqalyapti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18B22DD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EA7B3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На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груди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появилась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сыпь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.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Эта сыпь</w:t>
      </w:r>
      <w:r w:rsidRPr="00EA7B37">
        <w:rPr>
          <w:rFonts w:eastAsia="Times New Roman" w:cs="Times New Roman"/>
          <w:szCs w:val="28"/>
          <w:lang w:eastAsia="ru-RU"/>
        </w:rPr>
        <w:t xml:space="preserve"> распространяется на руки.</w:t>
      </w:r>
    </w:p>
    <w:p w14:paraId="06952DCF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Yana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40B011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rash is quite itchy.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qichishadi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довольно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сильно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зудит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5536A81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distribution of the rash is important.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tarqalish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joyi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Важно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расположение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2CDBBCDF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appearance of the lesions can help us identify the cause.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elementlarining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rinishi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Внешний вид элементов сыпи может помочь определить причину.</w:t>
      </w:r>
    </w:p>
    <w:p w14:paraId="04E97F2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72BE27BA">
          <v:rect id="_x0000_i1027" style="width:0;height:1.5pt" o:hralign="center" o:hrstd="t" o:hr="t" fillcolor="#a0a0a0" stroked="f"/>
        </w:pict>
      </w:r>
    </w:p>
    <w:p w14:paraId="0CC06B64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3. A / AN → THE</w:t>
      </w:r>
    </w:p>
    <w:p w14:paraId="4CE49BD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struktura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793B7000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844BB9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:</w:t>
      </w:r>
    </w:p>
    <w:p w14:paraId="7FDD78FA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a/an + noun</w:t>
      </w:r>
    </w:p>
    <w:p w14:paraId="6E77090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:</w:t>
      </w:r>
    </w:p>
    <w:p w14:paraId="67A23545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+ noun</w:t>
      </w:r>
    </w:p>
    <w:p w14:paraId="54E28F47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129F704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t>При первом упоминании:</w:t>
      </w:r>
    </w:p>
    <w:p w14:paraId="09A2692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+ существительное</w:t>
      </w:r>
    </w:p>
    <w:p w14:paraId="36A9849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t>При повторном упоминании:</w:t>
      </w:r>
    </w:p>
    <w:p w14:paraId="20516DC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+ существительное</w:t>
      </w:r>
    </w:p>
    <w:p w14:paraId="6EEC3C1C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</w:p>
    <w:p w14:paraId="77CAE472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child has a rash. The rash is spreading.</w:t>
      </w:r>
    </w:p>
    <w:p w14:paraId="3DAAE75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Bolada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bor.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tarqalyapti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607AE80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EA7B3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ребёнка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. </w:t>
      </w:r>
      <w:r w:rsidRPr="00EA7B37">
        <w:rPr>
          <w:rFonts w:eastAsia="Times New Roman" w:cs="Times New Roman"/>
          <w:szCs w:val="28"/>
          <w:lang w:eastAsia="ru-RU"/>
        </w:rPr>
        <w:t>Сыпь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распространяется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66241714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chain:</w:t>
      </w:r>
    </w:p>
    <w:p w14:paraId="11963F7F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fever → the fever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a rash → the rash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a lesion → the lesion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an infection → the infection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>a lymph node → the lymph node</w:t>
      </w:r>
    </w:p>
    <w:p w14:paraId="4C0EADD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04070947">
          <v:rect id="_x0000_i1028" style="width:0;height:1.5pt" o:hralign="center" o:hrstd="t" o:hr="t" fillcolor="#a0a0a0" stroked="f"/>
        </w:pict>
      </w:r>
    </w:p>
    <w:p w14:paraId="6A2F4474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4. THIS / THAT</w:t>
      </w:r>
    </w:p>
    <w:p w14:paraId="3261F6F3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34B95D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THIS</w:t>
      </w:r>
      <w:r w:rsidRPr="00EA7B3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yaqin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turgan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muhokama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qilinayotgan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bitta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narsa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35BFBFC8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THAT</w:t>
      </w:r>
      <w:r w:rsidRPr="00EA7B3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tilga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olingan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bitta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narsa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182D2683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72B34A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THIS</w:t>
      </w:r>
      <w:r w:rsidRPr="00EA7B37">
        <w:rPr>
          <w:rFonts w:eastAsia="Times New Roman" w:cs="Times New Roman"/>
          <w:szCs w:val="28"/>
          <w:lang w:eastAsia="ru-RU"/>
        </w:rPr>
        <w:t xml:space="preserve"> — этот / эта / это — используется для одного близкого или обсуждаемого предмета.</w:t>
      </w:r>
    </w:p>
    <w:p w14:paraId="6F909674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THAT</w:t>
      </w:r>
      <w:r w:rsidRPr="00EA7B37">
        <w:rPr>
          <w:rFonts w:eastAsia="Times New Roman" w:cs="Times New Roman"/>
          <w:szCs w:val="28"/>
          <w:lang w:eastAsia="ru-RU"/>
        </w:rPr>
        <w:t xml:space="preserve"> — тот / та / то — используется для одного более удалённого или ранее упомянутого предмета.</w:t>
      </w:r>
    </w:p>
    <w:p w14:paraId="18E8D688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377AD295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This rash is quite itchy.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qichishadi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Эта сыпь довольно сильно зудит.</w:t>
      </w:r>
    </w:p>
    <w:p w14:paraId="7DED7A4A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This rash does not have the typical appearance of chickenpox.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suvchechakning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rinishiga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Эта сыпь не имеет типичного вида ветряной оспы.</w:t>
      </w:r>
    </w:p>
    <w:p w14:paraId="1A7952C2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area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looks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irritated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>.</w:t>
      </w:r>
      <w:r w:rsidRPr="00EA7B37">
        <w:rPr>
          <w:rFonts w:eastAsia="Times New Roman" w:cs="Times New Roman"/>
          <w:szCs w:val="28"/>
          <w:lang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Ana u joy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ta’sirlangan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ko‘rinadi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Тот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участок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выглядит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раздражённым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3B68A94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That side of his neck feels tender.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ynining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ana 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tomoni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paypaslaganda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og‘riqli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Та сторона шеи болезненна при пальпации.</w:t>
      </w:r>
    </w:p>
    <w:p w14:paraId="3932E99A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1CFBA244">
          <v:rect id="_x0000_i1029" style="width:0;height:1.5pt" o:hralign="center" o:hrstd="t" o:hr="t" fillcolor="#a0a0a0" stroked="f"/>
        </w:pict>
      </w:r>
    </w:p>
    <w:p w14:paraId="7138867E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5. THESE / THOSE</w:t>
      </w:r>
    </w:p>
    <w:p w14:paraId="208C8FE7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B795BC5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THESE</w:t>
      </w:r>
      <w:r w:rsidRPr="00EA7B3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yaqin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rsatilayotgan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ko‘plikdagi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narsalar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09C28004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THOSE</w:t>
      </w:r>
      <w:r w:rsidRPr="00EA7B3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guruhdagi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b/>
          <w:bCs/>
          <w:szCs w:val="28"/>
          <w:lang w:val="en-US" w:eastAsia="ru-RU"/>
        </w:rPr>
        <w:t>plikdagi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narsalar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05B5DF11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D3B38D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THESE</w:t>
      </w:r>
      <w:r w:rsidRPr="00EA7B37">
        <w:rPr>
          <w:rFonts w:eastAsia="Times New Roman" w:cs="Times New Roman"/>
          <w:szCs w:val="28"/>
          <w:lang w:eastAsia="ru-RU"/>
        </w:rPr>
        <w:t xml:space="preserve"> — эти — для нескольких близких предметов.</w:t>
      </w:r>
    </w:p>
    <w:p w14:paraId="54004348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THOSE</w:t>
      </w:r>
      <w:r w:rsidRPr="00EA7B37">
        <w:rPr>
          <w:rFonts w:eastAsia="Times New Roman" w:cs="Times New Roman"/>
          <w:szCs w:val="28"/>
          <w:lang w:eastAsia="ru-RU"/>
        </w:rPr>
        <w:t xml:space="preserve"> — те — для нескольких более удалённых предметов.</w:t>
      </w:r>
    </w:p>
    <w:p w14:paraId="2921FD52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17FFF64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These spots are small and pink.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pushti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rangda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Эти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пятна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небольшие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розовые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5198B4B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These areas look irritated.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sohalar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ta’sirlangan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rinadi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Эти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участки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выглядят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раздражёнными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6A5910D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Those lesions are slightly larger.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Ana 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lezyonlar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kattaroq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Те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элементы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немного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крупнее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75E8E65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Those areas require closer examination.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Ana 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sohalar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tekshirilishi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Те участки требуют более тщательного обследования.</w:t>
      </w:r>
    </w:p>
    <w:p w14:paraId="02D8B12F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7C8CCA64">
          <v:rect id="_x0000_i1030" style="width:0;height:1.5pt" o:hralign="center" o:hrstd="t" o:hr="t" fillcolor="#a0a0a0" stroked="f"/>
        </w:pict>
      </w:r>
    </w:p>
    <w:p w14:paraId="4E120003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6. EACH</w:t>
      </w:r>
    </w:p>
    <w:p w14:paraId="239745D1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lastRenderedPageBreak/>
        <w:t>🇺🇿</w:t>
      </w:r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D5E1B6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</w:t>
      </w:r>
      <w:r w:rsidRPr="00EA7B37">
        <w:rPr>
          <w:rFonts w:eastAsia="Times New Roman" w:cs="Times New Roman"/>
          <w:szCs w:val="28"/>
          <w:lang w:val="en-US" w:eastAsia="ru-RU"/>
        </w:rPr>
        <w:t xml:space="preserve"> — “har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ma’noni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alohida-alohida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shaxs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A7B3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val="en-US" w:eastAsia="ru-RU"/>
        </w:rPr>
        <w:t>narsaga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1E4ED66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+ singular noun</w:t>
      </w:r>
    </w:p>
    <w:p w14:paraId="5184E57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szCs w:val="28"/>
          <w:lang w:val="en-US" w:eastAsia="ru-RU"/>
        </w:rPr>
        <w:t>each child</w:t>
      </w:r>
      <w:r w:rsidRPr="00EA7B37">
        <w:rPr>
          <w:rFonts w:eastAsia="Times New Roman" w:cs="Times New Roman"/>
          <w:szCs w:val="28"/>
          <w:lang w:val="en-US" w:eastAsia="ru-RU"/>
        </w:rPr>
        <w:br/>
        <w:t>each lesion</w:t>
      </w:r>
      <w:r w:rsidRPr="00EA7B37">
        <w:rPr>
          <w:rFonts w:eastAsia="Times New Roman" w:cs="Times New Roman"/>
          <w:szCs w:val="28"/>
          <w:lang w:val="en-US" w:eastAsia="ru-RU"/>
        </w:rPr>
        <w:br/>
        <w:t>each symptom</w:t>
      </w:r>
    </w:p>
    <w:p w14:paraId="72650111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7E6D16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EACH</w:t>
      </w:r>
      <w:r w:rsidRPr="00EA7B37">
        <w:rPr>
          <w:rFonts w:eastAsia="Times New Roman" w:cs="Times New Roman"/>
          <w:szCs w:val="28"/>
          <w:lang w:eastAsia="ru-RU"/>
        </w:rPr>
        <w:t xml:space="preserve"> означает «каждый / каждая» и подчёркивает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каждый отдельный объект</w:t>
      </w:r>
      <w:r w:rsidRPr="00EA7B37">
        <w:rPr>
          <w:rFonts w:eastAsia="Times New Roman" w:cs="Times New Roman"/>
          <w:szCs w:val="28"/>
          <w:lang w:eastAsia="ru-RU"/>
        </w:rPr>
        <w:t>.</w:t>
      </w:r>
    </w:p>
    <w:p w14:paraId="5CFC295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t xml:space="preserve">После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используется существительное в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единственном числе</w:t>
      </w:r>
      <w:r w:rsidRPr="00EA7B37">
        <w:rPr>
          <w:rFonts w:eastAsia="Times New Roman" w:cs="Times New Roman"/>
          <w:szCs w:val="28"/>
          <w:lang w:eastAsia="ru-RU"/>
        </w:rPr>
        <w:t>.</w:t>
      </w:r>
    </w:p>
    <w:p w14:paraId="50CBE9E4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39D8BB80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type of rash has certain characteristics.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turi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xususiyatlarga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тип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имеет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определённые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характеристики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4A9DF80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lesion should be examined carefully.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teri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elementini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tekshirish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элемент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следует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тщательно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осмотреть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2940751D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We need to assess each symptom carefully.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simptomni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Нам необходимо внимательно оценить каждый симптом.</w:t>
      </w:r>
    </w:p>
    <w:p w14:paraId="28D9B43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403D474E">
          <v:rect id="_x0000_i1031" style="width:0;height:1.5pt" o:hralign="center" o:hrstd="t" o:hr="t" fillcolor="#a0a0a0" stroked="f"/>
        </w:pict>
      </w:r>
    </w:p>
    <w:p w14:paraId="42E2DA20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>7. EVERY</w:t>
      </w:r>
    </w:p>
    <w:p w14:paraId="13D6D00D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32F82EB5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EVERY</w:t>
      </w:r>
      <w:r w:rsidRPr="00EA7B37">
        <w:rPr>
          <w:rFonts w:eastAsia="Times New Roman" w:cs="Times New Roman"/>
          <w:szCs w:val="28"/>
          <w:lang w:eastAsia="ru-RU"/>
        </w:rPr>
        <w:t xml:space="preserve"> — “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har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barcha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”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ma’nosida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lekin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ko‘proq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umumiy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guruh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haqida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gapirganda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>.</w:t>
      </w:r>
    </w:p>
    <w:p w14:paraId="7624A12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+ singular noun</w:t>
      </w:r>
    </w:p>
    <w:p w14:paraId="764664D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szCs w:val="28"/>
          <w:lang w:val="en-US" w:eastAsia="ru-RU"/>
        </w:rPr>
        <w:t>every child</w:t>
      </w:r>
      <w:r w:rsidRPr="00EA7B37">
        <w:rPr>
          <w:rFonts w:eastAsia="Times New Roman" w:cs="Times New Roman"/>
          <w:szCs w:val="28"/>
          <w:lang w:val="en-US" w:eastAsia="ru-RU"/>
        </w:rPr>
        <w:br/>
        <w:t>every patient</w:t>
      </w:r>
      <w:r w:rsidRPr="00EA7B37">
        <w:rPr>
          <w:rFonts w:eastAsia="Times New Roman" w:cs="Times New Roman"/>
          <w:szCs w:val="28"/>
          <w:lang w:val="en-US" w:eastAsia="ru-RU"/>
        </w:rPr>
        <w:br/>
        <w:t>every vaccination</w:t>
      </w:r>
    </w:p>
    <w:p w14:paraId="0597CE66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A7B3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A7B3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BD5D262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eastAsia="ru-RU"/>
        </w:rPr>
        <w:t>EVERY</w:t>
      </w:r>
      <w:r w:rsidRPr="00EA7B37">
        <w:rPr>
          <w:rFonts w:eastAsia="Times New Roman" w:cs="Times New Roman"/>
          <w:szCs w:val="28"/>
          <w:lang w:eastAsia="ru-RU"/>
        </w:rPr>
        <w:t xml:space="preserve"> означает «каждый / всякий» и обычно используется, когда речь идёт </w:t>
      </w:r>
      <w:r w:rsidRPr="00EA7B37">
        <w:rPr>
          <w:rFonts w:eastAsia="Times New Roman" w:cs="Times New Roman"/>
          <w:b/>
          <w:bCs/>
          <w:szCs w:val="28"/>
          <w:lang w:eastAsia="ru-RU"/>
        </w:rPr>
        <w:t>обо всей группе в целом</w:t>
      </w:r>
      <w:r w:rsidRPr="00EA7B37">
        <w:rPr>
          <w:rFonts w:eastAsia="Times New Roman" w:cs="Times New Roman"/>
          <w:szCs w:val="28"/>
          <w:lang w:eastAsia="ru-RU"/>
        </w:rPr>
        <w:t>.</w:t>
      </w:r>
    </w:p>
    <w:p w14:paraId="44F4BD56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t xml:space="preserve">После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существительное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ham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birlikda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eastAsia="ru-RU"/>
        </w:rPr>
        <w:t>keladi</w:t>
      </w:r>
      <w:proofErr w:type="spellEnd"/>
      <w:r w:rsidRPr="00EA7B37">
        <w:rPr>
          <w:rFonts w:eastAsia="Times New Roman" w:cs="Times New Roman"/>
          <w:szCs w:val="28"/>
          <w:lang w:eastAsia="ru-RU"/>
        </w:rPr>
        <w:t>.</w:t>
      </w:r>
    </w:p>
    <w:p w14:paraId="7C106DDF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1D53F7DA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child should receive routine vaccinations.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rejali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emlashlarni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ребёнок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должен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получать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плановые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прививки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39583924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patient requires an individual assessment.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individual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Каждый пациент требует индивидуальной оценки.</w:t>
      </w:r>
    </w:p>
    <w:p w14:paraId="0894F6D8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09E5413F">
          <v:rect id="_x0000_i1032" style="width:0;height:1.5pt" o:hralign="center" o:hrstd="t" o:hr="t" fillcolor="#a0a0a0" stroked="f"/>
        </w:pict>
      </w:r>
    </w:p>
    <w:p w14:paraId="55CE6B00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8. EACH </w:t>
      </w:r>
      <w:proofErr w:type="spellStart"/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>vs</w:t>
      </w:r>
      <w:proofErr w:type="spellEnd"/>
      <w:r w:rsidRPr="00EA7B3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EVERY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064"/>
      </w:tblGrid>
      <w:tr w:rsidR="00EA7B37" w:rsidRPr="00EA7B37" w14:paraId="0D73CE06" w14:textId="77777777" w:rsidTr="00EA7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BB11E" w14:textId="77777777" w:rsidR="00EA7B37" w:rsidRPr="00EA7B37" w:rsidRDefault="00EA7B37" w:rsidP="00EA7B3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EACH</w:t>
            </w:r>
          </w:p>
        </w:tc>
        <w:tc>
          <w:tcPr>
            <w:tcW w:w="0" w:type="auto"/>
            <w:vAlign w:val="center"/>
            <w:hideMark/>
          </w:tcPr>
          <w:p w14:paraId="6EF6CF18" w14:textId="77777777" w:rsidR="00EA7B37" w:rsidRPr="00EA7B37" w:rsidRDefault="00EA7B37" w:rsidP="00EA7B3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>EVERY</w:t>
            </w:r>
          </w:p>
        </w:tc>
      </w:tr>
      <w:tr w:rsidR="00EA7B37" w:rsidRPr="00EA7B37" w14:paraId="7EE3C6C6" w14:textId="77777777" w:rsidTr="00EA7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6ADD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alohida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59FB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Umuman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barcha</w:t>
            </w:r>
            <w:proofErr w:type="spellEnd"/>
          </w:p>
        </w:tc>
      </w:tr>
      <w:tr w:rsidR="00EA7B37" w:rsidRPr="00EA7B37" w14:paraId="5218F986" w14:textId="77777777" w:rsidTr="00EA7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9CE9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A7B37">
              <w:rPr>
                <w:rFonts w:eastAsia="Times New Roman" w:cs="Times New Roman"/>
                <w:szCs w:val="28"/>
                <w:lang w:eastAsia="ru-RU"/>
              </w:rPr>
              <w:t>Каждый отдельный</w:t>
            </w:r>
          </w:p>
        </w:tc>
        <w:tc>
          <w:tcPr>
            <w:tcW w:w="0" w:type="auto"/>
            <w:vAlign w:val="center"/>
            <w:hideMark/>
          </w:tcPr>
          <w:p w14:paraId="5389373D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A7B37">
              <w:rPr>
                <w:rFonts w:eastAsia="Times New Roman" w:cs="Times New Roman"/>
                <w:szCs w:val="28"/>
                <w:lang w:eastAsia="ru-RU"/>
              </w:rPr>
              <w:t>Каждый в целом</w:t>
            </w:r>
          </w:p>
        </w:tc>
      </w:tr>
      <w:tr w:rsidR="00EA7B37" w:rsidRPr="00EA7B37" w14:paraId="03B94675" w14:textId="77777777" w:rsidTr="00EA7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7CC6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>Each</w:t>
            </w:r>
            <w:proofErr w:type="spellEnd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>lesion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46B69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>Every</w:t>
            </w:r>
            <w:proofErr w:type="spellEnd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b/>
                <w:bCs/>
                <w:szCs w:val="28"/>
                <w:lang w:eastAsia="ru-RU"/>
              </w:rPr>
              <w:t>child</w:t>
            </w:r>
            <w:proofErr w:type="spellEnd"/>
          </w:p>
        </w:tc>
      </w:tr>
      <w:tr w:rsidR="00EA7B37" w:rsidRPr="00EA7B37" w14:paraId="07C6D69C" w14:textId="77777777" w:rsidTr="00EA7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A987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lezyon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494A1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bola</w:t>
            </w:r>
            <w:proofErr w:type="spellEnd"/>
          </w:p>
        </w:tc>
      </w:tr>
      <w:tr w:rsidR="00EA7B37" w:rsidRPr="00EA7B37" w14:paraId="3D921503" w14:textId="77777777" w:rsidTr="00EA7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C448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Individual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emphasis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E0566" w14:textId="77777777" w:rsidR="00EA7B37" w:rsidRPr="00EA7B37" w:rsidRDefault="00EA7B37" w:rsidP="00EA7B3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Group</w:t>
            </w:r>
            <w:proofErr w:type="spellEnd"/>
            <w:r w:rsidRPr="00EA7B3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A7B37">
              <w:rPr>
                <w:rFonts w:eastAsia="Times New Roman" w:cs="Times New Roman"/>
                <w:szCs w:val="28"/>
                <w:lang w:eastAsia="ru-RU"/>
              </w:rPr>
              <w:t>emphasis</w:t>
            </w:r>
            <w:proofErr w:type="spellEnd"/>
          </w:p>
        </w:tc>
      </w:tr>
    </w:tbl>
    <w:p w14:paraId="283CF0B4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EA7B37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  <w:r w:rsidRPr="00EA7B3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4EAF05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lesion has a different appearance.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lezyonning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rinishi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boshqacha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элемент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имеет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различный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внешний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вид</w:t>
      </w:r>
      <w:r w:rsidRPr="00EA7B37">
        <w:rPr>
          <w:rFonts w:eastAsia="Times New Roman" w:cs="Times New Roman"/>
          <w:szCs w:val="28"/>
          <w:lang w:val="en-US" w:eastAsia="ru-RU"/>
        </w:rPr>
        <w:t>.</w:t>
      </w:r>
    </w:p>
    <w:p w14:paraId="041360B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child needs appropriate medical care.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A7B3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.</w:t>
      </w:r>
      <w:r w:rsidRPr="00EA7B37">
        <w:rPr>
          <w:rFonts w:eastAsia="Times New Roman" w:cs="Times New Roman"/>
          <w:szCs w:val="28"/>
          <w:lang w:val="en-US" w:eastAsia="ru-RU"/>
        </w:rPr>
        <w:br/>
      </w:r>
      <w:r w:rsidRPr="00EA7B3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A7B37">
        <w:rPr>
          <w:rFonts w:eastAsia="Times New Roman" w:cs="Times New Roman"/>
          <w:szCs w:val="28"/>
          <w:lang w:eastAsia="ru-RU"/>
        </w:rPr>
        <w:t xml:space="preserve"> Каждый ребёнок нуждается в соответствующей медицинской помощи.</w:t>
      </w:r>
    </w:p>
    <w:p w14:paraId="767168BF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  <w:r w:rsidRPr="00EA7B37">
        <w:rPr>
          <w:rFonts w:eastAsia="Times New Roman" w:cs="Times New Roman"/>
          <w:szCs w:val="28"/>
          <w:lang w:eastAsia="ru-RU"/>
        </w:rPr>
        <w:pict w14:anchorId="3B04D36C">
          <v:rect id="_x0000_i1033" style="width:0;height:1.5pt" o:hralign="center" o:hrstd="t" o:hr="t" fillcolor="#a0a0a0" stroked="f"/>
        </w:pict>
      </w:r>
    </w:p>
    <w:p w14:paraId="77CC70A7" w14:textId="77777777" w:rsidR="00EA7B37" w:rsidRPr="00EA7B37" w:rsidRDefault="00EA7B37" w:rsidP="00EA7B3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kern w:val="36"/>
          <w:szCs w:val="28"/>
          <w:lang w:val="en-US" w:eastAsia="ru-RU"/>
        </w:rPr>
        <w:t>9. ARTICLES + DETERMINERS — Clinical Pattern</w:t>
      </w:r>
    </w:p>
    <w:p w14:paraId="790AADE0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Talaba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strukturalarni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qolip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EA7B3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EA7B37">
        <w:rPr>
          <w:rFonts w:eastAsia="Times New Roman" w:cs="Times New Roman"/>
          <w:szCs w:val="28"/>
          <w:lang w:val="en-US" w:eastAsia="ru-RU"/>
        </w:rPr>
        <w:t>zlashtirishi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:</w:t>
      </w:r>
    </w:p>
    <w:p w14:paraId="29BD6A47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/ AN</w:t>
      </w:r>
    </w:p>
    <w:p w14:paraId="62A3020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fever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температура</w:t>
      </w:r>
    </w:p>
    <w:p w14:paraId="2291B76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rash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сыпь</w:t>
      </w:r>
    </w:p>
    <w:p w14:paraId="4B351992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 bacterial infection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bakterial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бактериальная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инфекция</w:t>
      </w:r>
    </w:p>
    <w:p w14:paraId="4F22D041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an infectious illness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yuqumli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kasallik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инфекционное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заболевание</w:t>
      </w:r>
    </w:p>
    <w:p w14:paraId="059C1BC4" w14:textId="0A5797EE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</w:p>
    <w:p w14:paraId="50E1F2FD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</w:t>
      </w:r>
    </w:p>
    <w:p w14:paraId="0733A403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rash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эта</w:t>
      </w:r>
      <w:r w:rsidRPr="00EA7B37">
        <w:rPr>
          <w:rFonts w:eastAsia="Times New Roman" w:cs="Times New Roman"/>
          <w:szCs w:val="28"/>
          <w:lang w:val="en-US" w:eastAsia="ru-RU"/>
        </w:rPr>
        <w:t>/</w:t>
      </w:r>
      <w:r w:rsidRPr="00EA7B37">
        <w:rPr>
          <w:rFonts w:eastAsia="Times New Roman" w:cs="Times New Roman"/>
          <w:szCs w:val="28"/>
          <w:lang w:eastAsia="ru-RU"/>
        </w:rPr>
        <w:t>данная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сыпь</w:t>
      </w:r>
    </w:p>
    <w:p w14:paraId="6327C13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affected area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zararlangan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soha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поражённый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участок</w:t>
      </w:r>
    </w:p>
    <w:p w14:paraId="072CF2D7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 underlying cause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sabab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основная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причина</w:t>
      </w:r>
    </w:p>
    <w:p w14:paraId="626CE5FD" w14:textId="7C6A053B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</w:p>
    <w:p w14:paraId="06C00A7B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THIS / THAT</w:t>
      </w:r>
    </w:p>
    <w:p w14:paraId="105ED5E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this rash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эта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сыпь</w:t>
      </w:r>
    </w:p>
    <w:p w14:paraId="21416BE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that area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ana 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soha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тот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участок</w:t>
      </w:r>
    </w:p>
    <w:p w14:paraId="65D5DE27" w14:textId="56B86E3D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</w:p>
    <w:p w14:paraId="58B85875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THESE / THOSE</w:t>
      </w:r>
    </w:p>
    <w:p w14:paraId="332655A0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these spots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toshma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эти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пятна</w:t>
      </w:r>
    </w:p>
    <w:p w14:paraId="60AF9BC9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those lesions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ana u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lezyonlar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те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элементы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сыпи</w:t>
      </w:r>
    </w:p>
    <w:p w14:paraId="4BF864DB" w14:textId="4A812014" w:rsidR="00EA7B37" w:rsidRPr="00EA7B37" w:rsidRDefault="00EA7B37" w:rsidP="00EA7B37">
      <w:pPr>
        <w:spacing w:after="0"/>
        <w:rPr>
          <w:rFonts w:eastAsia="Times New Roman" w:cs="Times New Roman"/>
          <w:szCs w:val="28"/>
          <w:lang w:eastAsia="ru-RU"/>
        </w:rPr>
      </w:pPr>
    </w:p>
    <w:p w14:paraId="1342028C" w14:textId="77777777" w:rsidR="00EA7B37" w:rsidRPr="00EA7B37" w:rsidRDefault="00EA7B37" w:rsidP="00EA7B3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/ EVERY</w:t>
      </w:r>
    </w:p>
    <w:p w14:paraId="6668784B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lesion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lezyon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элемент</w:t>
      </w:r>
    </w:p>
    <w:p w14:paraId="50DBC15E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each symptom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симптом</w:t>
      </w:r>
    </w:p>
    <w:p w14:paraId="1996111C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child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bola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ребёнок</w:t>
      </w:r>
    </w:p>
    <w:p w14:paraId="2D1B3078" w14:textId="77777777" w:rsidR="00EA7B37" w:rsidRPr="00EA7B37" w:rsidRDefault="00EA7B37" w:rsidP="00EA7B3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A7B37">
        <w:rPr>
          <w:rFonts w:eastAsia="Times New Roman" w:cs="Times New Roman"/>
          <w:b/>
          <w:bCs/>
          <w:szCs w:val="28"/>
          <w:lang w:val="en-US" w:eastAsia="ru-RU"/>
        </w:rPr>
        <w:t>every patient</w:t>
      </w:r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har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A7B37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A7B3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EA7B37">
        <w:rPr>
          <w:rFonts w:eastAsia="Times New Roman" w:cs="Times New Roman"/>
          <w:szCs w:val="28"/>
          <w:lang w:eastAsia="ru-RU"/>
        </w:rPr>
        <w:t>каждый</w:t>
      </w:r>
      <w:r w:rsidRPr="00EA7B37">
        <w:rPr>
          <w:rFonts w:eastAsia="Times New Roman" w:cs="Times New Roman"/>
          <w:szCs w:val="28"/>
          <w:lang w:val="en-US" w:eastAsia="ru-RU"/>
        </w:rPr>
        <w:t xml:space="preserve"> </w:t>
      </w:r>
      <w:r w:rsidRPr="00EA7B37">
        <w:rPr>
          <w:rFonts w:eastAsia="Times New Roman" w:cs="Times New Roman"/>
          <w:szCs w:val="28"/>
          <w:lang w:eastAsia="ru-RU"/>
        </w:rPr>
        <w:t>пациент</w:t>
      </w:r>
    </w:p>
    <w:p w14:paraId="0273B8DF" w14:textId="5BA0FFC5" w:rsidR="00F12C76" w:rsidRPr="00EA7B37" w:rsidRDefault="00F12C76" w:rsidP="00EA7B37">
      <w:pPr>
        <w:spacing w:after="0"/>
        <w:rPr>
          <w:szCs w:val="28"/>
          <w:lang w:val="en-US"/>
        </w:rPr>
      </w:pPr>
    </w:p>
    <w:sectPr w:rsidR="00F12C76" w:rsidRPr="00EA7B3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F202F"/>
    <w:multiLevelType w:val="multilevel"/>
    <w:tmpl w:val="C1C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31D7C"/>
    <w:multiLevelType w:val="multilevel"/>
    <w:tmpl w:val="A81E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20AA9"/>
    <w:multiLevelType w:val="multilevel"/>
    <w:tmpl w:val="433E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A13250"/>
    <w:multiLevelType w:val="multilevel"/>
    <w:tmpl w:val="E1B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2C"/>
    <w:rsid w:val="006C0B77"/>
    <w:rsid w:val="008242FF"/>
    <w:rsid w:val="00870751"/>
    <w:rsid w:val="0087762C"/>
    <w:rsid w:val="00922C48"/>
    <w:rsid w:val="00B915B7"/>
    <w:rsid w:val="00EA59DF"/>
    <w:rsid w:val="00EA7B3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1A8E4-9595-46BE-94E8-E85D4AF4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A7B3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7B3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7B3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B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7B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7B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7B3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7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1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29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1426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696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3665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839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596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32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8973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6602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6072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977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545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645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2026-09-04T09:39:00Z</dcterms:created>
  <dcterms:modified xsi:type="dcterms:W3CDTF">2026-09-04T09:39:00Z</dcterms:modified>
</cp:coreProperties>
</file>