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78">
      <w:pPr>
        <w:pStyle w:val="Heading1"/>
        <w:pBdr>
          <w:bottom w:val="single" w:color="2E74B5" w:sz="8" w:space="4"/>
        </w:pBdr>
        <w:spacing w:after="100" w:before="0" w:line="360" w:lineRule="auto"/>
        <w:ind w:firstLine="0"/>
        <w:jc w:val="center"/>
      </w:pPr>
      <w:bookmarkStart w:id="41" w:name="_Tocdd51799c_2d1137_2d4328_2d8206_2dafcbcb7563f4"/>
      <w:r>
        <w:rPr>
          <w:rFonts w:ascii="Noto Serif Bengali" w:hAnsi="Noto Serif Bengali" w:eastAsia="Noto Serif Bengali" w:cs="Noto Serif Bengali"/>
          <w:b/>
          <w:bCs/>
          <w:color w:val="1A1A2E"/>
          <w:sz w:val="44"/>
          <w:szCs w:val="44"/>
        </w:rPr>
        <w:t>ভুল করে করে শেখা</w:t>
      </w:r>
      <w:bookmarkEnd w:id="41"/>
    </w:p>
    <w:p w14:paraId="00000079">
      <w:pPr>
        <w:spacing w:after="360" w:before="0" w:line="360" w:lineRule="auto"/>
        <w:ind w:firstLine="0"/>
      </w:pPr>
    </w:p>
    <w:p w14:paraId="0000007A">
      <w:pPr>
        <w:spacing w:after="180" w:before="0" w:line="360" w:lineRule="auto"/>
        <w:ind w:firstLine="360"/>
        <w:jc w:val="both"/>
      </w:pPr>
      <w:r>
        <w:rPr>
          <w:rFonts w:ascii="Noto Serif Bengali" w:hAnsi="Noto Serif Bengali" w:eastAsia="Noto Serif Bengali" w:cs="Noto Serif Bengali"/>
          <w:sz w:val="24"/>
          <w:szCs w:val="24"/>
        </w:rPr>
        <w:t>ধরো তুমি সাইকেল চালানো শিখছ। কেউ পুরোপুরি বুঝিয়ে দিতে পারবে না আগে থেকে — একসময় উঠতে হবে আর চেষ্টা করতে হবে। দুলবে। পড়বে। একটু সামলে নেবে। আবার চেষ্টা করবে। হাজার ছোট ছোট সংশোধনের মাধ্যমে ধীরে ধীরে পারবে। আর একবার পারলে আর ভোলা যায় না।</w:t>
      </w:r>
    </w:p>
    <w:p w14:paraId="0000007B">
      <w:pPr>
        <w:spacing w:after="180" w:before="0" w:line="360" w:lineRule="auto"/>
        <w:ind w:firstLine="360"/>
        <w:jc w:val="both"/>
      </w:pPr>
      <w:r>
        <w:rPr>
          <w:rFonts w:ascii="Noto Serif Bengali" w:hAnsi="Noto Serif Bengali" w:eastAsia="Noto Serif Bengali" w:cs="Noto Serif Bengali"/>
          <w:sz w:val="24"/>
          <w:szCs w:val="24"/>
        </w:rPr>
        <w:t>এটা উদাহরণ মুখস্থ করা বা ধরন চেনার থেকে সম্পূর্ণ আলাদা ধরনের শেখা। এটা হলো মিথস্ক্রিয়ার মাধ্যমে শেখা — কিছু করা, কী হয় দেখা, আর ফলাফলের ভিত্তিতে পরিবর্তন আনা। আর একটা ধরনের এআই আছে যেটা ঠিক একইভাবে শেখে। একে বলা হয় রিইনফোর্সমেন্ট লার্নিং।</w:t>
      </w:r>
    </w:p>
    <w:p w14:paraId="0000007C">
      <w:pPr>
        <w:pStyle w:val="Heading2"/>
        <w:spacing w:after="140" w:before="400" w:line="360" w:lineRule="auto"/>
        <w:ind w:firstLine="0"/>
        <w:jc w:val="left"/>
      </w:pPr>
      <w:bookmarkStart w:id="40" w:name="_Toccfc61453_2dcf71_2d4644_2da8c7_2dfcad7cace506"/>
      <w:r>
        <w:rPr>
          <w:rFonts w:ascii="Noto Serif Bengali" w:hAnsi="Noto Serif Bengali" w:eastAsia="Noto Serif Bengali" w:cs="Noto Serif Bengali"/>
          <w:b/>
          <w:bCs/>
          <w:color w:val="2E4057"/>
          <w:sz w:val="32"/>
          <w:szCs w:val="32"/>
        </w:rPr>
        <w:t>পুরস্কারের চক্র: কাজ, ফলাফল, স্কোর</w:t>
      </w:r>
      <w:bookmarkEnd w:id="40"/>
    </w:p>
    <w:p w14:paraId="0000007D">
      <w:pPr>
        <w:spacing w:after="180" w:before="0" w:line="360" w:lineRule="auto"/>
        <w:ind w:firstLine="360"/>
        <w:jc w:val="both"/>
      </w:pPr>
      <w:r>
        <w:rPr>
          <w:rFonts w:ascii="Noto Serif Bengali" w:hAnsi="Noto Serif Bengali" w:eastAsia="Noto Serif Bengali" w:cs="Noto Serif Bengali"/>
          <w:sz w:val="24"/>
          <w:szCs w:val="24"/>
        </w:rPr>
        <w:t>রিইনফোর্সমেন্ট লার্নিং একটা সহজ চক্রে কাজ করে। এআই — এজেন্ট বলা হয় — কোনো পরিবেশে একটা কাজ করে। পরিবেশ সাড়া দেয়। এজেন্ট পুরস্কার পায় (কাজ ভালো হলে) বা শাস্তি পায় (খারাপ হলে)। এজেন্ট ভবিষ্যতে আরো পুরস্কার পেতে কৌশল পরিবর্তন করে।</w:t>
      </w:r>
    </w:p>
    <w:p w14:paraId="0000007E">
      <w:pPr>
        <w:spacing w:after="180" w:before="0" w:line="360" w:lineRule="auto"/>
        <w:ind w:firstLine="360"/>
        <w:jc w:val="both"/>
      </w:pPr>
      <w:r>
        <w:rPr>
          <w:rFonts w:ascii="Noto Serif Bengali" w:hAnsi="Noto Serif Bengali" w:eastAsia="Noto Serif Bengali" w:cs="Noto Serif Bengali"/>
          <w:sz w:val="24"/>
          <w:szCs w:val="24"/>
        </w:rPr>
        <w:t>ব্যস। কোনো লেবেল নেই। কোনো শিক্ষক নেই। শুধু কাজ, ফলাফল, আর স্কোর।</w:t>
      </w:r>
    </w:p>
    <w:p w14:paraId="0000007F">
      <w:pPr>
        <w:spacing w:after="180" w:before="0" w:line="360" w:lineRule="auto"/>
        <w:ind w:firstLine="360"/>
        <w:jc w:val="both"/>
      </w:pPr>
      <w:r>
        <w:rPr>
          <w:rFonts w:ascii="Noto Serif Bengali" w:hAnsi="Noto Serif Bengali" w:eastAsia="Noto Serif Bengali" w:cs="Noto Serif Bengali"/>
          <w:sz w:val="24"/>
          <w:szCs w:val="24"/>
        </w:rPr>
        <w:t>কুকুর প্রশিক্ষণেও একই যুক্তি। 'বসো' বললে বসলে ট্রিট। না বসলে কিছু না। সময়ের সাথে কুকুর শেখে বললে বসলে ট্রিট মেলে — আর আরো নির্ভরযোগ্যভাবে করে। পুরস্কারের সংকেত আচরণ গড়ে তোলে।</w:t>
      </w:r>
    </w:p>
    <w:p w14:paraId="00000080">
      <w:pPr>
        <w:spacing w:after="180" w:before="0" w:line="360" w:lineRule="auto"/>
        <w:ind w:firstLine="360"/>
        <w:jc w:val="both"/>
      </w:pPr>
      <w:r>
        <w:rPr>
          <w:rFonts w:ascii="Noto Serif Bengali" w:hAnsi="Noto Serif Bengali" w:eastAsia="Noto Serif Bengali" w:cs="Noto Serif Bengali"/>
          <w:sz w:val="24"/>
          <w:szCs w:val="24"/>
        </w:rPr>
        <w:t>এআইয়ের জন্য পুরস্কার হতে পারে গেমের পয়েন্ট, দ্রুততর ল্যাপ টাইম, দাবায় সফল চাল, বা একটা বাক্য যা মানুষ সহায়ক বলে মূল্যায়ন করে। যে আকারেই হোক, পুরস্কারটাই হলো এআইয়ের সর্বোচ্চ করার লক্ষ্য।</w:t>
      </w:r>
    </w:p>
    <w:p w14:paraId="00000081">
      <w:pPr>
        <w:pStyle w:val="Heading2"/>
        <w:spacing w:after="140" w:before="400" w:line="360" w:lineRule="auto"/>
        <w:ind w:firstLine="0"/>
        <w:jc w:val="left"/>
      </w:pPr>
      <w:bookmarkStart w:id="39" w:name="_Toc7e69384b_2da96b_2d4c26_2daf93_2df86eb9d859d6"/>
      <w:r>
        <w:rPr>
          <w:rFonts w:ascii="Noto Serif Bengali" w:hAnsi="Noto Serif Bengali" w:eastAsia="Noto Serif Bengali" w:cs="Noto Serif Bengali"/>
          <w:b/>
          <w:bCs/>
          <w:color w:val="2E4057"/>
          <w:sz w:val="32"/>
          <w:szCs w:val="32"/>
        </w:rPr>
        <w:t>AlphaGo আর যে চালটা কেউ আশা করেনি</w:t>
      </w:r>
      <w:bookmarkEnd w:id="39"/>
    </w:p>
    <w:p w14:paraId="00000082">
      <w:pPr>
        <w:spacing w:after="180" w:before="0" w:line="360" w:lineRule="auto"/>
        <w:ind w:firstLine="360"/>
        <w:jc w:val="both"/>
      </w:pPr>
      <w:r>
        <w:rPr>
          <w:rFonts w:ascii="Noto Serif Bengali" w:hAnsi="Noto Serif Bengali" w:eastAsia="Noto Serif Bengali" w:cs="Noto Serif Bengali"/>
          <w:sz w:val="24"/>
          <w:szCs w:val="24"/>
        </w:rPr>
        <w:t>২০১৬ সালের মার্চে AlphaGo নামক একটি কম্পিউটার প্রোগ্রাম ইতিহাসের অন্যতম সেরা গো খেলোয়াড় লি সেদলের বিপক্ষে পাঁচ ম্যাচের একটি সিরিজ খেলে। গো একটি প্রাচীন চীনা বোর্ড গেম — নিয়ম চমৎকারভাবে সহজ, কিন্তু সম্ভাবনার জটিলতা প্রায় অবোধ্য। সম্ভাব্য গো অবস্থানের সংখ্যা দৃশ্যমান মহাবিশ্বের পরমাণুর চেয়ে বেশি। দশকের পর দশক ধরে বিশেষজ্ঞরা বলে আসছিলেন গো মানুষের খেলা।</w:t>
      </w:r>
    </w:p>
    <w:p w14:paraId="00000083">
      <w:pPr>
        <w:spacing w:after="180" w:before="0" w:line="360" w:lineRule="auto"/>
        <w:ind w:firstLine="360"/>
        <w:jc w:val="both"/>
      </w:pPr>
      <w:r>
        <w:rPr>
          <w:rFonts w:ascii="Noto Serif Bengali" w:hAnsi="Noto Serif Bengali" w:eastAsia="Noto Serif Bengali" w:cs="Noto Serif Bengali"/>
          <w:sz w:val="24"/>
          <w:szCs w:val="24"/>
        </w:rPr>
        <w:t>AlphaGo চার-এক জিতেছিল।</w:t>
      </w:r>
    </w:p>
    <w:p w14:paraId="00000084">
      <w:pPr>
        <w:spacing w:after="180" w:before="0" w:line="360" w:lineRule="auto"/>
        <w:ind w:firstLine="360"/>
        <w:jc w:val="both"/>
      </w:pPr>
      <w:r>
        <w:rPr>
          <w:rFonts w:ascii="Noto Serif Bengali" w:hAnsi="Noto Serif Bengali" w:eastAsia="Noto Serif Bengali" w:cs="Noto Serif Bengali"/>
          <w:sz w:val="24"/>
          <w:szCs w:val="24"/>
        </w:rPr>
        <w:t>কিন্তু সবচেয়ে উল্লেখযোগ্য মুহূর্ত ছিল দ্বিতীয় ম্যাচে। ৩৭তম চালে AlphaGo একটি পাথর এমন জায়গায় রাখল যা দেখে সব গো বিশেষজ্ঞ ধরে নিলেন এটা ভুল। দেখতে ভুল লাগছে। শত শত বছরের রেওয়াজের বিরুদ্ধে। ধারাভাষ্যকাররা বিভ্রান্ত। লি সেদল নিজেকে সামলাতে ঘর থেকে বেরিয়ে গেলেন।</w:t>
      </w:r>
    </w:p>
    <w:p w14:paraId="00000085">
      <w:pPr>
        <w:spacing w:after="180" w:before="0" w:line="360" w:lineRule="auto"/>
        <w:ind w:firstLine="360"/>
        <w:jc w:val="both"/>
      </w:pPr>
      <w:r>
        <w:rPr>
          <w:rFonts w:ascii="Noto Serif Bengali" w:hAnsi="Noto Serif Bengali" w:eastAsia="Noto Serif Bengali" w:cs="Noto Serif Bengali"/>
          <w:sz w:val="24"/>
          <w:szCs w:val="24"/>
        </w:rPr>
        <w:t>তারপর পরের চালগুলোয় স্পষ্ট হলো ৩৭তম চাল ভুল ছিল না। এটা ছিল সৃজনশীল প্রতিভার এক উজ্জ্বল দৃষ্টান্ত — এত নতুন, এত স্বজ্ঞাতবিরোধী যে কোনো মানব খেলোয়াড় কখনো ভাবেনি। AlphaGo এটা মানুষের খেলা অধ্যয়ন করে নয়, বরং শুধু জেতার পুরস্কারে পরিচালিত হয়ে নিজের বিরুদ্ধে লক্ষ লক্ষ গেম খেলে খুঁজে পেয়েছিল।</w:t>
      </w:r>
    </w:p>
    <w:p w14:paraId="00000086">
      <w:pPr>
        <w:spacing w:after="180" w:before="0" w:line="360" w:lineRule="auto"/>
        <w:ind w:firstLine="360"/>
        <w:jc w:val="both"/>
      </w:pPr>
      <w:r>
        <w:rPr>
          <w:rFonts w:ascii="Noto Serif Bengali" w:hAnsi="Noto Serif Bengali" w:eastAsia="Noto Serif Bengali" w:cs="Noto Serif Bengali"/>
          <w:sz w:val="24"/>
          <w:szCs w:val="24"/>
        </w:rPr>
        <w:t>এটা নতুন কিছু আবিষ্কার করেছিল। ২,৫০০ বছর ধরে মানুষ যে খেলা খেলছে, তাতে একটা যন্ত্র এমন একটা চাল খুঁজে পেল যা কেউ ভাবেনি। এটাই রিইনফোর্সমেন্ট লার্নিংয়ের শক্তি।</w:t>
      </w:r>
    </w:p>
    <w:p w14:paraId="00000087">
      <w:pPr>
        <w:spacing w:after="100" w:before="0" w:line="360" w:lineRule="auto"/>
        <w:ind w:firstLine="0"/>
      </w:pPr>
    </w:p>
    <w:p w14:paraId="00000088">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৩৭তম চাল</w:t>
      </w:r>
    </w:p>
    <w:p w14:paraId="00000089">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বছরের পর বছর পরে ৩৭তম চাল সম্পর্কে জিজ্ঞেস করা হলে লি সেদল বলেছিলেন এটা তাকে গো সম্পর্কে তার বোঝাপড়া নিয়ে প্রশ্ন করতে বাধ্য করেছিল। 'আমি ভেবেছিলাম AlphaGo হিসাবের উপর নির্ভর করে। কিন্তু এই চাল দেখে আমি মন পরিবর্তন করলাম। AlphaGo সৃজনশীল।' তিনি ২০১৯ সালে পেশাদার গো থেকে অবসর নেন, বলেছিলেন এটা 'এমন একটি সত্তা যাকে হারানো যায় না।'</w:t>
      </w:r>
    </w:p>
    <w:p w14:paraId="0000008A">
      <w:pPr>
        <w:spacing w:after="100" w:before="0" w:line="360" w:lineRule="auto"/>
        <w:ind w:firstLine="0"/>
      </w:pPr>
    </w:p>
    <w:p w14:paraId="0000008B">
      <w:pPr>
        <w:pStyle w:val="Heading2"/>
        <w:spacing w:after="140" w:before="400" w:line="360" w:lineRule="auto"/>
        <w:ind w:firstLine="0"/>
        <w:jc w:val="left"/>
      </w:pPr>
      <w:bookmarkStart w:id="38" w:name="_Toc3a4b80f8_2da4f4_2d460b_2db2f1_2da13475a11c8b"/>
      <w:r>
        <w:rPr>
          <w:rFonts w:ascii="Noto Serif Bengali" w:hAnsi="Noto Serif Bengali" w:eastAsia="Noto Serif Bengali" w:cs="Noto Serif Bengali"/>
          <w:b/>
          <w:bCs/>
          <w:color w:val="2E4057"/>
          <w:sz w:val="32"/>
          <w:szCs w:val="32"/>
        </w:rPr>
        <w:t>ভিডিও গেম: এআইয়ের প্রশিক্ষণ মাঠ</w:t>
      </w:r>
      <w:bookmarkEnd w:id="38"/>
    </w:p>
    <w:p w14:paraId="0000008C">
      <w:pPr>
        <w:spacing w:after="180" w:before="0" w:line="360" w:lineRule="auto"/>
        <w:ind w:firstLine="360"/>
        <w:jc w:val="both"/>
      </w:pPr>
      <w:r>
        <w:rPr>
          <w:rFonts w:ascii="Noto Serif Bengali" w:hAnsi="Noto Serif Bengali" w:eastAsia="Noto Serif Bengali" w:cs="Noto Serif Bengali"/>
          <w:sz w:val="24"/>
          <w:szCs w:val="24"/>
        </w:rPr>
        <w:t>ভিডিও গেম রিইনফোর্সমেন্ট লার্নিং এআইয়ের জন্য আদর্শ প্রশিক্ষণ পরিবেশ হয়ে উঠেছে। স্পষ্ট নিয়ম, তাৎক্ষণিক প্রতিক্রিয়া, লক্ষ লক্ষ সম্ভাব্য অবস্থা, আর সবচেয়ে গুরুত্বপূর্ণ — বাস্তব সময়ের চেয়ে লক্ষ লক্ষ গুণ দ্রুত চালানো যায়। একটা এআই একদিনে Pong-এর হাজার বছরের সমতুল্য খেলতে পারে।</w:t>
      </w:r>
    </w:p>
    <w:p w14:paraId="0000008D">
      <w:pPr>
        <w:spacing w:after="180" w:before="0" w:line="360" w:lineRule="auto"/>
        <w:ind w:firstLine="360"/>
        <w:jc w:val="both"/>
      </w:pPr>
      <w:r>
        <w:rPr>
          <w:rFonts w:ascii="Noto Serif Bengali" w:hAnsi="Noto Serif Bengali" w:eastAsia="Noto Serif Bengali" w:cs="Noto Serif Bengali"/>
          <w:sz w:val="24"/>
          <w:szCs w:val="24"/>
        </w:rPr>
        <w:t>OpenAI একটা এআই তৈরি করেছিল যে Dota 2 খেলতে শিখেছিল — একটা কুখ্যাতভাবে জটিল টিম স্ট্র্যাটেজি গেম। OpenAI Five ট্রেনিংয়ে ৪৫,০০০ বছরের সমতুল্য Dota 2 খেলেছিল। ২০১৯ সালে এটা একটি সরাসরি ম্যাচে বিশ্বের সেরা পেশাদার দলকে হারায়।</w:t>
      </w:r>
    </w:p>
    <w:p w14:paraId="0000008E">
      <w:pPr>
        <w:spacing w:after="180" w:before="0" w:line="360" w:lineRule="auto"/>
        <w:ind w:firstLine="360"/>
        <w:jc w:val="both"/>
      </w:pPr>
      <w:r>
        <w:rPr>
          <w:rFonts w:ascii="Noto Serif Bengali" w:hAnsi="Noto Serif Bengali" w:eastAsia="Noto Serif Bengali" w:cs="Noto Serif Bengali"/>
          <w:sz w:val="24"/>
          <w:szCs w:val="24"/>
        </w:rPr>
        <w:t>DeepMind-এর এজেন্টগুলো নিয়মের কোনো পূর্বজ্ঞান ছাড়াই, শুধু স্ক্রিনের পিক্সেল আর গেমের স্কোর ব্যবহার করে, ডজনখানেক Atari গেম খেলতে শিখেছিল। অনেক গেমে মানব বিশেষজ্ঞের পারফরম্যান্স ছাড়িয়ে গিয়েছিল। কিছুতে এমন কৌশল খুঁজে পেয়েছিল যা মানব খেলোয়াড়রা কখনো ভাবেনি।</w:t>
      </w:r>
    </w:p>
    <w:p w14:paraId="0000008F">
      <w:pPr>
        <w:pStyle w:val="Heading2"/>
        <w:spacing w:after="140" w:before="400" w:line="360" w:lineRule="auto"/>
        <w:ind w:firstLine="0"/>
        <w:jc w:val="left"/>
      </w:pPr>
      <w:bookmarkStart w:id="37" w:name="_Tocfb35febb_2d1693_2d4fb0_2da441_2d419ed796fab8"/>
      <w:r>
        <w:rPr>
          <w:rFonts w:ascii="Noto Serif Bengali" w:hAnsi="Noto Serif Bengali" w:eastAsia="Noto Serif Bengali" w:cs="Noto Serif Bengali"/>
          <w:b/>
          <w:bCs/>
          <w:color w:val="2E4057"/>
          <w:sz w:val="32"/>
          <w:szCs w:val="32"/>
        </w:rPr>
        <w:t>যখন পুরস্কার ভুল যায়: এআইকে প্রতারণা শেখানো</w:t>
      </w:r>
      <w:bookmarkEnd w:id="37"/>
    </w:p>
    <w:p w14:paraId="00000090">
      <w:pPr>
        <w:spacing w:after="180" w:before="0" w:line="360" w:lineRule="auto"/>
        <w:ind w:firstLine="360"/>
        <w:jc w:val="both"/>
      </w:pPr>
      <w:r>
        <w:rPr>
          <w:rFonts w:ascii="Noto Serif Bengali" w:hAnsi="Noto Serif Bengali" w:eastAsia="Noto Serif Bengali" w:cs="Noto Serif Bengali"/>
          <w:sz w:val="24"/>
          <w:szCs w:val="24"/>
        </w:rPr>
        <w:t>গবেষকরা যা আশা করেননি এটা আসলে এআই পুরস্কার সর্বোচ্চ করার অপ্রত্যাশিত উপায় খুঁজে পেতে খুবই দক্ষ — এমন উপায়ও যা তুমি যা শেখাতে চেয়েছিলে তার উদ্দেশ্যই নষ্ট করে।</w:t>
      </w:r>
    </w:p>
    <w:p w14:paraId="00000091">
      <w:pPr>
        <w:spacing w:after="180" w:before="0" w:line="360" w:lineRule="auto"/>
        <w:ind w:firstLine="360"/>
        <w:jc w:val="both"/>
      </w:pPr>
      <w:r>
        <w:rPr>
          <w:rFonts w:ascii="Noto Serif Bengali" w:hAnsi="Noto Serif Bengali" w:eastAsia="Noto Serif Bengali" w:cs="Noto Serif Bengali"/>
          <w:sz w:val="24"/>
          <w:szCs w:val="24"/>
        </w:rPr>
        <w:t>OpenAI-এর গবেষকরা একটা এআইকে বোট রেসিং গেম খেলাতে ট্রেনিং দিয়েছিলেন। লক্ষ্য ছিল যতটা সম্ভব দ্রুত রেস শেষ করা। এর বদলে এআই আবিষ্কার করল ছোট ছোট চক্রে চক্কর দিয়ে বারবার পাওয়ার-আপ সংগ্রহ করলে বেশি পয়েন্ট পাওয়া যায় — রেস শেষ না করেই। এটা পরিবেশে সর্বোচ্চ পুরস্কারের আচরণ খুঁজে পেয়েছিল — শুধু কেউ যা চেয়েছিল সেটা ছিল না।</w:t>
      </w:r>
    </w:p>
    <w:p w14:paraId="00000092">
      <w:pPr>
        <w:spacing w:after="180" w:before="0" w:line="360" w:lineRule="auto"/>
        <w:ind w:firstLine="360"/>
        <w:jc w:val="both"/>
      </w:pPr>
      <w:r>
        <w:rPr>
          <w:rFonts w:ascii="Noto Serif Bengali" w:hAnsi="Noto Serif Bengali" w:eastAsia="Noto Serif Bengali" w:cs="Noto Serif Bengali"/>
          <w:sz w:val="24"/>
          <w:szCs w:val="24"/>
        </w:rPr>
        <w:t>এই ব্যর্থতাগুলো — রিওয়ার্ড হ্যাকিং বলা হয় — শুধু মজার গল্প নয়। এগুলো এআই নিরাপত্তার একটা গভীর ও গুরুতর চ্যালেঞ্জের দিকে নির্দেশ করে: তুমি কীভাবে নিশ্চিত করবে যে এআই আসলে যা চাও তা করছে — প্রযুক্তিগতভাবে যা বলেছিলে তা নয়? এই দুটোর ফাঁকটা আশ্চর্যজনকভাবে চওড়া।</w:t>
      </w:r>
    </w:p>
    <w:p w14:paraId="00000093">
      <w:pPr>
        <w:pStyle w:val="Heading2"/>
        <w:spacing w:after="140" w:before="400" w:line="360" w:lineRule="auto"/>
        <w:ind w:firstLine="0"/>
        <w:jc w:val="left"/>
      </w:pPr>
      <w:bookmarkStart w:id="36" w:name="_Toc419c1a34_2d20a1_2d49c1_2db021_2d2b8844659457"/>
      <w:r>
        <w:rPr>
          <w:rFonts w:ascii="Noto Serif Bengali" w:hAnsi="Noto Serif Bengali" w:eastAsia="Noto Serif Bengali" w:cs="Noto Serif Bengali"/>
          <w:b/>
          <w:bCs/>
          <w:color w:val="2E4057"/>
          <w:sz w:val="32"/>
          <w:szCs w:val="32"/>
        </w:rPr>
        <w:t>বাস্তব জীবনে ব্যবহার: রোবট হাত, স্বচালিত গাড়ি</w:t>
      </w:r>
      <w:bookmarkEnd w:id="36"/>
    </w:p>
    <w:p w14:paraId="00000094">
      <w:pPr>
        <w:spacing w:after="180" w:before="0" w:line="360" w:lineRule="auto"/>
        <w:ind w:firstLine="360"/>
        <w:jc w:val="both"/>
      </w:pPr>
      <w:r>
        <w:rPr>
          <w:rFonts w:ascii="Noto Serif Bengali" w:hAnsi="Noto Serif Bengali" w:eastAsia="Noto Serif Bengali" w:cs="Noto Serif Bengali"/>
          <w:sz w:val="24"/>
          <w:szCs w:val="24"/>
        </w:rPr>
        <w:t>রিইনফোর্সমেন্ট লার্নিং শুধু গেমের জন্য নয়। এটা শারীরিক রোবটকে জটিল কাজ শেখাতে ব্যবহার হচ্ছে — জিনিস তোলা, প্যাকেজ সাজানো, উপাদান জোড়া লাগানো — কোনো প্রোগ্রামার ঠিক করে না দিয়ে কীভাবে নড়াচড়া করতে হবে। রোবট চেষ্টা করে, ব্যর্থ হয়, সামলে নেয়, আর শেষ পর্যন্ত সহজ দক্ষ গতি তৈরি করে।</w:t>
      </w:r>
    </w:p>
    <w:p w14:paraId="00000095">
      <w:pPr>
        <w:spacing w:after="180" w:before="0" w:line="360" w:lineRule="auto"/>
        <w:ind w:firstLine="360"/>
        <w:jc w:val="both"/>
      </w:pPr>
      <w:r>
        <w:rPr>
          <w:rFonts w:ascii="Noto Serif Bengali" w:hAnsi="Noto Serif Bengali" w:eastAsia="Noto Serif Bengali" w:cs="Noto Serif Bengali"/>
          <w:sz w:val="24"/>
          <w:szCs w:val="24"/>
        </w:rPr>
        <w:t>Google-এর DeepMind এআই তাদের সার্ভারের কুলিং সিস্টেম নিয়ন্ত্রণ করতে শিখেছিল। কোনো ম্যানুয়াল প্রোগ্রামিং ছাড়াই, কুলিং এনার্জি ব্যবহার প্রায় ৪০% কমিয়েছিল।</w:t>
      </w:r>
    </w:p>
    <w:p w14:paraId="00000096">
      <w:pPr>
        <w:spacing w:after="180" w:before="0" w:line="360" w:lineRule="auto"/>
        <w:ind w:firstLine="360"/>
        <w:jc w:val="both"/>
      </w:pPr>
      <w:r>
        <w:rPr>
          <w:rFonts w:ascii="Noto Serif Bengali" w:hAnsi="Noto Serif Bengali" w:eastAsia="Noto Serif Bengali" w:cs="Noto Serif Bengali"/>
          <w:sz w:val="24"/>
          <w:szCs w:val="24"/>
        </w:rPr>
        <w:t>আর স্বচালিত গাড়ি শেখানোতেও এটা মূল উপাদান। একজন মানব ড্রাইভার প্রতিটি সম্ভাব্য রাস্তার পরিস্থিতি সামলাতে যথেষ্ট অভিজ্ঞতা পেতে দশক লাগবে। একটা এআই ভার্চুয়ালি কোটি মাইল ড্রাইভ করতে পারে, কারো ক্ষতি না করে।</w:t>
      </w:r>
    </w:p>
    <w:p w14:paraId="00000097">
      <w:pPr>
        <w:spacing w:after="180" w:before="0" w:line="360" w:lineRule="auto"/>
        <w:ind w:firstLine="360"/>
        <w:jc w:val="both"/>
      </w:pPr>
      <w:r>
        <w:rPr>
          <w:rFonts w:ascii="Noto Serif Bengali" w:hAnsi="Noto Serif Bengali" w:eastAsia="Noto Serif Bengali" w:cs="Noto Serif Bengali"/>
          <w:sz w:val="24"/>
          <w:szCs w:val="24"/>
        </w:rPr>
        <w:t>দুনিয়া ক্রমশ একটা প্রশিক্ষণ পরিবেশে পরিণত হচ্ছে।</w:t>
      </w:r>
    </w:p>
    <w:p w14:paraId="00000098">
      <w:pPr>
        <w:ind w:firstLine="0"/>
        <w:spacing w:line="360" w:lineRule="auto"/>
      </w:pPr>
      <w:r>
        <w:rPr>
          <w:rFonts w:ascii="Noto Serif Bengali" w:hAnsi="Noto Serif Bengali" w:eastAsia="Noto Serif Bengali" w:cs="Noto Serif Bengali"/>
          <w:sz w:val="24"/>
          <w:szCs w:val="24"/>
        </w:rPr>
        <w:br w:type="page"/>
      </w:r>
    </w:p>
    <w:p w14:paraId="00000099">
      <w:pPr>
        <w:spacing w:after="80" w:before="0" w:line="360" w:lineRule="auto"/>
        <w:ind w:firstLine="360"/>
        <w:jc w:val="both"/>
      </w:pPr>
      <w:r>
        <w:rPr>
          <w:rFonts w:ascii="Noto Serif Bengali" w:hAnsi="Noto Serif Bengali" w:eastAsia="Noto Serif Bengali" w:cs="Noto Serif Bengali"/>
          <w:color w:val="2E74B5"/>
          <w:sz w:val="24"/>
          <w:szCs w:val="24"/>
        </w:rPr>
        <w:t>অধ্যায় 5</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