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0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Git - Stash Operation</w:t>
      </w:r>
      <w:r>
        <w:rPr>
          <w:b/>
          <w:bCs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>
        <w:rPr>
          <w:b w:val="0"/>
          <w:bCs w:val="0"/>
        </w:rPr>
        <w:t xml:space="preserve">Suppose you are implementing a new feature for your product. Your code is in progress and suddenly a customer escalation comes. Because of this, you have to keep aside your new feature work for a few hours. You cannot commit your partial code and also canno</w:t>
      </w:r>
      <w:r>
        <w:rPr>
          <w:b w:val="0"/>
          <w:bCs w:val="0"/>
        </w:rPr>
        <w:t xml:space="preserve">t throw away your changes. So you need some temporary space, where you can store your partial changes and later on commit it.</w:t>
      </w:r>
      <w:r/>
    </w:p>
    <w:p>
      <w:pPr>
        <w:spacing w:before="0" w:beforeAutospacing="0" w:after="0" w:afterAutospacing="0" w:line="240" w:lineRule="auto"/>
      </w:pPr>
      <w:r>
        <w:rPr>
          <w:b w:val="0"/>
          <w:bCs w:val="0"/>
        </w:rPr>
      </w:r>
      <w:r/>
    </w:p>
    <w:p>
      <w:pPr>
        <w:spacing w:before="0" w:beforeAutospacing="0" w:after="0" w:afterAutospacing="0" w:line="240" w:lineRule="auto"/>
        <w:rPr>
          <w:b/>
          <w:bCs/>
        </w:rPr>
      </w:pPr>
      <w:r>
        <w:rPr>
          <w:b w:val="0"/>
          <w:bCs w:val="0"/>
        </w:rPr>
        <w:t xml:space="preserve">In Git, the stash operation takes your modified tracked files, stages changes, and saves them on a stack of unfinished changes that you can reapply at any time.</w:t>
      </w:r>
      <w:r/>
      <w:r>
        <w:rPr>
          <w:b/>
          <w:bCs/>
        </w:rPr>
      </w:r>
      <w:r>
        <w:rPr>
          <w:b w:val="0"/>
          <w:bCs w:val="0"/>
        </w:rPr>
      </w:r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[jerry@CentOS project]$ git status -s</w:t>
            </w:r>
            <w:r>
              <w:rPr>
                <w:b w:val="0"/>
                <w:bCs w:val="0"/>
              </w:rPr>
            </w:r>
          </w:p>
          <w:p>
            <w:pPr>
              <w:spacing w:before="0" w:beforeAutospacing="0" w:after="0" w:afterAutospacing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 string.c</w:t>
            </w:r>
            <w:r>
              <w:rPr>
                <w:b w:val="0"/>
                <w:bCs w:val="0"/>
              </w:rPr>
            </w:r>
          </w:p>
          <w:p>
            <w:pPr>
              <w:spacing w:before="0" w:beforeAutospacing="0" w:after="0" w:afterAutospacing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?? string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</w:tbl>
    <w:p>
      <w:pPr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/>
          <w:bCs/>
        </w:rPr>
      </w:r>
      <w:r>
        <w:rPr>
          <w:b w:val="0"/>
          <w:bCs w:val="0"/>
        </w:rPr>
      </w:r>
      <w:r>
        <w:rPr>
          <w:b w:val="0"/>
          <w:bCs w:val="0"/>
        </w:rPr>
        <w:t xml:space="preserve">Now, you want to switch branches for customer escalation, but you don’t want to commit what you’ve been working on yet; so you’ll stash the changes. To push a new stash onto your stack, run the git stash command.</w:t>
      </w:r>
      <w:r>
        <w:rPr>
          <w:b w:val="0"/>
          <w:bCs w:val="0"/>
        </w:rPr>
      </w:r>
      <w:r/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[jerry@CentOS project]$ git stash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Saved working directory and index state WIP on master: e86f062 Added my_strcpy function</w:t>
            </w:r>
            <w:r/>
          </w:p>
          <w:p>
            <w:pPr>
              <w:spacing w:before="0" w:beforeAutospacing="0"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HEAD is now at e86f062 Added my_strcpy function</w:t>
            </w:r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Now, your working directory is clean and all the changes are saved on a stack. Let us verify it with the git status command.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[jerry@CentOS project]$ git status -s</w:t>
            </w:r>
            <w:r/>
          </w:p>
          <w:p>
            <w:pPr>
              <w:spacing w:before="0" w:beforeAutospacing="0"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?? string</w:t>
            </w:r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Now you can safely switch the branch and work elsewhere. We can view a list of stashed changes by using the git stash list command.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[jerry@CentOS project]$ git stash list</w:t>
            </w:r>
            <w:r/>
          </w:p>
          <w:p>
            <w:pPr>
              <w:spacing w:before="0" w:beforeAutospacing="0"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stash@{0}: WIP on master: e86f062 Added my_strcpy function</w:t>
            </w:r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spacing w:before="0" w:beforeAutospacing="0" w:after="0" w:afterAutospacing="0" w:line="240" w:lineRule="auto"/>
      </w:pPr>
      <w:r>
        <w:rPr>
          <w:b w:val="0"/>
          <w:bCs w:val="0"/>
          <w:highlight w:val="none"/>
        </w:rPr>
      </w:r>
      <w:r/>
      <w:r>
        <w:t xml:space="preserve">Suppose you have resolved the customer escalation and you are back on your new feature looking for your half-done code, just execute the git stash pop command, to remove the changes from the stack and place them in the current working directory.</w:t>
      </w:r>
      <w:r/>
      <w:r>
        <w:rPr>
          <w:b w:val="0"/>
          <w:bCs w:val="0"/>
        </w:rPr>
      </w:r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</w:pPr>
            <w:r>
              <w:t xml:space="preserve">[jerry@CentOS project]$ git status -s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?? string</w:t>
            </w:r>
            <w:r/>
          </w:p>
          <w:p>
            <w:pPr>
              <w:spacing w:before="0" w:beforeAutospacing="0" w:after="0" w:afterAutospacing="0" w:line="240" w:lineRule="auto"/>
            </w:pPr>
            <w:r/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[jerry@CentOS project]$ git stash pop</w:t>
            </w:r>
            <w:r/>
            <w:r/>
            <w:r/>
          </w:p>
        </w:tc>
      </w:tr>
    </w:tbl>
    <w:p>
      <w:pPr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spacing w:before="0" w:beforeAutospacing="0" w:after="0" w:afterAutospacing="0" w:line="240" w:lineRule="auto"/>
      </w:pPr>
      <w:r/>
      <w:r/>
      <w:r>
        <w:t xml:space="preserve">The above command will produce the following result:</w:t>
      </w:r>
      <w:r/>
      <w:r>
        <w:rPr>
          <w:b w:val="0"/>
          <w:bCs w:val="0"/>
        </w:rPr>
      </w:r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</w:pPr>
            <w:r>
              <w:t xml:space="preserve"># On branch master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# Changed but not updated: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# (use "git add ..." to update what will be committed)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# (use "git checkout -- ..." to discard changes in working directory)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#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#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modified: string.c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#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# Untracked files: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# (use "git add ..." to include in what will be committed)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#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#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string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no changes added to commit (use "git add" and/or "git commit -a")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Dropped refs/stash@{0} (36f79dfedae4ac20e2e8558830154bd6315e72d4)</w:t>
            </w:r>
            <w:r/>
          </w:p>
          <w:p>
            <w:pPr>
              <w:spacing w:before="0" w:beforeAutospacing="0" w:after="0" w:afterAutospacing="0" w:line="240" w:lineRule="auto"/>
            </w:pPr>
            <w:r/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[jerry@CentOS project]$ git status -s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M string.c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?? string</w:t>
            </w:r>
            <w:r/>
            <w:r/>
            <w:r/>
          </w:p>
        </w:tc>
      </w:tr>
    </w:tbl>
    <w:p>
      <w:pPr>
        <w:spacing w:before="0" w:beforeAutospacing="0" w:after="0" w:afterAutospacing="0" w:line="240" w:lineRule="auto"/>
        <w:rPr>
          <w:b w:val="0"/>
          <w:bCs w:val="0"/>
        </w:rPr>
      </w:pP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6"/>
    <w:next w:val="836"/>
    <w:link w:val="66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1">
    <w:name w:val="Heading 1 Char"/>
    <w:link w:val="660"/>
    <w:uiPriority w:val="9"/>
    <w:rPr>
      <w:rFonts w:ascii="Arial" w:hAnsi="Arial" w:eastAsia="Arial" w:cs="Arial"/>
      <w:sz w:val="40"/>
      <w:szCs w:val="40"/>
    </w:rPr>
  </w:style>
  <w:style w:type="paragraph" w:styleId="662">
    <w:name w:val="Heading 2"/>
    <w:basedOn w:val="836"/>
    <w:next w:val="836"/>
    <w:link w:val="6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3">
    <w:name w:val="Heading 2 Char"/>
    <w:link w:val="662"/>
    <w:uiPriority w:val="9"/>
    <w:rPr>
      <w:rFonts w:ascii="Arial" w:hAnsi="Arial" w:eastAsia="Arial" w:cs="Arial"/>
      <w:sz w:val="34"/>
    </w:rPr>
  </w:style>
  <w:style w:type="paragraph" w:styleId="664">
    <w:name w:val="Heading 3"/>
    <w:basedOn w:val="836"/>
    <w:next w:val="836"/>
    <w:link w:val="66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link w:val="664"/>
    <w:uiPriority w:val="9"/>
    <w:rPr>
      <w:rFonts w:ascii="Arial" w:hAnsi="Arial" w:eastAsia="Arial" w:cs="Arial"/>
      <w:sz w:val="30"/>
      <w:szCs w:val="30"/>
    </w:rPr>
  </w:style>
  <w:style w:type="paragraph" w:styleId="666">
    <w:name w:val="Heading 4"/>
    <w:basedOn w:val="836"/>
    <w:next w:val="836"/>
    <w:link w:val="6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link w:val="666"/>
    <w:uiPriority w:val="9"/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6"/>
    <w:next w:val="836"/>
    <w:link w:val="6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link w:val="668"/>
    <w:uiPriority w:val="9"/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6"/>
    <w:next w:val="836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link w:val="670"/>
    <w:uiPriority w:val="9"/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6"/>
    <w:next w:val="836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link w:val="67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6"/>
    <w:next w:val="836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link w:val="674"/>
    <w:uiPriority w:val="9"/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6"/>
    <w:next w:val="836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link w:val="676"/>
    <w:uiPriority w:val="9"/>
    <w:rPr>
      <w:rFonts w:ascii="Arial" w:hAnsi="Arial" w:eastAsia="Arial" w:cs="Arial"/>
      <w:i/>
      <w:iCs/>
      <w:sz w:val="21"/>
      <w:szCs w:val="21"/>
    </w:rPr>
  </w:style>
  <w:style w:type="paragraph" w:styleId="678">
    <w:name w:val="Title"/>
    <w:basedOn w:val="836"/>
    <w:next w:val="836"/>
    <w:link w:val="67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9">
    <w:name w:val="Title Char"/>
    <w:link w:val="678"/>
    <w:uiPriority w:val="10"/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/>
    <w:pPr>
      <w:spacing w:before="200" w:after="200"/>
    </w:pPr>
    <w:rPr>
      <w:sz w:val="24"/>
      <w:szCs w:val="24"/>
    </w:rPr>
  </w:style>
  <w:style w:type="character" w:styleId="681">
    <w:name w:val="Subtitle Char"/>
    <w:link w:val="680"/>
    <w:uiPriority w:val="11"/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ind w:left="720" w:right="720"/>
    </w:pPr>
    <w:rPr>
      <w:i/>
    </w:r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6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Header Char"/>
    <w:link w:val="686"/>
    <w:uiPriority w:val="99"/>
  </w:style>
  <w:style w:type="paragraph" w:styleId="688">
    <w:name w:val="Footer"/>
    <w:basedOn w:val="836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Footer Char"/>
    <w:link w:val="688"/>
    <w:uiPriority w:val="99"/>
  </w:style>
  <w:style w:type="paragraph" w:styleId="690">
    <w:name w:val="Caption"/>
    <w:basedOn w:val="836"/>
    <w:next w:val="8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</w:style>
  <w:style w:type="table" w:styleId="692">
    <w:name w:val="Table Grid"/>
    <w:basedOn w:val="8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2">
    <w:name w:val="List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6">
    <w:name w:val="List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9">
    <w:name w:val="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 &amp; 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6">
    <w:name w:val="Bordered &amp; 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Bordered &amp; 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Bordered &amp; 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Bordered &amp; 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0">
    <w:name w:val="Bordered &amp; 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spacing w:after="40" w:line="240" w:lineRule="auto"/>
    </w:pPr>
    <w:rPr>
      <w:sz w:val="18"/>
    </w:r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spacing w:after="0" w:line="240" w:lineRule="auto"/>
    </w:pPr>
    <w:rPr>
      <w:sz w:val="20"/>
    </w:r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</w:style>
  <w:style w:type="table" w:styleId="8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8" w:default="1">
    <w:name w:val="No List"/>
    <w:uiPriority w:val="99"/>
    <w:semiHidden/>
    <w:unhideWhenUsed/>
  </w:style>
  <w:style w:type="paragraph" w:styleId="839">
    <w:name w:val="No Spacing"/>
    <w:basedOn w:val="836"/>
    <w:uiPriority w:val="1"/>
    <w:qFormat/>
    <w:pPr>
      <w:spacing w:after="0" w:line="240" w:lineRule="auto"/>
    </w:pPr>
  </w:style>
  <w:style w:type="paragraph" w:styleId="840">
    <w:name w:val="List Paragraph"/>
    <w:basedOn w:val="836"/>
    <w:uiPriority w:val="34"/>
    <w:qFormat/>
    <w:pPr>
      <w:contextualSpacing/>
      <w:ind w:left="720"/>
    </w:pPr>
  </w:style>
  <w:style w:type="character" w:styleId="84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14</cp:revision>
  <dcterms:modified xsi:type="dcterms:W3CDTF">2023-12-03T13:58:26Z</dcterms:modified>
</cp:coreProperties>
</file>