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56"/>
        <w:ind w:left="0" w:right="0" w:firstLine="0"/>
        <w:spacing w:after="0" w:afterAutospacing="0" w:line="76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424242"/>
        </w:rPr>
        <w:t xml:space="preserve">How to generate Newman Report in Jenkins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Last Updated On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9" w:tooltip="https://qaautomation.expert/" w:history="1">
        <w:r>
          <w:rPr>
            <w:rStyle w:val="914"/>
            <w:rFonts w:ascii="Open Sans" w:hAnsi="Open Sans" w:eastAsia="Open Sans" w:cs="Open Sans"/>
            <w:b/>
            <w:color w:val="a12410"/>
            <w:sz w:val="24"/>
            <w:u w:val="none"/>
          </w:rPr>
          <w:t xml:space="preserve">HOME</w:t>
        </w:r>
      </w:hyperlink>
      <w:r/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Postman contains a full-featured testing sandbox that enables you to write and execute JavaScript-based tests for your API. You can then integrate Postman with your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CI/CD build system using </w:t>
      </w:r>
      <w:hyperlink r:id="rId10" w:tooltip="https://learning.postman.com/docs/collections/using-newman-cli/command-line-integration-with-newman/" w:history="1">
        <w:r>
          <w:rPr>
            <w:rStyle w:val="914"/>
            <w:rFonts w:ascii="Open Sans" w:hAnsi="Open Sans" w:eastAsia="Open Sans" w:cs="Open Sans"/>
            <w:b/>
            <w:i/>
            <w:color w:val="a12410"/>
            <w:sz w:val="24"/>
            <w:u w:val="none"/>
          </w:rPr>
          <w:t xml:space="preserve">Newman</w:t>
        </w:r>
      </w:hyperlink>
      <w:r>
        <w:rPr>
          <w:rFonts w:ascii="Open Sans" w:hAnsi="Open Sans" w:eastAsia="Open Sans" w:cs="Open Sans"/>
          <w:color w:val="686868"/>
          <w:sz w:val="24"/>
        </w:rPr>
        <w:t xml:space="preserve">, the command-line collection runner for Postman. In this tutorial, we are going to learn how we can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create a Newman Report in Jenkins.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0000ee"/>
          <w:sz w:val="30"/>
        </w:rPr>
        <w:t xml:space="preserve">Table of Contents</w:t>
      </w:r>
      <w:r/>
    </w:p>
    <w:p>
      <w:pPr>
        <w:pStyle w:val="936"/>
        <w:numPr>
          <w:ilvl w:val="0"/>
          <w:numId w:val="52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1" w:tooltip="https://qaautomation.expert/2023/09/14/how-to-generate-newman-report-in-jenkins/#why-do-we-need-to-integrate-jmeter-with-jenkins" w:history="1">
        <w:r>
          <w:rPr>
            <w:rStyle w:val="914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Prerequisite</w:t>
        </w:r>
      </w:hyperlink>
      <w:r/>
      <w:r/>
    </w:p>
    <w:p>
      <w:pPr>
        <w:pStyle w:val="936"/>
        <w:numPr>
          <w:ilvl w:val="0"/>
          <w:numId w:val="52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2" w:tooltip="https://qaautomation.expert/2023/09/14/how-to-generate-newman-report-in-jenkins/#implementation-steps" w:history="1">
        <w:r>
          <w:rPr>
            <w:rStyle w:val="914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Implementation Steps</w:t>
        </w:r>
      </w:hyperlink>
      <w:r/>
      <w:r/>
    </w:p>
    <w:p>
      <w:pPr>
        <w:pStyle w:val="936"/>
        <w:numPr>
          <w:ilvl w:val="0"/>
          <w:numId w:val="52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3" w:tooltip="https://qaautomation.expert/2023/09/14/how-to-generate-newman-report-in-jenkins/#download-performance-plugin" w:history="1">
        <w:r>
          <w:rPr>
            <w:rStyle w:val="914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Download the NodeJS Plugin</w:t>
        </w:r>
      </w:hyperlink>
      <w:r/>
      <w:r/>
    </w:p>
    <w:p>
      <w:pPr>
        <w:pStyle w:val="936"/>
        <w:numPr>
          <w:ilvl w:val="0"/>
          <w:numId w:val="52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4" w:tooltip="https://qaautomation.expert/2023/09/14/how-to-generate-newman-report-in-jenkins/#step-2-global-tool-configuration-for-nodejs" w:history="1">
        <w:r>
          <w:rPr>
            <w:rStyle w:val="914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Global Tool Configuration for NodeJS</w:t>
        </w:r>
      </w:hyperlink>
      <w:r/>
      <w:r/>
    </w:p>
    <w:p>
      <w:pPr>
        <w:pStyle w:val="936"/>
        <w:numPr>
          <w:ilvl w:val="0"/>
          <w:numId w:val="52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5" w:tooltip="https://qaautomation.expert/2023/09/14/how-to-generate-newman-report-in-jenkins/#step-1-create-a-new-freestyle-project" w:history="1">
        <w:r>
          <w:rPr>
            <w:rStyle w:val="914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Create a new FreeStyle project</w:t>
        </w:r>
      </w:hyperlink>
      <w:r/>
      <w:r/>
    </w:p>
    <w:p>
      <w:pPr>
        <w:pStyle w:val="936"/>
        <w:numPr>
          <w:ilvl w:val="0"/>
          <w:numId w:val="52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6" w:tooltip="https://qaautomation.expert/2023/09/14/how-to-generate-newman-report-in-jenkins/#step-2-source-code-management" w:history="1">
        <w:r>
          <w:rPr>
            <w:rStyle w:val="914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Source Code Management</w:t>
        </w:r>
      </w:hyperlink>
      <w:r/>
      <w:r/>
    </w:p>
    <w:p>
      <w:pPr>
        <w:pStyle w:val="936"/>
        <w:numPr>
          <w:ilvl w:val="0"/>
          <w:numId w:val="52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7" w:tooltip="https://qaautomation.expert/2023/09/14/how-to-generate-newman-report-in-jenkins/#step-5-build-environment" w:history="1">
        <w:r>
          <w:rPr>
            <w:rStyle w:val="914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Build Environment</w:t>
        </w:r>
      </w:hyperlink>
      <w:r/>
      <w:r/>
    </w:p>
    <w:p>
      <w:pPr>
        <w:pStyle w:val="936"/>
        <w:numPr>
          <w:ilvl w:val="0"/>
          <w:numId w:val="52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8" w:tooltip="https://qaautomation.expert/2023/09/14/how-to-generate-newman-report-in-jenkins/#step-3-select-execute-windows-batch-command" w:history="1">
        <w:r>
          <w:rPr>
            <w:rStyle w:val="914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Select Execute Windows batch command</w:t>
        </w:r>
      </w:hyperlink>
      <w:r/>
      <w:r/>
    </w:p>
    <w:p>
      <w:pPr>
        <w:pStyle w:val="936"/>
        <w:numPr>
          <w:ilvl w:val="0"/>
          <w:numId w:val="52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9" w:tooltip="https://qaautomation.expert/2023/09/14/how-to-generate-newman-report-in-jenkins/#step-4-select-publish-html-reports-from-post-build-actions" w:history="1">
        <w:r>
          <w:rPr>
            <w:rStyle w:val="914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Select “Publish HTML reports” from “Post Build Actions”</w:t>
        </w:r>
      </w:hyperlink>
      <w:r/>
      <w:r/>
    </w:p>
    <w:p>
      <w:pPr>
        <w:pStyle w:val="936"/>
        <w:numPr>
          <w:ilvl w:val="0"/>
          <w:numId w:val="52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0" w:tooltip="https://qaautomation.expert/2023/09/14/how-to-generate-newman-report-in-jenkins/#step-5-execute-the-tests" w:history="1">
        <w:r>
          <w:rPr>
            <w:rStyle w:val="914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Execute the tests</w:t>
        </w:r>
      </w:hyperlink>
      <w:r/>
      <w:r/>
    </w:p>
    <w:p>
      <w:pPr>
        <w:pStyle w:val="936"/>
        <w:numPr>
          <w:ilvl w:val="0"/>
          <w:numId w:val="52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1" w:tooltip="https://qaautomation.expert/2023/09/14/how-to-generate-newman-report-in-jenkins/#step-6-view-the-html-report" w:history="1">
        <w:r>
          <w:rPr>
            <w:rStyle w:val="914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View the HTML Report</w:t>
        </w:r>
      </w:hyperlink>
      <w:r/>
      <w:r/>
    </w:p>
    <w:p>
      <w:pPr>
        <w:pStyle w:val="760"/>
        <w:ind w:left="0" w:right="0" w:firstLine="0"/>
        <w:spacing w:before="0" w:after="0" w:afterAutospacing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6e340d"/>
          <w:sz w:val="36"/>
        </w:rPr>
        <w:t xml:space="preserve">Prerequisite:</w:t>
      </w:r>
      <w:r/>
    </w:p>
    <w:p>
      <w:pPr>
        <w:pStyle w:val="936"/>
        <w:numPr>
          <w:ilvl w:val="0"/>
          <w:numId w:val="53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Jenkins installed on the machine</w:t>
      </w:r>
      <w:r/>
    </w:p>
    <w:p>
      <w:pPr>
        <w:pStyle w:val="936"/>
        <w:numPr>
          <w:ilvl w:val="0"/>
          <w:numId w:val="53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NodeJS installed on the machine</w:t>
      </w:r>
      <w:r/>
    </w:p>
    <w:p>
      <w:pPr>
        <w:pStyle w:val="760"/>
        <w:ind w:left="0" w:right="0" w:firstLine="0"/>
        <w:spacing w:before="0" w:after="0" w:afterAutospacing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6e340d"/>
          <w:sz w:val="36"/>
        </w:rPr>
        <w:t xml:space="preserve">Implementation Steps</w:t>
      </w:r>
      <w:r/>
    </w:p>
    <w:p>
      <w:pPr>
        <w:pStyle w:val="762"/>
        <w:ind w:left="0" w:right="0" w:firstLine="0"/>
        <w:spacing w:before="0" w:after="0" w:afterAutospacing="0" w:line="9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Step 1: Download the NodeJS Plugin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To generate a Performance Report in Jenkins, we need to download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NodeJS Plugin</w:t>
      </w:r>
      <w:r>
        <w:rPr>
          <w:rFonts w:ascii="Open Sans" w:hAnsi="Open Sans" w:eastAsia="Open Sans" w:cs="Open Sans"/>
          <w:color w:val="686868"/>
          <w:sz w:val="24"/>
        </w:rPr>
        <w:t xml:space="preserve">. Please refer to this tutorial to install the plugin – </w:t>
      </w:r>
      <w:hyperlink r:id="rId22" w:tooltip="https://qaautomation.expert/2022/12/12/how-to-install-plugins-in-jenkins/" w:history="1">
        <w:r>
          <w:rPr>
            <w:rStyle w:val="914"/>
            <w:rFonts w:ascii="Open Sans" w:hAnsi="Open Sans" w:eastAsia="Open Sans" w:cs="Open Sans"/>
            <w:b/>
            <w:i/>
            <w:color w:val="a12410"/>
            <w:sz w:val="24"/>
          </w:rPr>
          <w:t xml:space="preserve">How to install Plugins in Jenkins</w:t>
        </w:r>
      </w:hyperlink>
      <w:r>
        <w:rPr>
          <w:rFonts w:ascii="Open Sans" w:hAnsi="Open Sans" w:eastAsia="Open Sans" w:cs="Open Sans"/>
          <w:color w:val="686868"/>
          <w:sz w:val="24"/>
        </w:rPr>
        <w:t xml:space="preserve">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Go to </w:t>
      </w:r>
      <w:r>
        <w:rPr>
          <w:rFonts w:ascii="Open Sans" w:hAnsi="Open Sans" w:eastAsia="Open Sans" w:cs="Open Sans"/>
          <w:b/>
          <w:color w:val="686868"/>
          <w:sz w:val="24"/>
        </w:rPr>
        <w:t xml:space="preserve">Manage Jenkins &gt; Manage Plugins</w:t>
      </w:r>
      <w:r>
        <w:rPr>
          <w:rFonts w:ascii="Open Sans" w:hAnsi="Open Sans" w:eastAsia="Open Sans" w:cs="Open Sans"/>
          <w:color w:val="686868"/>
          <w:sz w:val="24"/>
        </w:rPr>
        <w:t xml:space="preserve"> and install the NodeJS plugin.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7418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27227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25741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02.69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pStyle w:val="762"/>
        <w:ind w:left="0" w:right="0" w:firstLine="0"/>
        <w:spacing w:before="0" w:after="0" w:afterAutospacing="0" w:line="9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Step 2: Global Tool Configuration for NodeJS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Go to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Manage Jenkins &gt; Global Tool Configuration</w:t>
      </w:r>
      <w:r>
        <w:rPr>
          <w:rFonts w:ascii="Open Sans" w:hAnsi="Open Sans" w:eastAsia="Open Sans" w:cs="Open Sans"/>
          <w:i/>
          <w:color w:val="686868"/>
          <w:sz w:val="24"/>
        </w:rPr>
        <w:t xml:space="preserve"> and under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NodeJS</w:t>
      </w:r>
      <w:r>
        <w:rPr>
          <w:rFonts w:ascii="Open Sans" w:hAnsi="Open Sans" w:eastAsia="Open Sans" w:cs="Open Sans"/>
          <w:i/>
          <w:color w:val="686868"/>
          <w:sz w:val="24"/>
        </w:rPr>
        <w:t xml:space="preserve">, select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Add NodeJS</w:t>
      </w:r>
      <w:r>
        <w:rPr>
          <w:rFonts w:ascii="Open Sans" w:hAnsi="Open Sans" w:eastAsia="Open Sans" w:cs="Open Sans"/>
          <w:color w:val="686868"/>
          <w:sz w:val="24"/>
        </w:rPr>
        <w:t xml:space="preserve">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9244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07502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44924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353.74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686868"/>
          <w:spacing w:val="15"/>
          <w:sz w:val="17"/>
        </w:rPr>
        <w:t xml:space="preserve">Advertisement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Enter a name for the Node.js installation.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Select the version of NodeJS installed on your machine from the Version dropbox.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In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Global npm packages to install</w:t>
      </w:r>
      <w:r>
        <w:rPr>
          <w:rFonts w:ascii="Open Sans" w:hAnsi="Open Sans" w:eastAsia="Open Sans" w:cs="Open Sans"/>
          <w:color w:val="686868"/>
          <w:sz w:val="24"/>
        </w:rPr>
        <w:t xml:space="preserve">, enter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newman</w:t>
      </w:r>
      <w:r>
        <w:rPr>
          <w:rFonts w:ascii="Open Sans" w:hAnsi="Open Sans" w:eastAsia="Open Sans" w:cs="Open Sans"/>
          <w:color w:val="686868"/>
          <w:sz w:val="24"/>
        </w:rPr>
        <w:t xml:space="preserve">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Click on the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Apply </w:t>
      </w:r>
      <w:r>
        <w:rPr>
          <w:rFonts w:ascii="Open Sans" w:hAnsi="Open Sans" w:eastAsia="Open Sans" w:cs="Open Sans"/>
          <w:color w:val="686868"/>
          <w:sz w:val="24"/>
        </w:rPr>
        <w:t xml:space="preserve">and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Save </w:t>
      </w:r>
      <w:r>
        <w:rPr>
          <w:rFonts w:ascii="Open Sans" w:hAnsi="Open Sans" w:eastAsia="Open Sans" w:cs="Open Sans"/>
          <w:color w:val="686868"/>
          <w:sz w:val="24"/>
        </w:rPr>
        <w:t xml:space="preserve">buttons.</w:t>
      </w:r>
      <w:r/>
    </w:p>
    <w:p>
      <w:pPr>
        <w:pStyle w:val="762"/>
        <w:ind w:left="0" w:right="0" w:firstLine="0"/>
        <w:spacing w:before="0" w:after="0" w:afterAutospacing="0" w:line="9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Step 3: Create a new FreeStyle project</w:t>
      </w:r>
      <w:r/>
    </w:p>
    <w:p>
      <w:pPr>
        <w:pStyle w:val="936"/>
        <w:numPr>
          <w:ilvl w:val="0"/>
          <w:numId w:val="54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i/>
          <w:color w:val="686868"/>
          <w:sz w:val="24"/>
        </w:rPr>
        <w:t xml:space="preserve">Give the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Name </w:t>
      </w:r>
      <w:r>
        <w:rPr>
          <w:rFonts w:ascii="Open Sans" w:hAnsi="Open Sans" w:eastAsia="Open Sans" w:cs="Open Sans"/>
          <w:i/>
          <w:color w:val="686868"/>
          <w:sz w:val="24"/>
        </w:rPr>
        <w:t xml:space="preserve">of the project</w:t>
      </w:r>
      <w:r>
        <w:rPr>
          <w:rFonts w:ascii="Open Sans" w:hAnsi="Open Sans" w:eastAsia="Open Sans" w:cs="Open Sans"/>
          <w:color w:val="686868"/>
          <w:sz w:val="24"/>
        </w:rPr>
        <w:t xml:space="preserve"> –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Postman_Demo</w:t>
      </w:r>
      <w:r/>
    </w:p>
    <w:p>
      <w:pPr>
        <w:pStyle w:val="936"/>
        <w:numPr>
          <w:ilvl w:val="0"/>
          <w:numId w:val="54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i/>
          <w:color w:val="686868"/>
          <w:sz w:val="24"/>
        </w:rPr>
        <w:t xml:space="preserve">Click on the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FreeStyle project.</w:t>
      </w:r>
      <w:r>
        <w:rPr>
          <w:rFonts w:ascii="Open Sans" w:hAnsi="Open Sans" w:eastAsia="Open Sans" w:cs="Open Sans"/>
          <w:i/>
          <w:color w:val="686868"/>
          <w:sz w:val="24"/>
        </w:rPr>
        <w:t xml:space="preserve"> </w:t>
      </w:r>
      <w:r/>
    </w:p>
    <w:p>
      <w:pPr>
        <w:pStyle w:val="936"/>
        <w:numPr>
          <w:ilvl w:val="0"/>
          <w:numId w:val="54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i/>
          <w:color w:val="686868"/>
          <w:sz w:val="24"/>
        </w:rPr>
        <w:t xml:space="preserve">Click on the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OK</w:t>
      </w:r>
      <w:r>
        <w:rPr>
          <w:rFonts w:ascii="Open Sans" w:hAnsi="Open Sans" w:eastAsia="Open Sans" w:cs="Open Sans"/>
          <w:i/>
          <w:color w:val="686868"/>
          <w:sz w:val="24"/>
        </w:rPr>
        <w:t xml:space="preserve"> button.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2981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76177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4" cy="35298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277.94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In the General section, enter the project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description </w:t>
      </w:r>
      <w:r>
        <w:rPr>
          <w:rFonts w:ascii="Open Sans" w:hAnsi="Open Sans" w:eastAsia="Open Sans" w:cs="Open Sans"/>
          <w:color w:val="686868"/>
          <w:sz w:val="24"/>
        </w:rPr>
        <w:t xml:space="preserve">in the Description box.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1499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40284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44149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347.64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/>
    </w:p>
    <w:p>
      <w:pPr>
        <w:pStyle w:val="762"/>
        <w:ind w:left="0" w:right="0" w:firstLine="0"/>
        <w:spacing w:before="0" w:after="0" w:afterAutospacing="0" w:line="9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Step 4: Source Code Management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Select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Source Code Management as None </w:t>
      </w:r>
      <w:r>
        <w:rPr>
          <w:rFonts w:ascii="Open Sans" w:hAnsi="Open Sans" w:eastAsia="Open Sans" w:cs="Open Sans"/>
          <w:color w:val="686868"/>
          <w:sz w:val="24"/>
        </w:rPr>
        <w:t xml:space="preserve">if the project is locally present on the machine.</w:t>
      </w:r>
      <w:r/>
    </w:p>
    <w:p>
      <w:pPr>
        <w:pStyle w:val="762"/>
        <w:ind w:left="0" w:right="0" w:firstLine="0"/>
        <w:spacing w:before="0" w:after="0" w:afterAutospacing="0" w:line="9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Step 5: Build Environment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Select the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“Provide Node &amp; npm bin/folder to PATH”</w:t>
      </w:r>
      <w:r>
        <w:rPr>
          <w:rFonts w:ascii="Open Sans" w:hAnsi="Open Sans" w:eastAsia="Open Sans" w:cs="Open Sans"/>
          <w:color w:val="686868"/>
          <w:sz w:val="24"/>
        </w:rPr>
        <w:t xml:space="preserve"> option.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8109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8236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40424" cy="3381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266.23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  <w:r/>
    </w:p>
    <w:p>
      <w:pPr>
        <w:pStyle w:val="762"/>
        <w:ind w:left="0" w:right="0" w:firstLine="0"/>
        <w:spacing w:before="0" w:after="0" w:afterAutospacing="0" w:line="9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Step 6: Select Execute Windows batch command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In the Build Steps section, select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Execute Windows batch command</w:t>
      </w:r>
      <w:r>
        <w:rPr>
          <w:rFonts w:ascii="Open Sans" w:hAnsi="Open Sans" w:eastAsia="Open Sans" w:cs="Open Sans"/>
          <w:color w:val="686868"/>
          <w:sz w:val="24"/>
        </w:rPr>
        <w:t xml:space="preserve">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989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08678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940424" cy="2098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165.27pt;mso-wrap-distance-left:0.00pt;mso-wrap-distance-top:0.00pt;mso-wrap-distance-right:0.00pt;mso-wrap-distance-bottom:0.00pt;" stroked="false">
                <v:path textboxrect="0,0,0,0"/>
                <v:imagedata r:id="rId28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Use the below command to go to the path where the JMeter is placed in your system.</w:t>
      </w:r>
      <w:r/>
    </w:p>
    <w:tbl>
      <w:tblPr>
        <w:tblStyle w:val="78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88"/>
        <w:gridCol w:w="906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8" w:type="dxa"/>
            <w:vAlign w:val="top"/>
            <w:textDirection w:val="lrTb"/>
            <w:noWrap w:val="false"/>
          </w:tcPr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1</w:t>
            </w:r>
            <w:r/>
          </w:p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06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cd C:\Users\Vibha\Desktop\Postman</w:t>
            </w:r>
            <w:r/>
          </w:p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newman run --disable-unicode API_Newman_PassedTests.json --reporters htmlextra --reporter-htmlextra-export ./results/report.html</w:t>
            </w:r>
            <w:r/>
          </w:p>
        </w:tc>
      </w:tr>
    </w:tbl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1875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42061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40424" cy="21187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166.83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  <w:r/>
    </w:p>
    <w:p>
      <w:pPr>
        <w:pStyle w:val="762"/>
        <w:ind w:left="0" w:right="0" w:firstLine="0"/>
        <w:spacing w:before="0" w:after="0" w:afterAutospacing="0" w:line="9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ee"/>
          <w:sz w:val="33"/>
        </w:rPr>
        <w:t xml:space="preserve">Step 7: </w:t>
      </w:r>
      <w:r>
        <w:rPr>
          <w:rFonts w:ascii="Arial" w:hAnsi="Arial" w:eastAsia="Arial" w:cs="Arial"/>
          <w:b/>
          <w:i/>
          <w:color w:val="0000ee"/>
          <w:sz w:val="33"/>
        </w:rPr>
        <w:t xml:space="preserve">Select “Publish HTML reports” from “Post Build Actions”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Scroll down to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“Post Build Actions”</w:t>
      </w:r>
      <w:r>
        <w:rPr>
          <w:rFonts w:ascii="Open Sans" w:hAnsi="Open Sans" w:eastAsia="Open Sans" w:cs="Open Sans"/>
          <w:color w:val="686868"/>
          <w:sz w:val="24"/>
        </w:rPr>
        <w:t xml:space="preserve"> and click on the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 “Add Post Build Actions” </w:t>
      </w:r>
      <w:r>
        <w:rPr>
          <w:rFonts w:ascii="Open Sans" w:hAnsi="Open Sans" w:eastAsia="Open Sans" w:cs="Open Sans"/>
          <w:color w:val="686868"/>
          <w:sz w:val="24"/>
        </w:rPr>
        <w:t xml:space="preserve">drop-down list. Select “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Publish HTML reports</w:t>
      </w:r>
      <w:r>
        <w:rPr>
          <w:rFonts w:ascii="Open Sans" w:hAnsi="Open Sans" w:eastAsia="Open Sans" w:cs="Open Sans"/>
          <w:color w:val="686868"/>
          <w:sz w:val="24"/>
        </w:rPr>
        <w:t xml:space="preserve">“. 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22666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48396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940424" cy="37226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293.12pt;mso-wrap-distance-left:0.00pt;mso-wrap-distance-top:0.00pt;mso-wrap-distance-right:0.00pt;mso-wrap-distance-bottom:0.00pt;" stroked="false">
                <v:path textboxrect="0,0,0,0"/>
                <v:imagedata r:id="rId30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Enter the HTML directory to archive – ..\Postman\results, Index page[s] –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 report.html</w:t>
      </w:r>
      <w:r>
        <w:rPr>
          <w:rFonts w:ascii="Open Sans" w:hAnsi="Open Sans" w:eastAsia="Open Sans" w:cs="Open Sans"/>
          <w:color w:val="686868"/>
          <w:sz w:val="24"/>
        </w:rPr>
        <w:t xml:space="preserve"> and Report title –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HTML Report</w:t>
      </w:r>
      <w:r>
        <w:rPr>
          <w:rFonts w:ascii="Open Sans" w:hAnsi="Open Sans" w:eastAsia="Open Sans" w:cs="Open Sans"/>
          <w:color w:val="686868"/>
          <w:sz w:val="24"/>
        </w:rPr>
        <w:t xml:space="preserve">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Click on the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Apply </w:t>
      </w:r>
      <w:r>
        <w:rPr>
          <w:rFonts w:ascii="Open Sans" w:hAnsi="Open Sans" w:eastAsia="Open Sans" w:cs="Open Sans"/>
          <w:color w:val="686868"/>
          <w:sz w:val="24"/>
        </w:rPr>
        <w:t xml:space="preserve">and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Save </w:t>
      </w:r>
      <w:r>
        <w:rPr>
          <w:rFonts w:ascii="Open Sans" w:hAnsi="Open Sans" w:eastAsia="Open Sans" w:cs="Open Sans"/>
          <w:color w:val="686868"/>
          <w:sz w:val="24"/>
        </w:rPr>
        <w:t xml:space="preserve">buttons.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If you want to see where the report is saved on desktop, go to –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C:\ProgramData\Jenkins.jenkins\jobs\Postman_Demo\htmlreports\HTML_20Report</w:t>
      </w:r>
      <w:r>
        <w:rPr>
          <w:rFonts w:ascii="Open Sans" w:hAnsi="Open Sans" w:eastAsia="Open Sans" w:cs="Open Sans"/>
          <w:color w:val="686868"/>
          <w:sz w:val="24"/>
        </w:rPr>
        <w:t xml:space="preserve">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1574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84609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940424" cy="14157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75pt;height:111.48pt;mso-wrap-distance-left:0.00pt;mso-wrap-distance-top:0.00pt;mso-wrap-distance-right:0.00pt;mso-wrap-distance-bottom:0.00pt;" stroked="false">
                <v:path textboxrect="0,0,0,0"/>
                <v:imagedata r:id="rId31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We have created a new project </w:t>
      </w:r>
      <w:r>
        <w:rPr>
          <w:rFonts w:ascii="Open Sans" w:hAnsi="Open Sans" w:eastAsia="Open Sans" w:cs="Open Sans"/>
          <w:b/>
          <w:color w:val="686868"/>
          <w:sz w:val="24"/>
        </w:rPr>
        <w:t xml:space="preserve">“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Postman_Demo</w:t>
      </w:r>
      <w:r>
        <w:rPr>
          <w:rFonts w:ascii="Open Sans" w:hAnsi="Open Sans" w:eastAsia="Open Sans" w:cs="Open Sans"/>
          <w:color w:val="686868"/>
          <w:sz w:val="24"/>
        </w:rPr>
        <w:t xml:space="preserve">” with the configuration to run the Postman scripts.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6877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06197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5940424" cy="186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75pt;height:147.15pt;mso-wrap-distance-left:0.00pt;mso-wrap-distance-top:0.00pt;mso-wrap-distance-right:0.00pt;mso-wrap-distance-bottom:0.00pt;" stroked="false">
                <v:path textboxrect="0,0,0,0"/>
                <v:imagedata r:id="rId32" o:title=""/>
              </v:shape>
            </w:pict>
          </mc:Fallback>
        </mc:AlternateContent>
      </w:r>
      <w:r/>
    </w:p>
    <w:p>
      <w:pPr>
        <w:pStyle w:val="762"/>
        <w:ind w:left="0" w:right="0" w:firstLine="0"/>
        <w:spacing w:before="0" w:after="0" w:afterAutospacing="0" w:line="9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Step 8: Execute the tests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Let’s execute it now by clicking on the “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Build Now</w:t>
      </w:r>
      <w:r>
        <w:rPr>
          <w:rFonts w:ascii="Open Sans" w:hAnsi="Open Sans" w:eastAsia="Open Sans" w:cs="Open Sans"/>
          <w:color w:val="686868"/>
          <w:sz w:val="24"/>
        </w:rPr>
        <w:t xml:space="preserve">” button. 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90925" cy="458152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04422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3590924" cy="4581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82.75pt;height:360.75pt;mso-wrap-distance-left:0.00pt;mso-wrap-distance-top:0.00pt;mso-wrap-distance-right:0.00pt;mso-wrap-distance-bottom:0.00pt;" stroked="false">
                <v:path textboxrect="0,0,0,0"/>
                <v:imagedata r:id="rId33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Right-click</w:t>
      </w:r>
      <w:r>
        <w:rPr>
          <w:rFonts w:ascii="Open Sans" w:hAnsi="Open Sans" w:eastAsia="Open Sans" w:cs="Open Sans"/>
          <w:color w:val="686868"/>
          <w:sz w:val="24"/>
        </w:rPr>
        <w:t xml:space="preserve"> on Build Number (here in my case it is #1).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43300" cy="624840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33889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3543300" cy="6248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79.00pt;height:492.00pt;mso-wrap-distance-left:0.00pt;mso-wrap-distance-top:0.00pt;mso-wrap-distance-right:0.00pt;mso-wrap-distance-bottom:0.00pt;" stroked="false">
                <v:path textboxrect="0,0,0,0"/>
                <v:imagedata r:id="rId34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Click on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Console Output</w:t>
      </w:r>
      <w:r>
        <w:rPr>
          <w:rFonts w:ascii="Open Sans" w:hAnsi="Open Sans" w:eastAsia="Open Sans" w:cs="Open Sans"/>
          <w:color w:val="686868"/>
          <w:sz w:val="24"/>
        </w:rPr>
        <w:t xml:space="preserve"> to see the result.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35588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17918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5940424" cy="19355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7.75pt;height:152.41pt;mso-wrap-distance-left:0.00pt;mso-wrap-distance-top:0.00pt;mso-wrap-distance-right:0.00pt;mso-wrap-distance-bottom:0.00pt;" stroked="false">
                <v:path textboxrect="0,0,0,0"/>
                <v:imagedata r:id="rId35" o:title=""/>
              </v:shape>
            </w:pict>
          </mc:Fallback>
        </mc:AlternateContent>
      </w:r>
      <w:r/>
    </w:p>
    <w:p>
      <w:pPr>
        <w:pStyle w:val="762"/>
        <w:ind w:left="0" w:right="0" w:firstLine="0"/>
        <w:spacing w:before="0" w:after="0" w:afterAutospacing="0" w:line="9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Step 9: View the HTML Report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Once the execution is completed, click on go “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Back to Project</w:t>
      </w:r>
      <w:r>
        <w:rPr>
          <w:rFonts w:ascii="Open Sans" w:hAnsi="Open Sans" w:eastAsia="Open Sans" w:cs="Open Sans"/>
          <w:color w:val="686868"/>
          <w:sz w:val="24"/>
        </w:rPr>
        <w:t xml:space="preserve">“, and we could see a link to view the “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HTML Report</w:t>
      </w:r>
      <w:r>
        <w:rPr>
          <w:rFonts w:ascii="Open Sans" w:hAnsi="Open Sans" w:eastAsia="Open Sans" w:cs="Open Sans"/>
          <w:color w:val="686868"/>
          <w:sz w:val="24"/>
        </w:rPr>
        <w:t xml:space="preserve">“.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42061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12589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5940424" cy="3942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67.75pt;height:310.40pt;mso-wrap-distance-left:0.00pt;mso-wrap-distance-top:0.00pt;mso-wrap-distance-right:0.00pt;mso-wrap-distance-bottom:0.00pt;" stroked="false">
                <v:path textboxrect="0,0,0,0"/>
                <v:imagedata r:id="rId36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pacing w:val="15"/>
          <w:sz w:val="15"/>
        </w:rPr>
        <w:t xml:space="preserve">Advertisements</w:t>
      </w:r>
      <w:r/>
    </w:p>
    <w:p>
      <w:pPr>
        <w:ind w:left="0" w:right="0" w:firstLine="0"/>
        <w:jc w:val="right"/>
        <w:spacing w:before="0" w:after="0" w:afterAutospacing="0" w:line="15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Verdana" w:hAnsi="Verdana" w:eastAsia="Verdana" w:cs="Verdana"/>
          <w:color w:val="c8c7cc"/>
          <w:spacing w:val="4"/>
          <w:sz w:val="9"/>
        </w:rPr>
        <w:t xml:space="preserve">REPORT THIS AD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Below is the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HTML Report </w:t>
      </w:r>
      <w:r>
        <w:rPr>
          <w:rFonts w:ascii="Open Sans" w:hAnsi="Open Sans" w:eastAsia="Open Sans" w:cs="Open Sans"/>
          <w:color w:val="686868"/>
          <w:sz w:val="24"/>
        </w:rPr>
        <w:t xml:space="preserve">generated in Jenkins.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42482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91333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5940424" cy="32424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67.75pt;height:255.31pt;mso-wrap-distance-left:0.00pt;mso-wrap-distance-top:0.00pt;mso-wrap-distance-right:0.00pt;mso-wrap-distance-bottom:0.00pt;" stroked="false">
                <v:path textboxrect="0,0,0,0"/>
                <v:imagedata r:id="rId37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25659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27758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5940424" cy="2925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67.75pt;height:230.37pt;mso-wrap-distance-left:0.00pt;mso-wrap-distance-top:0.00pt;mso-wrap-distance-right:0.00pt;mso-wrap-distance-bottom:0.00pt;" stroked="false">
                <v:path textboxrect="0,0,0,0"/>
                <v:imagedata r:id="rId38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In the case, we see that HTML Report does not look very pretty. The reason is that CSS is stripped out because of the Content Security Policy in Jenkins.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Go to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Manage Jenkins -&gt; Manage Nodes and Clouds.</w:t>
      </w:r>
      <w:r>
        <w:rPr>
          <w:rFonts w:ascii="Open Sans" w:hAnsi="Open Sans" w:eastAsia="Open Sans" w:cs="Open Sans"/>
          <w:color w:val="686868"/>
          <w:sz w:val="24"/>
        </w:rPr>
        <w:t xml:space="preserve"> Click on the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Script Console</w:t>
      </w:r>
      <w:r>
        <w:rPr>
          <w:rFonts w:ascii="Open Sans" w:hAnsi="Open Sans" w:eastAsia="Open Sans" w:cs="Open Sans"/>
          <w:color w:val="686868"/>
          <w:sz w:val="24"/>
        </w:rPr>
        <w:t xml:space="preserve"> option. Type in the following command and Press Run. If you see the output as ‘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Result</w:t>
      </w:r>
      <w:r>
        <w:rPr>
          <w:rFonts w:ascii="Open Sans" w:hAnsi="Open Sans" w:eastAsia="Open Sans" w:cs="Open Sans"/>
          <w:color w:val="686868"/>
          <w:sz w:val="24"/>
        </w:rPr>
        <w:t xml:space="preserve">:’ then the protection is disabled. Re-Run your build and you can see that the new HTML files archived will have the CSS enabled.</w:t>
      </w:r>
      <w:r/>
    </w:p>
    <w:tbl>
      <w:tblPr>
        <w:tblStyle w:val="78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01"/>
        <w:gridCol w:w="885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1" w:type="dxa"/>
            <w:vAlign w:val="top"/>
            <w:textDirection w:val="lrTb"/>
            <w:noWrap w:val="false"/>
          </w:tcPr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1</w:t>
            </w:r>
            <w:r/>
          </w:p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5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     </w:t>
            </w:r>
            <w:r/>
          </w:p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System.setProperty(</w:t>
            </w:r>
            <w:r>
              <w:rPr>
                <w:rFonts w:ascii="Arial" w:hAnsi="Arial" w:eastAsia="Arial" w:cs="Arial"/>
                <w:color w:val="0000ff"/>
              </w:rPr>
              <w:t xml:space="preserve">"hudson.model.DirectoryBrowserSupport.CSP"</w:t>
            </w:r>
            <w:r>
              <w:rPr>
                <w:rFonts w:ascii="Arial" w:hAnsi="Arial" w:eastAsia="Arial" w:cs="Arial"/>
                <w:color w:val="000000"/>
              </w:rPr>
              <w:t xml:space="preserve">,</w:t>
            </w:r>
            <w:r>
              <w:rPr>
                <w:rFonts w:ascii="Arial" w:hAnsi="Arial" w:eastAsia="Arial" w:cs="Arial"/>
                <w:color w:val="0000ff"/>
              </w:rPr>
              <w:t xml:space="preserve">""</w:t>
            </w:r>
            <w:r>
              <w:rPr>
                <w:rFonts w:ascii="Arial" w:hAnsi="Arial" w:eastAsia="Arial" w:cs="Arial"/>
                <w:color w:val="000000"/>
              </w:rPr>
              <w:t xml:space="preserve">)</w:t>
            </w:r>
            <w:r/>
          </w:p>
        </w:tc>
      </w:tr>
    </w:tbl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Rerun the build again. Now you will see a beautiful report.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Congratulations on making it through this tutorial and hope you found it useful! Happy Learning!! Cheers!!</w:t>
      </w:r>
      <w:r/>
    </w:p>
    <w:p>
      <w:pPr>
        <w:spacing w:after="0" w:afterAutospacing="0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Open Sans">
    <w:panose1 w:val="020B060603050402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d3748"/>
        <w:sz w:val="26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d3748"/>
        <w:sz w:val="26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d3748"/>
        <w:sz w:val="26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d3748"/>
        <w:sz w:val="26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d3748"/>
        <w:sz w:val="26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d3748"/>
        <w:sz w:val="26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d3748"/>
        <w:sz w:val="26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d3748"/>
        <w:sz w:val="26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d3748"/>
        <w:sz w:val="26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d3748"/>
        <w:sz w:val="26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d3748"/>
        <w:sz w:val="26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d3748"/>
        <w:sz w:val="26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d3748"/>
        <w:sz w:val="26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d3748"/>
        <w:sz w:val="26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d3748"/>
        <w:sz w:val="26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d3748"/>
        <w:sz w:val="26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d3748"/>
        <w:sz w:val="26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d3748"/>
        <w:sz w:val="26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d3748"/>
        <w:sz w:val="26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d3748"/>
        <w:sz w:val="26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d3748"/>
        <w:sz w:val="26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686868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686868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686868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686868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686868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686868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686868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686868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686868"/>
        <w:sz w:val="24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686868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686868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686868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686868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686868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686868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686868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686868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686868"/>
        <w:sz w:val="24"/>
      </w:r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686868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686868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686868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686868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686868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686868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686868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686868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686868"/>
        <w:sz w:val="24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686868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686868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686868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686868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686868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686868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686868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686868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686868"/>
        <w:sz w:val="24"/>
      </w:r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56">
    <w:name w:val="Heading 1"/>
    <w:basedOn w:val="932"/>
    <w:next w:val="932"/>
    <w:link w:val="7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57">
    <w:name w:val="Heading 1 Char"/>
    <w:link w:val="756"/>
    <w:uiPriority w:val="9"/>
    <w:rPr>
      <w:rFonts w:ascii="Arial" w:hAnsi="Arial" w:eastAsia="Arial" w:cs="Arial"/>
      <w:sz w:val="40"/>
      <w:szCs w:val="40"/>
    </w:rPr>
  </w:style>
  <w:style w:type="paragraph" w:styleId="758">
    <w:name w:val="Heading 2"/>
    <w:basedOn w:val="932"/>
    <w:next w:val="932"/>
    <w:link w:val="7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59">
    <w:name w:val="Heading 2 Char"/>
    <w:link w:val="758"/>
    <w:uiPriority w:val="9"/>
    <w:rPr>
      <w:rFonts w:ascii="Arial" w:hAnsi="Arial" w:eastAsia="Arial" w:cs="Arial"/>
      <w:sz w:val="34"/>
    </w:rPr>
  </w:style>
  <w:style w:type="paragraph" w:styleId="760">
    <w:name w:val="Heading 3"/>
    <w:basedOn w:val="932"/>
    <w:next w:val="932"/>
    <w:link w:val="7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61">
    <w:name w:val="Heading 3 Char"/>
    <w:link w:val="760"/>
    <w:uiPriority w:val="9"/>
    <w:rPr>
      <w:rFonts w:ascii="Arial" w:hAnsi="Arial" w:eastAsia="Arial" w:cs="Arial"/>
      <w:sz w:val="30"/>
      <w:szCs w:val="30"/>
    </w:rPr>
  </w:style>
  <w:style w:type="paragraph" w:styleId="762">
    <w:name w:val="Heading 4"/>
    <w:basedOn w:val="932"/>
    <w:next w:val="932"/>
    <w:link w:val="7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63">
    <w:name w:val="Heading 4 Char"/>
    <w:link w:val="762"/>
    <w:uiPriority w:val="9"/>
    <w:rPr>
      <w:rFonts w:ascii="Arial" w:hAnsi="Arial" w:eastAsia="Arial" w:cs="Arial"/>
      <w:b/>
      <w:bCs/>
      <w:sz w:val="26"/>
      <w:szCs w:val="26"/>
    </w:rPr>
  </w:style>
  <w:style w:type="paragraph" w:styleId="764">
    <w:name w:val="Heading 5"/>
    <w:basedOn w:val="932"/>
    <w:next w:val="932"/>
    <w:link w:val="7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65">
    <w:name w:val="Heading 5 Char"/>
    <w:link w:val="764"/>
    <w:uiPriority w:val="9"/>
    <w:rPr>
      <w:rFonts w:ascii="Arial" w:hAnsi="Arial" w:eastAsia="Arial" w:cs="Arial"/>
      <w:b/>
      <w:bCs/>
      <w:sz w:val="24"/>
      <w:szCs w:val="24"/>
    </w:rPr>
  </w:style>
  <w:style w:type="paragraph" w:styleId="766">
    <w:name w:val="Heading 6"/>
    <w:basedOn w:val="932"/>
    <w:next w:val="932"/>
    <w:link w:val="7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67">
    <w:name w:val="Heading 6 Char"/>
    <w:link w:val="766"/>
    <w:uiPriority w:val="9"/>
    <w:rPr>
      <w:rFonts w:ascii="Arial" w:hAnsi="Arial" w:eastAsia="Arial" w:cs="Arial"/>
      <w:b/>
      <w:bCs/>
      <w:sz w:val="22"/>
      <w:szCs w:val="22"/>
    </w:rPr>
  </w:style>
  <w:style w:type="paragraph" w:styleId="768">
    <w:name w:val="Heading 7"/>
    <w:basedOn w:val="932"/>
    <w:next w:val="932"/>
    <w:link w:val="7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69">
    <w:name w:val="Heading 7 Char"/>
    <w:link w:val="7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70">
    <w:name w:val="Heading 8"/>
    <w:basedOn w:val="932"/>
    <w:next w:val="932"/>
    <w:link w:val="7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71">
    <w:name w:val="Heading 8 Char"/>
    <w:link w:val="770"/>
    <w:uiPriority w:val="9"/>
    <w:rPr>
      <w:rFonts w:ascii="Arial" w:hAnsi="Arial" w:eastAsia="Arial" w:cs="Arial"/>
      <w:i/>
      <w:iCs/>
      <w:sz w:val="22"/>
      <w:szCs w:val="22"/>
    </w:rPr>
  </w:style>
  <w:style w:type="paragraph" w:styleId="772">
    <w:name w:val="Heading 9"/>
    <w:basedOn w:val="932"/>
    <w:next w:val="932"/>
    <w:link w:val="7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73">
    <w:name w:val="Heading 9 Char"/>
    <w:link w:val="772"/>
    <w:uiPriority w:val="9"/>
    <w:rPr>
      <w:rFonts w:ascii="Arial" w:hAnsi="Arial" w:eastAsia="Arial" w:cs="Arial"/>
      <w:i/>
      <w:iCs/>
      <w:sz w:val="21"/>
      <w:szCs w:val="21"/>
    </w:rPr>
  </w:style>
  <w:style w:type="paragraph" w:styleId="774">
    <w:name w:val="Title"/>
    <w:basedOn w:val="932"/>
    <w:next w:val="932"/>
    <w:link w:val="7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75">
    <w:name w:val="Title Char"/>
    <w:link w:val="774"/>
    <w:uiPriority w:val="10"/>
    <w:rPr>
      <w:sz w:val="48"/>
      <w:szCs w:val="48"/>
    </w:rPr>
  </w:style>
  <w:style w:type="paragraph" w:styleId="776">
    <w:name w:val="Subtitle"/>
    <w:basedOn w:val="932"/>
    <w:next w:val="932"/>
    <w:link w:val="777"/>
    <w:uiPriority w:val="11"/>
    <w:qFormat/>
    <w:pPr>
      <w:spacing w:before="200" w:after="200"/>
    </w:pPr>
    <w:rPr>
      <w:sz w:val="24"/>
      <w:szCs w:val="24"/>
    </w:rPr>
  </w:style>
  <w:style w:type="character" w:styleId="777">
    <w:name w:val="Subtitle Char"/>
    <w:link w:val="776"/>
    <w:uiPriority w:val="11"/>
    <w:rPr>
      <w:sz w:val="24"/>
      <w:szCs w:val="24"/>
    </w:rPr>
  </w:style>
  <w:style w:type="paragraph" w:styleId="778">
    <w:name w:val="Quote"/>
    <w:basedOn w:val="932"/>
    <w:next w:val="932"/>
    <w:link w:val="779"/>
    <w:uiPriority w:val="29"/>
    <w:qFormat/>
    <w:pPr>
      <w:ind w:left="720" w:right="720"/>
    </w:pPr>
    <w:rPr>
      <w:i/>
    </w:rPr>
  </w:style>
  <w:style w:type="character" w:styleId="779">
    <w:name w:val="Quote Char"/>
    <w:link w:val="778"/>
    <w:uiPriority w:val="29"/>
    <w:rPr>
      <w:i/>
    </w:rPr>
  </w:style>
  <w:style w:type="paragraph" w:styleId="780">
    <w:name w:val="Intense Quote"/>
    <w:basedOn w:val="932"/>
    <w:next w:val="932"/>
    <w:link w:val="7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1">
    <w:name w:val="Intense Quote Char"/>
    <w:link w:val="780"/>
    <w:uiPriority w:val="30"/>
    <w:rPr>
      <w:i/>
    </w:rPr>
  </w:style>
  <w:style w:type="paragraph" w:styleId="782">
    <w:name w:val="Header"/>
    <w:basedOn w:val="932"/>
    <w:link w:val="7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83">
    <w:name w:val="Header Char"/>
    <w:link w:val="782"/>
    <w:uiPriority w:val="99"/>
  </w:style>
  <w:style w:type="paragraph" w:styleId="784">
    <w:name w:val="Footer"/>
    <w:basedOn w:val="932"/>
    <w:link w:val="7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85">
    <w:name w:val="Footer Char"/>
    <w:link w:val="784"/>
    <w:uiPriority w:val="99"/>
  </w:style>
  <w:style w:type="paragraph" w:styleId="786">
    <w:name w:val="Caption"/>
    <w:basedOn w:val="932"/>
    <w:next w:val="9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87">
    <w:name w:val="Caption Char"/>
    <w:basedOn w:val="786"/>
    <w:link w:val="784"/>
    <w:uiPriority w:val="99"/>
  </w:style>
  <w:style w:type="table" w:styleId="788">
    <w:name w:val="Table Grid"/>
    <w:basedOn w:val="9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89">
    <w:name w:val="Table Grid Light"/>
    <w:basedOn w:val="9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0">
    <w:name w:val="Plain Table 1"/>
    <w:basedOn w:val="9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1">
    <w:name w:val="Plain Table 2"/>
    <w:basedOn w:val="9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2">
    <w:name w:val="Plain Table 3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3">
    <w:name w:val="Plain Table 4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Plain Table 5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95">
    <w:name w:val="Grid Table 1 Light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Grid Table 1 Light - Accent 1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Grid Table 1 Light - Accent 2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Grid Table 1 Light - Accent 3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Grid Table 1 Light - Accent 4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Grid Table 1 Light - Accent 5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Grid Table 1 Light - Accent 6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Grid Table 2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2 - Accent 1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2 - Accent 2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2 - Accent 3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2 - Accent 4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2 - Accent 5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2 - Accent 6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3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3 - Accent 1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3 - Accent 2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3 - Accent 3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3 - Accent 4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3 - Accent 5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3 - Accent 6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4"/>
    <w:basedOn w:val="9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17">
    <w:name w:val="Grid Table 4 - Accent 1"/>
    <w:basedOn w:val="9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18">
    <w:name w:val="Grid Table 4 - Accent 2"/>
    <w:basedOn w:val="9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19">
    <w:name w:val="Grid Table 4 - Accent 3"/>
    <w:basedOn w:val="9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20">
    <w:name w:val="Grid Table 4 - Accent 4"/>
    <w:basedOn w:val="9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21">
    <w:name w:val="Grid Table 4 - Accent 5"/>
    <w:basedOn w:val="9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2">
    <w:name w:val="Grid Table 4 - Accent 6"/>
    <w:basedOn w:val="9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3">
    <w:name w:val="Grid Table 5 Dark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4">
    <w:name w:val="Grid Table 5 Dark- Accent 1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25">
    <w:name w:val="Grid Table 5 Dark - Accent 2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26">
    <w:name w:val="Grid Table 5 Dark - Accent 3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27">
    <w:name w:val="Grid Table 5 Dark- Accent 4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28">
    <w:name w:val="Grid Table 5 Dark - Accent 5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29">
    <w:name w:val="Grid Table 5 Dark - Accent 6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30">
    <w:name w:val="Grid Table 6 Colorful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31">
    <w:name w:val="Grid Table 6 Colorful - Accent 1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32">
    <w:name w:val="Grid Table 6 Colorful - Accent 2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33">
    <w:name w:val="Grid Table 6 Colorful - Accent 3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34">
    <w:name w:val="Grid Table 6 Colorful - Accent 4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35">
    <w:name w:val="Grid Table 6 Colorful - Accent 5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36">
    <w:name w:val="Grid Table 6 Colorful - Accent 6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37">
    <w:name w:val="Grid Table 7 Colorful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7 Colorful - Accent 1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7 Colorful - Accent 2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7 Colorful - Accent 3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7 Colorful - Accent 4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7 Colorful - Accent 5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7 Colorful - Accent 6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List Table 1 Light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List Table 1 Light - Accent 1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List Table 1 Light - Accent 2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List Table 1 Light - Accent 3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List Table 1 Light - Accent 4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List Table 1 Light - Accent 5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List Table 1 Light - Accent 6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List Table 2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52">
    <w:name w:val="List Table 2 - Accent 1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53">
    <w:name w:val="List Table 2 - Accent 2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54">
    <w:name w:val="List Table 2 - Accent 3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55">
    <w:name w:val="List Table 2 - Accent 4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56">
    <w:name w:val="List Table 2 - Accent 5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57">
    <w:name w:val="List Table 2 - Accent 6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58">
    <w:name w:val="List Table 3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List Table 3 - Accent 1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3 - Accent 2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List Table 3 - Accent 3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3 - Accent 4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3 - Accent 5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3 - Accent 6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4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4 - Accent 1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4 - Accent 2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4 - Accent 3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4 - Accent 4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4 - Accent 5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4 - Accent 6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5 Dark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3">
    <w:name w:val="List Table 5 Dark - Accent 1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4">
    <w:name w:val="List Table 5 Dark - Accent 2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5">
    <w:name w:val="List Table 5 Dark - Accent 3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6">
    <w:name w:val="List Table 5 Dark - Accent 4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7">
    <w:name w:val="List Table 5 Dark - Accent 5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8">
    <w:name w:val="List Table 5 Dark - Accent 6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9">
    <w:name w:val="List Table 6 Colorful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80">
    <w:name w:val="List Table 6 Colorful - Accent 1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81">
    <w:name w:val="List Table 6 Colorful - Accent 2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82">
    <w:name w:val="List Table 6 Colorful - Accent 3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83">
    <w:name w:val="List Table 6 Colorful - Accent 4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84">
    <w:name w:val="List Table 6 Colorful - Accent 5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85">
    <w:name w:val="List Table 6 Colorful - Accent 6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86">
    <w:name w:val="List Table 7 Colorful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87">
    <w:name w:val="List Table 7 Colorful - Accent 1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88">
    <w:name w:val="List Table 7 Colorful - Accent 2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89">
    <w:name w:val="List Table 7 Colorful - Accent 3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90">
    <w:name w:val="List Table 7 Colorful - Accent 4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91">
    <w:name w:val="List Table 7 Colorful - Accent 5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92">
    <w:name w:val="List Table 7 Colorful - Accent 6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93">
    <w:name w:val="Lined - Accent"/>
    <w:basedOn w:val="9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94">
    <w:name w:val="Lined - Accent 1"/>
    <w:basedOn w:val="9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95">
    <w:name w:val="Lined - Accent 2"/>
    <w:basedOn w:val="9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96">
    <w:name w:val="Lined - Accent 3"/>
    <w:basedOn w:val="9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97">
    <w:name w:val="Lined - Accent 4"/>
    <w:basedOn w:val="9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98">
    <w:name w:val="Lined - Accent 5"/>
    <w:basedOn w:val="9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99">
    <w:name w:val="Lined - Accent 6"/>
    <w:basedOn w:val="9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00">
    <w:name w:val="Bordered &amp; Lined - Accent"/>
    <w:basedOn w:val="9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01">
    <w:name w:val="Bordered &amp; Lined - Accent 1"/>
    <w:basedOn w:val="9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02">
    <w:name w:val="Bordered &amp; Lined - Accent 2"/>
    <w:basedOn w:val="9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03">
    <w:name w:val="Bordered &amp; Lined - Accent 3"/>
    <w:basedOn w:val="9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04">
    <w:name w:val="Bordered &amp; Lined - Accent 4"/>
    <w:basedOn w:val="9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05">
    <w:name w:val="Bordered &amp; Lined - Accent 5"/>
    <w:basedOn w:val="9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06">
    <w:name w:val="Bordered &amp; Lined - Accent 6"/>
    <w:basedOn w:val="9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07">
    <w:name w:val="Bordered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08">
    <w:name w:val="Bordered - Accent 1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09">
    <w:name w:val="Bordered - Accent 2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10">
    <w:name w:val="Bordered - Accent 3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11">
    <w:name w:val="Bordered - Accent 4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12">
    <w:name w:val="Bordered - Accent 5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13">
    <w:name w:val="Bordered - Accent 6"/>
    <w:basedOn w:val="9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14">
    <w:name w:val="Hyperlink"/>
    <w:uiPriority w:val="99"/>
    <w:unhideWhenUsed/>
    <w:rPr>
      <w:color w:val="0000ff" w:themeColor="hyperlink"/>
      <w:u w:val="single"/>
    </w:rPr>
  </w:style>
  <w:style w:type="paragraph" w:styleId="915">
    <w:name w:val="footnote text"/>
    <w:basedOn w:val="932"/>
    <w:link w:val="916"/>
    <w:uiPriority w:val="99"/>
    <w:semiHidden/>
    <w:unhideWhenUsed/>
    <w:pPr>
      <w:spacing w:after="40" w:line="240" w:lineRule="auto"/>
    </w:pPr>
    <w:rPr>
      <w:sz w:val="18"/>
    </w:rPr>
  </w:style>
  <w:style w:type="character" w:styleId="916">
    <w:name w:val="Footnote Text Char"/>
    <w:link w:val="915"/>
    <w:uiPriority w:val="99"/>
    <w:rPr>
      <w:sz w:val="18"/>
    </w:rPr>
  </w:style>
  <w:style w:type="character" w:styleId="917">
    <w:name w:val="footnote reference"/>
    <w:uiPriority w:val="99"/>
    <w:unhideWhenUsed/>
    <w:rPr>
      <w:vertAlign w:val="superscript"/>
    </w:rPr>
  </w:style>
  <w:style w:type="paragraph" w:styleId="918">
    <w:name w:val="endnote text"/>
    <w:basedOn w:val="932"/>
    <w:link w:val="919"/>
    <w:uiPriority w:val="99"/>
    <w:semiHidden/>
    <w:unhideWhenUsed/>
    <w:pPr>
      <w:spacing w:after="0" w:line="240" w:lineRule="auto"/>
    </w:pPr>
    <w:rPr>
      <w:sz w:val="20"/>
    </w:rPr>
  </w:style>
  <w:style w:type="character" w:styleId="919">
    <w:name w:val="Endnote Text Char"/>
    <w:link w:val="918"/>
    <w:uiPriority w:val="99"/>
    <w:rPr>
      <w:sz w:val="20"/>
    </w:rPr>
  </w:style>
  <w:style w:type="character" w:styleId="920">
    <w:name w:val="endnote reference"/>
    <w:uiPriority w:val="99"/>
    <w:semiHidden/>
    <w:unhideWhenUsed/>
    <w:rPr>
      <w:vertAlign w:val="superscript"/>
    </w:rPr>
  </w:style>
  <w:style w:type="paragraph" w:styleId="921">
    <w:name w:val="toc 1"/>
    <w:basedOn w:val="932"/>
    <w:next w:val="932"/>
    <w:uiPriority w:val="39"/>
    <w:unhideWhenUsed/>
    <w:pPr>
      <w:ind w:left="0" w:right="0" w:firstLine="0"/>
      <w:spacing w:after="57"/>
    </w:pPr>
  </w:style>
  <w:style w:type="paragraph" w:styleId="922">
    <w:name w:val="toc 2"/>
    <w:basedOn w:val="932"/>
    <w:next w:val="932"/>
    <w:uiPriority w:val="39"/>
    <w:unhideWhenUsed/>
    <w:pPr>
      <w:ind w:left="283" w:right="0" w:firstLine="0"/>
      <w:spacing w:after="57"/>
    </w:pPr>
  </w:style>
  <w:style w:type="paragraph" w:styleId="923">
    <w:name w:val="toc 3"/>
    <w:basedOn w:val="932"/>
    <w:next w:val="932"/>
    <w:uiPriority w:val="39"/>
    <w:unhideWhenUsed/>
    <w:pPr>
      <w:ind w:left="567" w:right="0" w:firstLine="0"/>
      <w:spacing w:after="57"/>
    </w:pPr>
  </w:style>
  <w:style w:type="paragraph" w:styleId="924">
    <w:name w:val="toc 4"/>
    <w:basedOn w:val="932"/>
    <w:next w:val="932"/>
    <w:uiPriority w:val="39"/>
    <w:unhideWhenUsed/>
    <w:pPr>
      <w:ind w:left="850" w:right="0" w:firstLine="0"/>
      <w:spacing w:after="57"/>
    </w:pPr>
  </w:style>
  <w:style w:type="paragraph" w:styleId="925">
    <w:name w:val="toc 5"/>
    <w:basedOn w:val="932"/>
    <w:next w:val="932"/>
    <w:uiPriority w:val="39"/>
    <w:unhideWhenUsed/>
    <w:pPr>
      <w:ind w:left="1134" w:right="0" w:firstLine="0"/>
      <w:spacing w:after="57"/>
    </w:pPr>
  </w:style>
  <w:style w:type="paragraph" w:styleId="926">
    <w:name w:val="toc 6"/>
    <w:basedOn w:val="932"/>
    <w:next w:val="932"/>
    <w:uiPriority w:val="39"/>
    <w:unhideWhenUsed/>
    <w:pPr>
      <w:ind w:left="1417" w:right="0" w:firstLine="0"/>
      <w:spacing w:after="57"/>
    </w:pPr>
  </w:style>
  <w:style w:type="paragraph" w:styleId="927">
    <w:name w:val="toc 7"/>
    <w:basedOn w:val="932"/>
    <w:next w:val="932"/>
    <w:uiPriority w:val="39"/>
    <w:unhideWhenUsed/>
    <w:pPr>
      <w:ind w:left="1701" w:right="0" w:firstLine="0"/>
      <w:spacing w:after="57"/>
    </w:pPr>
  </w:style>
  <w:style w:type="paragraph" w:styleId="928">
    <w:name w:val="toc 8"/>
    <w:basedOn w:val="932"/>
    <w:next w:val="932"/>
    <w:uiPriority w:val="39"/>
    <w:unhideWhenUsed/>
    <w:pPr>
      <w:ind w:left="1984" w:right="0" w:firstLine="0"/>
      <w:spacing w:after="57"/>
    </w:pPr>
  </w:style>
  <w:style w:type="paragraph" w:styleId="929">
    <w:name w:val="toc 9"/>
    <w:basedOn w:val="932"/>
    <w:next w:val="932"/>
    <w:uiPriority w:val="39"/>
    <w:unhideWhenUsed/>
    <w:pPr>
      <w:ind w:left="2268" w:right="0" w:firstLine="0"/>
      <w:spacing w:after="57"/>
    </w:pPr>
  </w:style>
  <w:style w:type="paragraph" w:styleId="930">
    <w:name w:val="TOC Heading"/>
    <w:uiPriority w:val="39"/>
    <w:unhideWhenUsed/>
  </w:style>
  <w:style w:type="paragraph" w:styleId="931">
    <w:name w:val="table of figures"/>
    <w:basedOn w:val="932"/>
    <w:next w:val="932"/>
    <w:uiPriority w:val="99"/>
    <w:unhideWhenUsed/>
    <w:pPr>
      <w:spacing w:after="0" w:afterAutospacing="0"/>
    </w:pPr>
  </w:style>
  <w:style w:type="paragraph" w:styleId="932" w:default="1">
    <w:name w:val="Normal"/>
    <w:qFormat/>
  </w:style>
  <w:style w:type="table" w:styleId="9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34" w:default="1">
    <w:name w:val="No List"/>
    <w:uiPriority w:val="99"/>
    <w:semiHidden/>
    <w:unhideWhenUsed/>
  </w:style>
  <w:style w:type="paragraph" w:styleId="935">
    <w:name w:val="No Spacing"/>
    <w:basedOn w:val="932"/>
    <w:uiPriority w:val="1"/>
    <w:qFormat/>
    <w:pPr>
      <w:spacing w:after="0" w:line="240" w:lineRule="auto"/>
    </w:pPr>
  </w:style>
  <w:style w:type="paragraph" w:styleId="936">
    <w:name w:val="List Paragraph"/>
    <w:basedOn w:val="932"/>
    <w:uiPriority w:val="34"/>
    <w:qFormat/>
    <w:pPr>
      <w:contextualSpacing/>
      <w:ind w:left="720"/>
    </w:pPr>
  </w:style>
  <w:style w:type="character" w:styleId="9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qaautomation.expert/" TargetMode="External"/><Relationship Id="rId10" Type="http://schemas.openxmlformats.org/officeDocument/2006/relationships/hyperlink" Target="https://learning.postman.com/docs/collections/using-newman-cli/command-line-integration-with-newman/" TargetMode="External"/><Relationship Id="rId11" Type="http://schemas.openxmlformats.org/officeDocument/2006/relationships/hyperlink" Target="https://qaautomation.expert/2023/09/14/how-to-generate-newman-report-in-jenkins/#why-do-we-need-to-integrate-jmeter-with-jenkins" TargetMode="External"/><Relationship Id="rId12" Type="http://schemas.openxmlformats.org/officeDocument/2006/relationships/hyperlink" Target="https://qaautomation.expert/2023/09/14/how-to-generate-newman-report-in-jenkins/#implementation-steps" TargetMode="External"/><Relationship Id="rId13" Type="http://schemas.openxmlformats.org/officeDocument/2006/relationships/hyperlink" Target="https://qaautomation.expert/2023/09/14/how-to-generate-newman-report-in-jenkins/#download-performance-plugin" TargetMode="External"/><Relationship Id="rId14" Type="http://schemas.openxmlformats.org/officeDocument/2006/relationships/hyperlink" Target="https://qaautomation.expert/2023/09/14/how-to-generate-newman-report-in-jenkins/#step-2-global-tool-configuration-for-nodejs" TargetMode="External"/><Relationship Id="rId15" Type="http://schemas.openxmlformats.org/officeDocument/2006/relationships/hyperlink" Target="https://qaautomation.expert/2023/09/14/how-to-generate-newman-report-in-jenkins/#step-1-create-a-new-freestyle-project" TargetMode="External"/><Relationship Id="rId16" Type="http://schemas.openxmlformats.org/officeDocument/2006/relationships/hyperlink" Target="https://qaautomation.expert/2023/09/14/how-to-generate-newman-report-in-jenkins/#step-2-source-code-management" TargetMode="External"/><Relationship Id="rId17" Type="http://schemas.openxmlformats.org/officeDocument/2006/relationships/hyperlink" Target="https://qaautomation.expert/2023/09/14/how-to-generate-newman-report-in-jenkins/#step-5-build-environment" TargetMode="External"/><Relationship Id="rId18" Type="http://schemas.openxmlformats.org/officeDocument/2006/relationships/hyperlink" Target="https://qaautomation.expert/2023/09/14/how-to-generate-newman-report-in-jenkins/#step-3-select-execute-windows-batch-command" TargetMode="External"/><Relationship Id="rId19" Type="http://schemas.openxmlformats.org/officeDocument/2006/relationships/hyperlink" Target="https://qaautomation.expert/2023/09/14/how-to-generate-newman-report-in-jenkins/#step-4-select-publish-html-reports-from-post-build-actions" TargetMode="External"/><Relationship Id="rId20" Type="http://schemas.openxmlformats.org/officeDocument/2006/relationships/hyperlink" Target="https://qaautomation.expert/2023/09/14/how-to-generate-newman-report-in-jenkins/#step-5-execute-the-tests" TargetMode="External"/><Relationship Id="rId21" Type="http://schemas.openxmlformats.org/officeDocument/2006/relationships/hyperlink" Target="https://qaautomation.expert/2023/09/14/how-to-generate-newman-report-in-jenkins/#step-6-view-the-html-report" TargetMode="External"/><Relationship Id="rId22" Type="http://schemas.openxmlformats.org/officeDocument/2006/relationships/hyperlink" Target="https://qaautomation.expert/2022/12/12/how-to-install-plugins-in-jenkins/" TargetMode="External"/><Relationship Id="rId23" Type="http://schemas.openxmlformats.org/officeDocument/2006/relationships/image" Target="media/image1.png"/><Relationship Id="rId24" Type="http://schemas.openxmlformats.org/officeDocument/2006/relationships/image" Target="media/image2.png"/><Relationship Id="rId25" Type="http://schemas.openxmlformats.org/officeDocument/2006/relationships/image" Target="media/image3.png"/><Relationship Id="rId26" Type="http://schemas.openxmlformats.org/officeDocument/2006/relationships/image" Target="media/image4.png"/><Relationship Id="rId27" Type="http://schemas.openxmlformats.org/officeDocument/2006/relationships/image" Target="media/image5.png"/><Relationship Id="rId28" Type="http://schemas.openxmlformats.org/officeDocument/2006/relationships/image" Target="media/image6.png"/><Relationship Id="rId29" Type="http://schemas.openxmlformats.org/officeDocument/2006/relationships/image" Target="media/image7.png"/><Relationship Id="rId30" Type="http://schemas.openxmlformats.org/officeDocument/2006/relationships/image" Target="media/image8.png"/><Relationship Id="rId31" Type="http://schemas.openxmlformats.org/officeDocument/2006/relationships/image" Target="media/image9.png"/><Relationship Id="rId32" Type="http://schemas.openxmlformats.org/officeDocument/2006/relationships/image" Target="media/image10.png"/><Relationship Id="rId33" Type="http://schemas.openxmlformats.org/officeDocument/2006/relationships/image" Target="media/image11.png"/><Relationship Id="rId34" Type="http://schemas.openxmlformats.org/officeDocument/2006/relationships/image" Target="media/image12.png"/><Relationship Id="rId35" Type="http://schemas.openxmlformats.org/officeDocument/2006/relationships/image" Target="media/image13.png"/><Relationship Id="rId36" Type="http://schemas.openxmlformats.org/officeDocument/2006/relationships/image" Target="media/image14.png"/><Relationship Id="rId37" Type="http://schemas.openxmlformats.org/officeDocument/2006/relationships/image" Target="media/image15.png"/><Relationship Id="rId38" Type="http://schemas.openxmlformats.org/officeDocument/2006/relationships/image" Target="media/image1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25</cp:revision>
  <dcterms:modified xsi:type="dcterms:W3CDTF">2024-01-03T14:07:17Z</dcterms:modified>
</cp:coreProperties>
</file>