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MUZAMIL SHABEER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SECTION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BS AI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3C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TASK (3)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PART NUMBER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TOPIC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Model base agent file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(base) PS C:\Users\hp\Documents\AI LAB&gt; &amp; C:/Users/hp/anaconda3/python.exe "c:/Users/hp/Documents/AI LAB/practice.py"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enter your tem=23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enter your tem=34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enter your tem=45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living room:    23 action------&gt; trun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drawing room:   34 action------&gt; trun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kitchen room:   45 action------&gt; trun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EXPLANATION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this is a model temperature agent program.</w:t>
        <w:br/>
        <w:t xml:space="preserve">in which i have created a class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modelagent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that works like an agent to check temperature and take action.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which i have used a constructor that takes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fixed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temperature and also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creates a file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to save history. it also makes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empty dictionary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to store temperature with their action.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which there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sensor method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that takes user input temperature. if the temperature is already in dictionary then it returns the saved action otherwise it checks the temperature: if temperature is greater or equal to threshold then action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turn on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if less than fixed then action is turn off. it also saves the result in dictionary and text file.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which there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actuator method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that prints the user temperature and its action.</w:t>
        <w:br/>
        <w:t xml:space="preserve">in which there is a call_history method that prints the dictionary of all temperatures and also reads the file to show saved history.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the main program, an object of modelagent is created with threshold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temperature 16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user enters temperatures for living room, drawing room and kitchen room. for each room, sensor method decides action and actuator method prints it.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finally call_history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shows full history.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