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4 • PROJECT MANAGER INTERNSHIP</w:t>
      </w:r>
    </w:p>
    <w:p>
      <w:pPr>
        <w:jc w:val="center"/>
      </w:pPr>
      <w:r>
        <w:rPr>
          <w:b/>
          <w:sz w:val="54"/>
        </w:rPr>
        <w:t>PROJECT EVALUATION PLAN</w:t>
      </w:r>
    </w:p>
    <w:p>
      <w:pPr>
        <w:jc w:val="center"/>
      </w:pPr>
      <w:r>
        <w:rPr>
          <w:b/>
          <w:color w:val="17365D"/>
          <w:sz w:val="38"/>
        </w:rPr>
        <w:t>AI Production Risk &amp; Operations Assistant</w:t>
      </w:r>
    </w:p>
    <w:p>
      <w:pPr>
        <w:jc w:val="center"/>
      </w:pPr>
      <w:r>
        <w:rPr>
          <w:i/>
        </w:rPr>
        <w:t>Final-week evaluation framework: success metrics, data collection, analysis and decision-making</w:t>
      </w:r>
    </w:p>
    <w:p>
      <w:pPr>
        <w:pStyle w:val="Heading1"/>
      </w:pPr>
      <w:r>
        <w:t>EXECUTIVE EVALUATION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Evaluation Dimension</w:t>
            </w:r>
          </w:p>
        </w:tc>
        <w:tc>
          <w:tcPr>
            <w:tcW w:type="dxa" w:w="3456"/>
            <w:vAlign w:val="center"/>
            <w:shd w:fill="1F4E78"/>
          </w:tcPr>
          <w:p>
            <w:r/>
            <w:r>
              <w:rPr>
                <w:b/>
                <w:color w:val="FFFFFF"/>
                <w:sz w:val="16"/>
              </w:rPr>
              <w:t>Target / Method</w:t>
            </w:r>
          </w:p>
        </w:tc>
        <w:tc>
          <w:tcPr>
            <w:tcW w:type="dxa" w:w="3456"/>
            <w:vAlign w:val="center"/>
            <w:shd w:fill="1F4E78"/>
          </w:tcPr>
          <w:p>
            <w:r/>
            <w:r>
              <w:rPr>
                <w:b/>
                <w:color w:val="FFFFFF"/>
                <w:sz w:val="16"/>
              </w:rPr>
              <w:t>Decision Signal</w:t>
            </w:r>
          </w:p>
        </w:tc>
      </w:tr>
      <w:tr>
        <w:tc>
          <w:tcPr>
            <w:tcW w:type="dxa" w:w="3456"/>
            <w:vAlign w:val="center"/>
          </w:tcPr>
          <w:p>
            <w:r/>
            <w:r>
              <w:rPr>
                <w:b w:val="0"/>
                <w:sz w:val="16"/>
              </w:rPr>
              <w:t>Delivery</w:t>
            </w:r>
          </w:p>
        </w:tc>
        <w:tc>
          <w:tcPr>
            <w:tcW w:type="dxa" w:w="3456"/>
            <w:vAlign w:val="center"/>
          </w:tcPr>
          <w:p>
            <w:r/>
            <w:r>
              <w:rPr>
                <w:b w:val="0"/>
                <w:sz w:val="16"/>
              </w:rPr>
              <w:t>12-week MVP; agreed scope completed or formally deferred</w:t>
            </w:r>
          </w:p>
        </w:tc>
        <w:tc>
          <w:tcPr>
            <w:tcW w:type="dxa" w:w="3456"/>
            <w:vAlign w:val="center"/>
          </w:tcPr>
          <w:p>
            <w:r/>
            <w:r>
              <w:rPr>
                <w:b w:val="0"/>
                <w:sz w:val="16"/>
              </w:rPr>
              <w:t>Schedule + scope acceptance</w:t>
            </w:r>
          </w:p>
        </w:tc>
      </w:tr>
      <w:tr>
        <w:tc>
          <w:tcPr>
            <w:tcW w:type="dxa" w:w="3456"/>
            <w:vAlign w:val="center"/>
          </w:tcPr>
          <w:p>
            <w:r/>
            <w:r>
              <w:rPr>
                <w:b w:val="0"/>
                <w:sz w:val="16"/>
              </w:rPr>
              <w:t>Software quality</w:t>
            </w:r>
          </w:p>
        </w:tc>
        <w:tc>
          <w:tcPr>
            <w:tcW w:type="dxa" w:w="3456"/>
            <w:vAlign w:val="center"/>
          </w:tcPr>
          <w:p>
            <w:r/>
            <w:r>
              <w:rPr>
                <w:b w:val="0"/>
                <w:sz w:val="16"/>
              </w:rPr>
              <w:t>Critical defects = 0 at pilot release; agreed test pass criteria</w:t>
            </w:r>
          </w:p>
        </w:tc>
        <w:tc>
          <w:tcPr>
            <w:tcW w:type="dxa" w:w="3456"/>
            <w:vAlign w:val="center"/>
          </w:tcPr>
          <w:p>
            <w:r/>
            <w:r>
              <w:rPr>
                <w:b w:val="0"/>
                <w:sz w:val="16"/>
              </w:rPr>
              <w:t>Release readiness</w:t>
            </w:r>
          </w:p>
        </w:tc>
      </w:tr>
      <w:tr>
        <w:tc>
          <w:tcPr>
            <w:tcW w:type="dxa" w:w="3456"/>
            <w:vAlign w:val="center"/>
          </w:tcPr>
          <w:p>
            <w:r/>
            <w:r>
              <w:rPr>
                <w:b w:val="0"/>
                <w:sz w:val="16"/>
              </w:rPr>
              <w:t>AI performance</w:t>
            </w:r>
          </w:p>
        </w:tc>
        <w:tc>
          <w:tcPr>
            <w:tcW w:type="dxa" w:w="3456"/>
            <w:vAlign w:val="center"/>
          </w:tcPr>
          <w:p>
            <w:r/>
            <w:r>
              <w:rPr>
                <w:b w:val="0"/>
                <w:sz w:val="16"/>
              </w:rPr>
              <w:t>Predefined validation metrics vs baseline; no promised accuracy before testing</w:t>
            </w:r>
          </w:p>
        </w:tc>
        <w:tc>
          <w:tcPr>
            <w:tcW w:type="dxa" w:w="3456"/>
            <w:vAlign w:val="center"/>
          </w:tcPr>
          <w:p>
            <w:r/>
            <w:r>
              <w:rPr>
                <w:b w:val="0"/>
                <w:sz w:val="16"/>
              </w:rPr>
              <w:t>Model gate</w:t>
            </w:r>
          </w:p>
        </w:tc>
      </w:tr>
      <w:tr>
        <w:tc>
          <w:tcPr>
            <w:tcW w:type="dxa" w:w="3456"/>
            <w:vAlign w:val="center"/>
          </w:tcPr>
          <w:p>
            <w:r/>
            <w:r>
              <w:rPr>
                <w:b w:val="0"/>
                <w:sz w:val="16"/>
              </w:rPr>
              <w:t>Data quality</w:t>
            </w:r>
          </w:p>
        </w:tc>
        <w:tc>
          <w:tcPr>
            <w:tcW w:type="dxa" w:w="3456"/>
            <w:vAlign w:val="center"/>
          </w:tcPr>
          <w:p>
            <w:r/>
            <w:r>
              <w:rPr>
                <w:b w:val="0"/>
                <w:sz w:val="16"/>
              </w:rPr>
              <w:t>Completeness, freshness and validity monitored</w:t>
            </w:r>
          </w:p>
        </w:tc>
        <w:tc>
          <w:tcPr>
            <w:tcW w:type="dxa" w:w="3456"/>
            <w:vAlign w:val="center"/>
          </w:tcPr>
          <w:p>
            <w:r/>
            <w:r>
              <w:rPr>
                <w:b w:val="0"/>
                <w:sz w:val="16"/>
              </w:rPr>
              <w:t>Data-readiness gate</w:t>
            </w:r>
          </w:p>
        </w:tc>
      </w:tr>
      <w:tr>
        <w:tc>
          <w:tcPr>
            <w:tcW w:type="dxa" w:w="3456"/>
            <w:vAlign w:val="center"/>
          </w:tcPr>
          <w:p>
            <w:r/>
            <w:r>
              <w:rPr>
                <w:b w:val="0"/>
                <w:sz w:val="16"/>
              </w:rPr>
              <w:t>User value</w:t>
            </w:r>
          </w:p>
        </w:tc>
        <w:tc>
          <w:tcPr>
            <w:tcW w:type="dxa" w:w="3456"/>
            <w:vAlign w:val="center"/>
          </w:tcPr>
          <w:p>
            <w:r/>
            <w:r>
              <w:rPr>
                <w:b w:val="0"/>
                <w:sz w:val="16"/>
              </w:rPr>
              <w:t>Task success, time-to-identify risk, usability and recommendation usefulness</w:t>
            </w:r>
          </w:p>
        </w:tc>
        <w:tc>
          <w:tcPr>
            <w:tcW w:type="dxa" w:w="3456"/>
            <w:vAlign w:val="center"/>
          </w:tcPr>
          <w:p>
            <w:r/>
            <w:r>
              <w:rPr>
                <w:b w:val="0"/>
                <w:sz w:val="16"/>
              </w:rPr>
              <w:t>Pilot acceptance</w:t>
            </w:r>
          </w:p>
        </w:tc>
      </w:tr>
      <w:tr>
        <w:tc>
          <w:tcPr>
            <w:tcW w:type="dxa" w:w="3456"/>
            <w:vAlign w:val="center"/>
          </w:tcPr>
          <w:p>
            <w:r/>
            <w:r>
              <w:rPr>
                <w:b w:val="0"/>
                <w:sz w:val="16"/>
              </w:rPr>
              <w:t>Business value</w:t>
            </w:r>
          </w:p>
        </w:tc>
        <w:tc>
          <w:tcPr>
            <w:tcW w:type="dxa" w:w="3456"/>
            <w:vAlign w:val="center"/>
          </w:tcPr>
          <w:p>
            <w:r/>
            <w:r>
              <w:rPr>
                <w:b w:val="0"/>
                <w:sz w:val="16"/>
              </w:rPr>
              <w:t>Evidence of improved risk identification / decision speed; financial value only when measured</w:t>
            </w:r>
          </w:p>
        </w:tc>
        <w:tc>
          <w:tcPr>
            <w:tcW w:type="dxa" w:w="3456"/>
            <w:vAlign w:val="center"/>
          </w:tcPr>
          <w:p>
            <w:r/>
            <w:r>
              <w:rPr>
                <w:b w:val="0"/>
                <w:sz w:val="16"/>
              </w:rPr>
              <w:t>Value hypothesis</w:t>
            </w:r>
          </w:p>
        </w:tc>
      </w:tr>
      <w:tr>
        <w:tc>
          <w:tcPr>
            <w:tcW w:type="dxa" w:w="3456"/>
            <w:vAlign w:val="center"/>
          </w:tcPr>
          <w:p>
            <w:r/>
            <w:r>
              <w:rPr>
                <w:b w:val="0"/>
                <w:sz w:val="16"/>
              </w:rPr>
              <w:t>Adoption</w:t>
            </w:r>
          </w:p>
        </w:tc>
        <w:tc>
          <w:tcPr>
            <w:tcW w:type="dxa" w:w="3456"/>
            <w:vAlign w:val="center"/>
          </w:tcPr>
          <w:p>
            <w:r/>
            <w:r>
              <w:rPr>
                <w:b w:val="0"/>
                <w:sz w:val="16"/>
              </w:rPr>
              <w:t>Active pilot use, feature usage, recommendation acceptance</w:t>
            </w:r>
          </w:p>
        </w:tc>
        <w:tc>
          <w:tcPr>
            <w:tcW w:type="dxa" w:w="3456"/>
            <w:vAlign w:val="center"/>
          </w:tcPr>
          <w:p>
            <w:r/>
            <w:r>
              <w:rPr>
                <w:b w:val="0"/>
                <w:sz w:val="16"/>
              </w:rPr>
              <w:t>Product viability</w:t>
            </w:r>
          </w:p>
        </w:tc>
      </w:tr>
      <w:tr>
        <w:tc>
          <w:tcPr>
            <w:tcW w:type="dxa" w:w="3456"/>
            <w:vAlign w:val="center"/>
          </w:tcPr>
          <w:p>
            <w:r/>
            <w:r>
              <w:rPr>
                <w:b w:val="0"/>
                <w:sz w:val="16"/>
              </w:rPr>
              <w:t>Risk / trust</w:t>
            </w:r>
          </w:p>
        </w:tc>
        <w:tc>
          <w:tcPr>
            <w:tcW w:type="dxa" w:w="3456"/>
            <w:vAlign w:val="center"/>
          </w:tcPr>
          <w:p>
            <w:r/>
            <w:r>
              <w:rPr>
                <w:b w:val="0"/>
                <w:sz w:val="16"/>
              </w:rPr>
              <w:t>Security, explainability, human approval, incident and drift monitoring</w:t>
            </w:r>
          </w:p>
        </w:tc>
        <w:tc>
          <w:tcPr>
            <w:tcW w:type="dxa" w:w="3456"/>
            <w:vAlign w:val="center"/>
          </w:tcPr>
          <w:p>
            <w:r/>
            <w:r>
              <w:rPr>
                <w:b w:val="0"/>
                <w:sz w:val="16"/>
              </w:rPr>
              <w:t>Responsible-use gate</w:t>
            </w:r>
          </w:p>
        </w:tc>
      </w:tr>
      <w:tr>
        <w:tc>
          <w:tcPr>
            <w:tcW w:type="dxa" w:w="3456"/>
            <w:vAlign w:val="center"/>
          </w:tcPr>
          <w:p>
            <w:r/>
            <w:r>
              <w:rPr>
                <w:b w:val="0"/>
                <w:sz w:val="16"/>
              </w:rPr>
              <w:t>Investment decision</w:t>
            </w:r>
          </w:p>
        </w:tc>
        <w:tc>
          <w:tcPr>
            <w:tcW w:type="dxa" w:w="3456"/>
            <w:vAlign w:val="center"/>
          </w:tcPr>
          <w:p>
            <w:r/>
            <w:r>
              <w:rPr>
                <w:b w:val="0"/>
                <w:sz w:val="16"/>
              </w:rPr>
              <w:t>Go / Pivot / Stop using weighted evidence</w:t>
            </w:r>
          </w:p>
        </w:tc>
        <w:tc>
          <w:tcPr>
            <w:tcW w:type="dxa" w:w="3456"/>
            <w:vAlign w:val="center"/>
          </w:tcPr>
          <w:p>
            <w:r/>
            <w:r>
              <w:rPr>
                <w:b w:val="0"/>
                <w:sz w:val="16"/>
              </w:rPr>
              <w:t>Scale recommendation</w:t>
            </w:r>
          </w:p>
        </w:tc>
      </w:tr>
    </w:tbl>
    <w:p/>
    <w:p>
      <w:pPr>
        <w:jc w:val="center"/>
      </w:pPr>
      <w:r>
        <w:rPr>
          <w:b/>
          <w:color w:val="1F4E79"/>
          <w:sz w:val="24"/>
        </w:rPr>
        <w:t>BASELINE → MEASURE → ANALYZE → COMPARE → INTERPRET → DECIDE</w:t>
      </w:r>
    </w:p>
    <w:p>
      <w:pPr>
        <w:pStyle w:val="Heading1"/>
      </w:pPr>
      <w:r>
        <w:t>1. Purpose of the Evaluation</w:t>
      </w:r>
    </w:p>
    <w:p>
      <w:r>
        <w:t>This plan determines whether the hypothetical 12-week MVP has succeeded from four perspectives: delivery, product/technical quality, AI performance and business/user value. The evaluation deliberately avoids treating feature completion as project success. A software product can be delivered on time and still fail to create useful outcomes.</w:t>
      </w:r>
    </w:p>
    <w:p>
      <w:r>
        <w:t>The evaluation follows an evidence hierarchy: objective system data first, structured user evidence second, and financial/business impact only where a defensible baseline and measurement period exist. NIST's AI RMF Measure function calls for quantitative, qualitative or mixed methods, benchmarking, documented uncertainty, rigorous testing and continued monitoring, which is directly reflected in this plan. citeturn0search2turn0search3</w:t>
      </w:r>
    </w:p>
    <w:p>
      <w:pPr>
        <w:pStyle w:val="Heading1"/>
      </w:pPr>
      <w:r>
        <w:t>2. What Does 'Success' Mean?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Success Layer</w:t>
            </w:r>
          </w:p>
        </w:tc>
        <w:tc>
          <w:tcPr>
            <w:tcW w:type="dxa" w:w="3456"/>
            <w:vAlign w:val="center"/>
            <w:shd w:fill="1F4E78"/>
          </w:tcPr>
          <w:p>
            <w:r/>
            <w:r>
              <w:rPr>
                <w:b/>
                <w:color w:val="FFFFFF"/>
                <w:sz w:val="16"/>
              </w:rPr>
              <w:t>Question</w:t>
            </w:r>
          </w:p>
        </w:tc>
        <w:tc>
          <w:tcPr>
            <w:tcW w:type="dxa" w:w="3456"/>
            <w:vAlign w:val="center"/>
            <w:shd w:fill="1F4E78"/>
          </w:tcPr>
          <w:p>
            <w:r/>
            <w:r>
              <w:rPr>
                <w:b/>
                <w:color w:val="FFFFFF"/>
                <w:sz w:val="16"/>
              </w:rPr>
              <w:t>Evidence</w:t>
            </w:r>
          </w:p>
        </w:tc>
      </w:tr>
      <w:tr>
        <w:tc>
          <w:tcPr>
            <w:tcW w:type="dxa" w:w="3456"/>
            <w:vAlign w:val="center"/>
          </w:tcPr>
          <w:p>
            <w:r/>
            <w:r>
              <w:rPr>
                <w:b w:val="0"/>
                <w:sz w:val="16"/>
              </w:rPr>
              <w:t>Project delivery</w:t>
            </w:r>
          </w:p>
        </w:tc>
        <w:tc>
          <w:tcPr>
            <w:tcW w:type="dxa" w:w="3456"/>
            <w:vAlign w:val="center"/>
          </w:tcPr>
          <w:p>
            <w:r/>
            <w:r>
              <w:rPr>
                <w:b w:val="0"/>
                <w:sz w:val="16"/>
              </w:rPr>
              <w:t>Did we deliver the agreed MVP within the timebox and governance rules?</w:t>
            </w:r>
          </w:p>
        </w:tc>
        <w:tc>
          <w:tcPr>
            <w:tcW w:type="dxa" w:w="3456"/>
            <w:vAlign w:val="center"/>
          </w:tcPr>
          <w:p>
            <w:r/>
            <w:r>
              <w:rPr>
                <w:b w:val="0"/>
                <w:sz w:val="16"/>
              </w:rPr>
              <w:t>Schedule, backlog, change log, release evidence</w:t>
            </w:r>
          </w:p>
        </w:tc>
      </w:tr>
      <w:tr>
        <w:tc>
          <w:tcPr>
            <w:tcW w:type="dxa" w:w="3456"/>
            <w:vAlign w:val="center"/>
          </w:tcPr>
          <w:p>
            <w:r/>
            <w:r>
              <w:rPr>
                <w:b w:val="0"/>
                <w:sz w:val="16"/>
              </w:rPr>
              <w:t>Product quality</w:t>
            </w:r>
          </w:p>
        </w:tc>
        <w:tc>
          <w:tcPr>
            <w:tcW w:type="dxa" w:w="3456"/>
            <w:vAlign w:val="center"/>
          </w:tcPr>
          <w:p>
            <w:r/>
            <w:r>
              <w:rPr>
                <w:b w:val="0"/>
                <w:sz w:val="16"/>
              </w:rPr>
              <w:t>Does the software work reliably for the intended workflow?</w:t>
            </w:r>
          </w:p>
        </w:tc>
        <w:tc>
          <w:tcPr>
            <w:tcW w:type="dxa" w:w="3456"/>
            <w:vAlign w:val="center"/>
          </w:tcPr>
          <w:p>
            <w:r/>
            <w:r>
              <w:rPr>
                <w:b w:val="0"/>
                <w:sz w:val="16"/>
              </w:rPr>
              <w:t>Test results, defect log, uptime/error data</w:t>
            </w:r>
          </w:p>
        </w:tc>
      </w:tr>
      <w:tr>
        <w:tc>
          <w:tcPr>
            <w:tcW w:type="dxa" w:w="3456"/>
            <w:vAlign w:val="center"/>
          </w:tcPr>
          <w:p>
            <w:r/>
            <w:r>
              <w:rPr>
                <w:b w:val="0"/>
                <w:sz w:val="16"/>
              </w:rPr>
              <w:t>AI quality</w:t>
            </w:r>
          </w:p>
        </w:tc>
        <w:tc>
          <w:tcPr>
            <w:tcW w:type="dxa" w:w="3456"/>
            <w:vAlign w:val="center"/>
          </w:tcPr>
          <w:p>
            <w:r/>
            <w:r>
              <w:rPr>
                <w:b w:val="0"/>
                <w:sz w:val="16"/>
              </w:rPr>
              <w:t>Does the model provide useful and sufficiently reliable predictions?</w:t>
            </w:r>
          </w:p>
        </w:tc>
        <w:tc>
          <w:tcPr>
            <w:tcW w:type="dxa" w:w="3456"/>
            <w:vAlign w:val="center"/>
          </w:tcPr>
          <w:p>
            <w:r/>
            <w:r>
              <w:rPr>
                <w:b w:val="0"/>
                <w:sz w:val="16"/>
              </w:rPr>
              <w:t>Holdout/test metrics, baseline comparison, calibration/error analysis</w:t>
            </w:r>
          </w:p>
        </w:tc>
      </w:tr>
      <w:tr>
        <w:tc>
          <w:tcPr>
            <w:tcW w:type="dxa" w:w="3456"/>
            <w:vAlign w:val="center"/>
          </w:tcPr>
          <w:p>
            <w:r/>
            <w:r>
              <w:rPr>
                <w:b w:val="0"/>
                <w:sz w:val="16"/>
              </w:rPr>
              <w:t>User success</w:t>
            </w:r>
          </w:p>
        </w:tc>
        <w:tc>
          <w:tcPr>
            <w:tcW w:type="dxa" w:w="3456"/>
            <w:vAlign w:val="center"/>
          </w:tcPr>
          <w:p>
            <w:r/>
            <w:r>
              <w:rPr>
                <w:b w:val="0"/>
                <w:sz w:val="16"/>
              </w:rPr>
              <w:t>Can intended users understand and act on the outputs?</w:t>
            </w:r>
          </w:p>
        </w:tc>
        <w:tc>
          <w:tcPr>
            <w:tcW w:type="dxa" w:w="3456"/>
            <w:vAlign w:val="center"/>
          </w:tcPr>
          <w:p>
            <w:r/>
            <w:r>
              <w:rPr>
                <w:b w:val="0"/>
                <w:sz w:val="16"/>
              </w:rPr>
              <w:t>Task testing, usability survey, interviews, usage telemetry</w:t>
            </w:r>
          </w:p>
        </w:tc>
      </w:tr>
      <w:tr>
        <w:tc>
          <w:tcPr>
            <w:tcW w:type="dxa" w:w="3456"/>
            <w:vAlign w:val="center"/>
          </w:tcPr>
          <w:p>
            <w:r/>
            <w:r>
              <w:rPr>
                <w:b w:val="0"/>
                <w:sz w:val="16"/>
              </w:rPr>
              <w:t>Business value</w:t>
            </w:r>
          </w:p>
        </w:tc>
        <w:tc>
          <w:tcPr>
            <w:tcW w:type="dxa" w:w="3456"/>
            <w:vAlign w:val="center"/>
          </w:tcPr>
          <w:p>
            <w:r/>
            <w:r>
              <w:rPr>
                <w:b w:val="0"/>
                <w:sz w:val="16"/>
              </w:rPr>
              <w:t>Does it improve a meaningful operational decision or outcome?</w:t>
            </w:r>
          </w:p>
        </w:tc>
        <w:tc>
          <w:tcPr>
            <w:tcW w:type="dxa" w:w="3456"/>
            <w:vAlign w:val="center"/>
          </w:tcPr>
          <w:p>
            <w:r/>
            <w:r>
              <w:rPr>
                <w:b w:val="0"/>
                <w:sz w:val="16"/>
              </w:rPr>
              <w:t>Before/after or controlled pilot measures</w:t>
            </w:r>
          </w:p>
        </w:tc>
      </w:tr>
      <w:tr>
        <w:tc>
          <w:tcPr>
            <w:tcW w:type="dxa" w:w="3456"/>
            <w:vAlign w:val="center"/>
          </w:tcPr>
          <w:p>
            <w:r/>
            <w:r>
              <w:rPr>
                <w:b w:val="0"/>
                <w:sz w:val="16"/>
              </w:rPr>
              <w:t>Responsible AI</w:t>
            </w:r>
          </w:p>
        </w:tc>
        <w:tc>
          <w:tcPr>
            <w:tcW w:type="dxa" w:w="3456"/>
            <w:vAlign w:val="center"/>
          </w:tcPr>
          <w:p>
            <w:r/>
            <w:r>
              <w:rPr>
                <w:b w:val="0"/>
                <w:sz w:val="16"/>
              </w:rPr>
              <w:t>Is the system explainable, secure, monitored and used within its limits?</w:t>
            </w:r>
          </w:p>
        </w:tc>
        <w:tc>
          <w:tcPr>
            <w:tcW w:type="dxa" w:w="3456"/>
            <w:vAlign w:val="center"/>
          </w:tcPr>
          <w:p>
            <w:r/>
            <w:r>
              <w:rPr>
                <w:b w:val="0"/>
                <w:sz w:val="16"/>
              </w:rPr>
              <w:t>Security checks, explanations, incident/drift logs, approval trail</w:t>
            </w:r>
          </w:p>
        </w:tc>
      </w:tr>
      <w:tr>
        <w:tc>
          <w:tcPr>
            <w:tcW w:type="dxa" w:w="3456"/>
            <w:vAlign w:val="center"/>
          </w:tcPr>
          <w:p>
            <w:r/>
            <w:r>
              <w:rPr>
                <w:b w:val="0"/>
                <w:sz w:val="16"/>
              </w:rPr>
              <w:t>Investment viability</w:t>
            </w:r>
          </w:p>
        </w:tc>
        <w:tc>
          <w:tcPr>
            <w:tcW w:type="dxa" w:w="3456"/>
            <w:vAlign w:val="center"/>
          </w:tcPr>
          <w:p>
            <w:r/>
            <w:r>
              <w:rPr>
                <w:b w:val="0"/>
                <w:sz w:val="16"/>
              </w:rPr>
              <w:t>Should the organization scale, pivot or stop?</w:t>
            </w:r>
          </w:p>
        </w:tc>
        <w:tc>
          <w:tcPr>
            <w:tcW w:type="dxa" w:w="3456"/>
            <w:vAlign w:val="center"/>
          </w:tcPr>
          <w:p>
            <w:r/>
            <w:r>
              <w:rPr>
                <w:b w:val="0"/>
                <w:sz w:val="16"/>
              </w:rPr>
              <w:t>Weighted scorecard + evidence review</w:t>
            </w:r>
          </w:p>
        </w:tc>
      </w:tr>
    </w:tbl>
    <w:p/>
    <w:p>
      <w:pPr>
        <w:pStyle w:val="Heading1"/>
      </w:pPr>
      <w:r>
        <w:t>3. Evaluation Metric Framework</w:t>
      </w:r>
    </w:p>
    <w:p>
      <w:r>
        <w:t>Metrics are divided into leading indicators, product/AI measures and lagging business outcomes. This prevents waiting until the final week to discover that the project is failing.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Category</w:t>
            </w:r>
          </w:p>
        </w:tc>
        <w:tc>
          <w:tcPr>
            <w:tcW w:type="dxa" w:w="2592"/>
            <w:vAlign w:val="center"/>
            <w:shd w:fill="1F4E78"/>
          </w:tcPr>
          <w:p>
            <w:r/>
            <w:r>
              <w:rPr>
                <w:b/>
                <w:color w:val="FFFFFF"/>
                <w:sz w:val="16"/>
              </w:rPr>
              <w:t>Metric</w:t>
            </w:r>
          </w:p>
        </w:tc>
        <w:tc>
          <w:tcPr>
            <w:tcW w:type="dxa" w:w="2592"/>
            <w:vAlign w:val="center"/>
            <w:shd w:fill="1F4E78"/>
          </w:tcPr>
          <w:p>
            <w:r/>
            <w:r>
              <w:rPr>
                <w:b/>
                <w:color w:val="FFFFFF"/>
                <w:sz w:val="16"/>
              </w:rPr>
              <w:t>Definition / Calculation</w:t>
            </w:r>
          </w:p>
        </w:tc>
        <w:tc>
          <w:tcPr>
            <w:tcW w:type="dxa" w:w="2592"/>
            <w:vAlign w:val="center"/>
            <w:shd w:fill="1F4E78"/>
          </w:tcPr>
          <w:p>
            <w:r/>
            <w:r>
              <w:rPr>
                <w:b/>
                <w:color w:val="FFFFFF"/>
                <w:sz w:val="16"/>
              </w:rPr>
              <w:t>Target / Gate</w:t>
            </w:r>
          </w:p>
        </w:tc>
      </w:tr>
      <w:tr>
        <w:tc>
          <w:tcPr>
            <w:tcW w:type="dxa" w:w="2592"/>
            <w:vAlign w:val="center"/>
          </w:tcPr>
          <w:p>
            <w:r/>
            <w:r>
              <w:rPr>
                <w:b w:val="0"/>
                <w:sz w:val="16"/>
              </w:rPr>
              <w:t>Schedule</w:t>
            </w:r>
          </w:p>
        </w:tc>
        <w:tc>
          <w:tcPr>
            <w:tcW w:type="dxa" w:w="2592"/>
            <w:vAlign w:val="center"/>
          </w:tcPr>
          <w:p>
            <w:r/>
            <w:r>
              <w:rPr>
                <w:b w:val="0"/>
                <w:sz w:val="16"/>
              </w:rPr>
              <w:t>Schedule variance</w:t>
            </w:r>
          </w:p>
        </w:tc>
        <w:tc>
          <w:tcPr>
            <w:tcW w:type="dxa" w:w="2592"/>
            <w:vAlign w:val="center"/>
          </w:tcPr>
          <w:p>
            <w:r/>
            <w:r>
              <w:rPr>
                <w:b w:val="0"/>
                <w:sz w:val="16"/>
              </w:rPr>
              <w:t>Actual accepted progress − planned progress</w:t>
            </w:r>
          </w:p>
        </w:tc>
        <w:tc>
          <w:tcPr>
            <w:tcW w:type="dxa" w:w="2592"/>
            <w:vAlign w:val="center"/>
          </w:tcPr>
          <w:p>
            <w:r/>
            <w:r>
              <w:rPr>
                <w:b w:val="0"/>
                <w:sz w:val="16"/>
              </w:rPr>
              <w:t>Investigate if &lt; −3 percentage points at weekly review</w:t>
            </w:r>
          </w:p>
        </w:tc>
      </w:tr>
      <w:tr>
        <w:tc>
          <w:tcPr>
            <w:tcW w:type="dxa" w:w="2592"/>
            <w:vAlign w:val="center"/>
          </w:tcPr>
          <w:p>
            <w:r/>
            <w:r>
              <w:rPr>
                <w:b w:val="0"/>
                <w:sz w:val="16"/>
              </w:rPr>
              <w:t>Scope</w:t>
            </w:r>
          </w:p>
        </w:tc>
        <w:tc>
          <w:tcPr>
            <w:tcW w:type="dxa" w:w="2592"/>
            <w:vAlign w:val="center"/>
          </w:tcPr>
          <w:p>
            <w:r/>
            <w:r>
              <w:rPr>
                <w:b w:val="0"/>
                <w:sz w:val="16"/>
              </w:rPr>
              <w:t>MVP completion rate</w:t>
            </w:r>
          </w:p>
        </w:tc>
        <w:tc>
          <w:tcPr>
            <w:tcW w:type="dxa" w:w="2592"/>
            <w:vAlign w:val="center"/>
          </w:tcPr>
          <w:p>
            <w:r/>
            <w:r>
              <w:rPr>
                <w:b w:val="0"/>
                <w:sz w:val="16"/>
              </w:rPr>
              <w:t>Accepted MVP backlog items ÷ committed MVP items × 100</w:t>
            </w:r>
          </w:p>
        </w:tc>
        <w:tc>
          <w:tcPr>
            <w:tcW w:type="dxa" w:w="2592"/>
            <w:vAlign w:val="center"/>
          </w:tcPr>
          <w:p>
            <w:r/>
            <w:r>
              <w:rPr>
                <w:b w:val="0"/>
                <w:sz w:val="16"/>
              </w:rPr>
              <w:t>≥90% of committed critical scope; remaining items formally deferred</w:t>
            </w:r>
          </w:p>
        </w:tc>
      </w:tr>
      <w:tr>
        <w:tc>
          <w:tcPr>
            <w:tcW w:type="dxa" w:w="2592"/>
            <w:vAlign w:val="center"/>
          </w:tcPr>
          <w:p>
            <w:r/>
            <w:r>
              <w:rPr>
                <w:b w:val="0"/>
                <w:sz w:val="16"/>
              </w:rPr>
              <w:t>Quality</w:t>
            </w:r>
          </w:p>
        </w:tc>
        <w:tc>
          <w:tcPr>
            <w:tcW w:type="dxa" w:w="2592"/>
            <w:vAlign w:val="center"/>
          </w:tcPr>
          <w:p>
            <w:r/>
            <w:r>
              <w:rPr>
                <w:b w:val="0"/>
                <w:sz w:val="16"/>
              </w:rPr>
              <w:t>Critical defects</w:t>
            </w:r>
          </w:p>
        </w:tc>
        <w:tc>
          <w:tcPr>
            <w:tcW w:type="dxa" w:w="2592"/>
            <w:vAlign w:val="center"/>
          </w:tcPr>
          <w:p>
            <w:r/>
            <w:r>
              <w:rPr>
                <w:b w:val="0"/>
                <w:sz w:val="16"/>
              </w:rPr>
              <w:t>Count of unresolved critical defects</w:t>
            </w:r>
          </w:p>
        </w:tc>
        <w:tc>
          <w:tcPr>
            <w:tcW w:type="dxa" w:w="2592"/>
            <w:vAlign w:val="center"/>
          </w:tcPr>
          <w:p>
            <w:r/>
            <w:r>
              <w:rPr>
                <w:b w:val="0"/>
                <w:sz w:val="16"/>
              </w:rPr>
              <w:t>0 at release</w:t>
            </w:r>
          </w:p>
        </w:tc>
      </w:tr>
      <w:tr>
        <w:tc>
          <w:tcPr>
            <w:tcW w:type="dxa" w:w="2592"/>
            <w:vAlign w:val="center"/>
          </w:tcPr>
          <w:p>
            <w:r/>
            <w:r>
              <w:rPr>
                <w:b w:val="0"/>
                <w:sz w:val="16"/>
              </w:rPr>
              <w:t>Quality</w:t>
            </w:r>
          </w:p>
        </w:tc>
        <w:tc>
          <w:tcPr>
            <w:tcW w:type="dxa" w:w="2592"/>
            <w:vAlign w:val="center"/>
          </w:tcPr>
          <w:p>
            <w:r/>
            <w:r>
              <w:rPr>
                <w:b w:val="0"/>
                <w:sz w:val="16"/>
              </w:rPr>
              <w:t>Defect escape rate</w:t>
            </w:r>
          </w:p>
        </w:tc>
        <w:tc>
          <w:tcPr>
            <w:tcW w:type="dxa" w:w="2592"/>
            <w:vAlign w:val="center"/>
          </w:tcPr>
          <w:p>
            <w:r/>
            <w:r>
              <w:rPr>
                <w:b w:val="0"/>
                <w:sz w:val="16"/>
              </w:rPr>
              <w:t>Post-release defects ÷ total detected defects</w:t>
            </w:r>
          </w:p>
        </w:tc>
        <w:tc>
          <w:tcPr>
            <w:tcW w:type="dxa" w:w="2592"/>
            <w:vAlign w:val="center"/>
          </w:tcPr>
          <w:p>
            <w:r/>
            <w:r>
              <w:rPr>
                <w:b w:val="0"/>
                <w:sz w:val="16"/>
              </w:rPr>
              <w:t>Track trend; threshold set during pilot</w:t>
            </w:r>
          </w:p>
        </w:tc>
      </w:tr>
      <w:tr>
        <w:tc>
          <w:tcPr>
            <w:tcW w:type="dxa" w:w="2592"/>
            <w:vAlign w:val="center"/>
          </w:tcPr>
          <w:p>
            <w:r/>
            <w:r>
              <w:rPr>
                <w:b w:val="0"/>
                <w:sz w:val="16"/>
              </w:rPr>
              <w:t>Reliability</w:t>
            </w:r>
          </w:p>
        </w:tc>
        <w:tc>
          <w:tcPr>
            <w:tcW w:type="dxa" w:w="2592"/>
            <w:vAlign w:val="center"/>
          </w:tcPr>
          <w:p>
            <w:r/>
            <w:r>
              <w:rPr>
                <w:b w:val="0"/>
                <w:sz w:val="16"/>
              </w:rPr>
              <w:t>Availability / error rate</w:t>
            </w:r>
          </w:p>
        </w:tc>
        <w:tc>
          <w:tcPr>
            <w:tcW w:type="dxa" w:w="2592"/>
            <w:vAlign w:val="center"/>
          </w:tcPr>
          <w:p>
            <w:r/>
            <w:r>
              <w:rPr>
                <w:b w:val="0"/>
                <w:sz w:val="16"/>
              </w:rPr>
              <w:t>Successful requests ÷ total requests; error events ÷ requests</w:t>
            </w:r>
          </w:p>
        </w:tc>
        <w:tc>
          <w:tcPr>
            <w:tcW w:type="dxa" w:w="2592"/>
            <w:vAlign w:val="center"/>
          </w:tcPr>
          <w:p>
            <w:r/>
            <w:r>
              <w:rPr>
                <w:b w:val="0"/>
                <w:sz w:val="16"/>
              </w:rPr>
              <w:t>Threshold defined during technical baseline</w:t>
            </w:r>
          </w:p>
        </w:tc>
      </w:tr>
      <w:tr>
        <w:tc>
          <w:tcPr>
            <w:tcW w:type="dxa" w:w="2592"/>
            <w:vAlign w:val="center"/>
          </w:tcPr>
          <w:p>
            <w:r/>
            <w:r>
              <w:rPr>
                <w:b w:val="0"/>
                <w:sz w:val="16"/>
              </w:rPr>
              <w:t>AI</w:t>
            </w:r>
          </w:p>
        </w:tc>
        <w:tc>
          <w:tcPr>
            <w:tcW w:type="dxa" w:w="2592"/>
            <w:vAlign w:val="center"/>
          </w:tcPr>
          <w:p>
            <w:r/>
            <w:r>
              <w:rPr>
                <w:b w:val="0"/>
                <w:sz w:val="16"/>
              </w:rPr>
              <w:t>Precision</w:t>
            </w:r>
          </w:p>
        </w:tc>
        <w:tc>
          <w:tcPr>
            <w:tcW w:type="dxa" w:w="2592"/>
            <w:vAlign w:val="center"/>
          </w:tcPr>
          <w:p>
            <w:r/>
            <w:r>
              <w:rPr>
                <w:b w:val="0"/>
                <w:sz w:val="16"/>
              </w:rPr>
              <w:t>TP ÷ (TP + FP)</w:t>
            </w:r>
          </w:p>
        </w:tc>
        <w:tc>
          <w:tcPr>
            <w:tcW w:type="dxa" w:w="2592"/>
            <w:vAlign w:val="center"/>
          </w:tcPr>
          <w:p>
            <w:r/>
            <w:r>
              <w:rPr>
                <w:b w:val="0"/>
                <w:sz w:val="16"/>
              </w:rPr>
              <w:t>Predefined threshold after baseline analysis</w:t>
            </w:r>
          </w:p>
        </w:tc>
      </w:tr>
      <w:tr>
        <w:tc>
          <w:tcPr>
            <w:tcW w:type="dxa" w:w="2592"/>
            <w:vAlign w:val="center"/>
          </w:tcPr>
          <w:p>
            <w:r/>
            <w:r>
              <w:rPr>
                <w:b w:val="0"/>
                <w:sz w:val="16"/>
              </w:rPr>
              <w:t>AI</w:t>
            </w:r>
          </w:p>
        </w:tc>
        <w:tc>
          <w:tcPr>
            <w:tcW w:type="dxa" w:w="2592"/>
            <w:vAlign w:val="center"/>
          </w:tcPr>
          <w:p>
            <w:r/>
            <w:r>
              <w:rPr>
                <w:b w:val="0"/>
                <w:sz w:val="16"/>
              </w:rPr>
              <w:t>Recall</w:t>
            </w:r>
          </w:p>
        </w:tc>
        <w:tc>
          <w:tcPr>
            <w:tcW w:type="dxa" w:w="2592"/>
            <w:vAlign w:val="center"/>
          </w:tcPr>
          <w:p>
            <w:r/>
            <w:r>
              <w:rPr>
                <w:b w:val="0"/>
                <w:sz w:val="16"/>
              </w:rPr>
              <w:t>TP ÷ (TP + FN)</w:t>
            </w:r>
          </w:p>
        </w:tc>
        <w:tc>
          <w:tcPr>
            <w:tcW w:type="dxa" w:w="2592"/>
            <w:vAlign w:val="center"/>
          </w:tcPr>
          <w:p>
            <w:r/>
            <w:r>
              <w:rPr>
                <w:b w:val="0"/>
                <w:sz w:val="16"/>
              </w:rPr>
              <w:t>Predefined threshold; prioritize missed high-risk events</w:t>
            </w:r>
          </w:p>
        </w:tc>
      </w:tr>
      <w:tr>
        <w:tc>
          <w:tcPr>
            <w:tcW w:type="dxa" w:w="2592"/>
            <w:vAlign w:val="center"/>
          </w:tcPr>
          <w:p>
            <w:r/>
            <w:r>
              <w:rPr>
                <w:b w:val="0"/>
                <w:sz w:val="16"/>
              </w:rPr>
              <w:t>AI</w:t>
            </w:r>
          </w:p>
        </w:tc>
        <w:tc>
          <w:tcPr>
            <w:tcW w:type="dxa" w:w="2592"/>
            <w:vAlign w:val="center"/>
          </w:tcPr>
          <w:p>
            <w:r/>
            <w:r>
              <w:rPr>
                <w:b w:val="0"/>
                <w:sz w:val="16"/>
              </w:rPr>
              <w:t>F1</w:t>
            </w:r>
          </w:p>
        </w:tc>
        <w:tc>
          <w:tcPr>
            <w:tcW w:type="dxa" w:w="2592"/>
            <w:vAlign w:val="center"/>
          </w:tcPr>
          <w:p>
            <w:r/>
            <w:r>
              <w:rPr>
                <w:b w:val="0"/>
                <w:sz w:val="16"/>
              </w:rPr>
              <w:t>2 × Precision × Recall ÷ (Precision + Recall)</w:t>
            </w:r>
          </w:p>
        </w:tc>
        <w:tc>
          <w:tcPr>
            <w:tcW w:type="dxa" w:w="2592"/>
            <w:vAlign w:val="center"/>
          </w:tcPr>
          <w:p>
            <w:r/>
            <w:r>
              <w:rPr>
                <w:b w:val="0"/>
                <w:sz w:val="16"/>
              </w:rPr>
              <w:t>Compare with baseline</w:t>
            </w:r>
          </w:p>
        </w:tc>
      </w:tr>
      <w:tr>
        <w:tc>
          <w:tcPr>
            <w:tcW w:type="dxa" w:w="2592"/>
            <w:vAlign w:val="center"/>
          </w:tcPr>
          <w:p>
            <w:r/>
            <w:r>
              <w:rPr>
                <w:b w:val="0"/>
                <w:sz w:val="16"/>
              </w:rPr>
              <w:t>AI</w:t>
            </w:r>
          </w:p>
        </w:tc>
        <w:tc>
          <w:tcPr>
            <w:tcW w:type="dxa" w:w="2592"/>
            <w:vAlign w:val="center"/>
          </w:tcPr>
          <w:p>
            <w:r/>
            <w:r>
              <w:rPr>
                <w:b w:val="0"/>
                <w:sz w:val="16"/>
              </w:rPr>
              <w:t>Calibration</w:t>
            </w:r>
          </w:p>
        </w:tc>
        <w:tc>
          <w:tcPr>
            <w:tcW w:type="dxa" w:w="2592"/>
            <w:vAlign w:val="center"/>
          </w:tcPr>
          <w:p>
            <w:r/>
            <w:r>
              <w:rPr>
                <w:b w:val="0"/>
                <w:sz w:val="16"/>
              </w:rPr>
              <w:t>Agreement between predicted risk probabilities and observed outcomes</w:t>
            </w:r>
          </w:p>
        </w:tc>
        <w:tc>
          <w:tcPr>
            <w:tcW w:type="dxa" w:w="2592"/>
            <w:vAlign w:val="center"/>
          </w:tcPr>
          <w:p>
            <w:r/>
            <w:r>
              <w:rPr>
                <w:b w:val="0"/>
                <w:sz w:val="16"/>
              </w:rPr>
              <w:t>Required if probability is shown</w:t>
            </w:r>
          </w:p>
        </w:tc>
      </w:tr>
      <w:tr>
        <w:tc>
          <w:tcPr>
            <w:tcW w:type="dxa" w:w="2592"/>
            <w:vAlign w:val="center"/>
          </w:tcPr>
          <w:p>
            <w:r/>
            <w:r>
              <w:rPr>
                <w:b w:val="0"/>
                <w:sz w:val="16"/>
              </w:rPr>
              <w:t>AI</w:t>
            </w:r>
          </w:p>
        </w:tc>
        <w:tc>
          <w:tcPr>
            <w:tcW w:type="dxa" w:w="2592"/>
            <w:vAlign w:val="center"/>
          </w:tcPr>
          <w:p>
            <w:r/>
            <w:r>
              <w:rPr>
                <w:b w:val="0"/>
                <w:sz w:val="16"/>
              </w:rPr>
              <w:t>False-alert rate</w:t>
            </w:r>
          </w:p>
        </w:tc>
        <w:tc>
          <w:tcPr>
            <w:tcW w:type="dxa" w:w="2592"/>
            <w:vAlign w:val="center"/>
          </w:tcPr>
          <w:p>
            <w:r/>
            <w:r>
              <w:rPr>
                <w:b w:val="0"/>
                <w:sz w:val="16"/>
              </w:rPr>
              <w:t>False positives ÷ all negative cases</w:t>
            </w:r>
          </w:p>
        </w:tc>
        <w:tc>
          <w:tcPr>
            <w:tcW w:type="dxa" w:w="2592"/>
            <w:vAlign w:val="center"/>
          </w:tcPr>
          <w:p>
            <w:r/>
            <w:r>
              <w:rPr>
                <w:b w:val="0"/>
                <w:sz w:val="16"/>
              </w:rPr>
              <w:t>Monitor operational burden</w:t>
            </w:r>
          </w:p>
        </w:tc>
      </w:tr>
      <w:tr>
        <w:tc>
          <w:tcPr>
            <w:tcW w:type="dxa" w:w="2592"/>
            <w:vAlign w:val="center"/>
          </w:tcPr>
          <w:p>
            <w:r/>
            <w:r>
              <w:rPr>
                <w:b w:val="0"/>
                <w:sz w:val="16"/>
              </w:rPr>
              <w:t>Data</w:t>
            </w:r>
          </w:p>
        </w:tc>
        <w:tc>
          <w:tcPr>
            <w:tcW w:type="dxa" w:w="2592"/>
            <w:vAlign w:val="center"/>
          </w:tcPr>
          <w:p>
            <w:r/>
            <w:r>
              <w:rPr>
                <w:b w:val="0"/>
                <w:sz w:val="16"/>
              </w:rPr>
              <w:t>Completeness</w:t>
            </w:r>
          </w:p>
        </w:tc>
        <w:tc>
          <w:tcPr>
            <w:tcW w:type="dxa" w:w="2592"/>
            <w:vAlign w:val="center"/>
          </w:tcPr>
          <w:p>
            <w:r/>
            <w:r>
              <w:rPr>
                <w:b w:val="0"/>
                <w:sz w:val="16"/>
              </w:rPr>
              <w:t>Required non-null fields ÷ required fields</w:t>
            </w:r>
          </w:p>
        </w:tc>
        <w:tc>
          <w:tcPr>
            <w:tcW w:type="dxa" w:w="2592"/>
            <w:vAlign w:val="center"/>
          </w:tcPr>
          <w:p>
            <w:r/>
            <w:r>
              <w:rPr>
                <w:b w:val="0"/>
                <w:sz w:val="16"/>
              </w:rPr>
              <w:t>Agreed threshold before scoring</w:t>
            </w:r>
          </w:p>
        </w:tc>
      </w:tr>
      <w:tr>
        <w:tc>
          <w:tcPr>
            <w:tcW w:type="dxa" w:w="2592"/>
            <w:vAlign w:val="center"/>
          </w:tcPr>
          <w:p>
            <w:r/>
            <w:r>
              <w:rPr>
                <w:b w:val="0"/>
                <w:sz w:val="16"/>
              </w:rPr>
              <w:t>Data</w:t>
            </w:r>
          </w:p>
        </w:tc>
        <w:tc>
          <w:tcPr>
            <w:tcW w:type="dxa" w:w="2592"/>
            <w:vAlign w:val="center"/>
          </w:tcPr>
          <w:p>
            <w:r/>
            <w:r>
              <w:rPr>
                <w:b w:val="0"/>
                <w:sz w:val="16"/>
              </w:rPr>
              <w:t>Freshness</w:t>
            </w:r>
          </w:p>
        </w:tc>
        <w:tc>
          <w:tcPr>
            <w:tcW w:type="dxa" w:w="2592"/>
            <w:vAlign w:val="center"/>
          </w:tcPr>
          <w:p>
            <w:r/>
            <w:r>
              <w:rPr>
                <w:b w:val="0"/>
                <w:sz w:val="16"/>
              </w:rPr>
              <w:t>Time between source update and platform availability</w:t>
            </w:r>
          </w:p>
        </w:tc>
        <w:tc>
          <w:tcPr>
            <w:tcW w:type="dxa" w:w="2592"/>
            <w:vAlign w:val="center"/>
          </w:tcPr>
          <w:p>
            <w:r/>
            <w:r>
              <w:rPr>
                <w:b w:val="0"/>
                <w:sz w:val="16"/>
              </w:rPr>
              <w:t>Agreed SLA for pilot</w:t>
            </w:r>
          </w:p>
        </w:tc>
      </w:tr>
      <w:tr>
        <w:tc>
          <w:tcPr>
            <w:tcW w:type="dxa" w:w="2592"/>
            <w:vAlign w:val="center"/>
          </w:tcPr>
          <w:p>
            <w:r/>
            <w:r>
              <w:rPr>
                <w:b w:val="0"/>
                <w:sz w:val="16"/>
              </w:rPr>
              <w:t>User</w:t>
            </w:r>
          </w:p>
        </w:tc>
        <w:tc>
          <w:tcPr>
            <w:tcW w:type="dxa" w:w="2592"/>
            <w:vAlign w:val="center"/>
          </w:tcPr>
          <w:p>
            <w:r/>
            <w:r>
              <w:rPr>
                <w:b w:val="0"/>
                <w:sz w:val="16"/>
              </w:rPr>
              <w:t>Task success rate</w:t>
            </w:r>
          </w:p>
        </w:tc>
        <w:tc>
          <w:tcPr>
            <w:tcW w:type="dxa" w:w="2592"/>
            <w:vAlign w:val="center"/>
          </w:tcPr>
          <w:p>
            <w:r/>
            <w:r>
              <w:rPr>
                <w:b w:val="0"/>
                <w:sz w:val="16"/>
              </w:rPr>
              <w:t>Users completing defined task without assistance ÷ attempts</w:t>
            </w:r>
          </w:p>
        </w:tc>
        <w:tc>
          <w:tcPr>
            <w:tcW w:type="dxa" w:w="2592"/>
            <w:vAlign w:val="center"/>
          </w:tcPr>
          <w:p>
            <w:r/>
            <w:r>
              <w:rPr>
                <w:b w:val="0"/>
                <w:sz w:val="16"/>
              </w:rPr>
              <w:t>Target set in UAT</w:t>
            </w:r>
          </w:p>
        </w:tc>
      </w:tr>
      <w:tr>
        <w:tc>
          <w:tcPr>
            <w:tcW w:type="dxa" w:w="2592"/>
            <w:vAlign w:val="center"/>
          </w:tcPr>
          <w:p>
            <w:r/>
            <w:r>
              <w:rPr>
                <w:b w:val="0"/>
                <w:sz w:val="16"/>
              </w:rPr>
              <w:t>User</w:t>
            </w:r>
          </w:p>
        </w:tc>
        <w:tc>
          <w:tcPr>
            <w:tcW w:type="dxa" w:w="2592"/>
            <w:vAlign w:val="center"/>
          </w:tcPr>
          <w:p>
            <w:r/>
            <w:r>
              <w:rPr>
                <w:b w:val="0"/>
                <w:sz w:val="16"/>
              </w:rPr>
              <w:t>Time to identify risk</w:t>
            </w:r>
          </w:p>
        </w:tc>
        <w:tc>
          <w:tcPr>
            <w:tcW w:type="dxa" w:w="2592"/>
            <w:vAlign w:val="center"/>
          </w:tcPr>
          <w:p>
            <w:r/>
            <w:r>
              <w:rPr>
                <w:b w:val="0"/>
                <w:sz w:val="16"/>
              </w:rPr>
              <w:t>Median time from opening workflow to identifying high-risk order</w:t>
            </w:r>
          </w:p>
        </w:tc>
        <w:tc>
          <w:tcPr>
            <w:tcW w:type="dxa" w:w="2592"/>
            <w:vAlign w:val="center"/>
          </w:tcPr>
          <w:p>
            <w:r/>
            <w:r>
              <w:rPr>
                <w:b w:val="0"/>
                <w:sz w:val="16"/>
              </w:rPr>
              <w:t>Compare baseline vs assisted workflow</w:t>
            </w:r>
          </w:p>
        </w:tc>
      </w:tr>
      <w:tr>
        <w:tc>
          <w:tcPr>
            <w:tcW w:type="dxa" w:w="2592"/>
            <w:vAlign w:val="center"/>
          </w:tcPr>
          <w:p>
            <w:r/>
            <w:r>
              <w:rPr>
                <w:b w:val="0"/>
                <w:sz w:val="16"/>
              </w:rPr>
              <w:t>User</w:t>
            </w:r>
          </w:p>
        </w:tc>
        <w:tc>
          <w:tcPr>
            <w:tcW w:type="dxa" w:w="2592"/>
            <w:vAlign w:val="center"/>
          </w:tcPr>
          <w:p>
            <w:r/>
            <w:r>
              <w:rPr>
                <w:b w:val="0"/>
                <w:sz w:val="16"/>
              </w:rPr>
              <w:t>Recommendation acceptance</w:t>
            </w:r>
          </w:p>
        </w:tc>
        <w:tc>
          <w:tcPr>
            <w:tcW w:type="dxa" w:w="2592"/>
            <w:vAlign w:val="center"/>
          </w:tcPr>
          <w:p>
            <w:r/>
            <w:r>
              <w:rPr>
                <w:b w:val="0"/>
                <w:sz w:val="16"/>
              </w:rPr>
              <w:t>Accepted recommendations ÷ recommendations acted upon</w:t>
            </w:r>
          </w:p>
        </w:tc>
        <w:tc>
          <w:tcPr>
            <w:tcW w:type="dxa" w:w="2592"/>
            <w:vAlign w:val="center"/>
          </w:tcPr>
          <w:p>
            <w:r/>
            <w:r>
              <w:rPr>
                <w:b w:val="0"/>
                <w:sz w:val="16"/>
              </w:rPr>
              <w:t>Pilot trend, not universal benchmark</w:t>
            </w:r>
          </w:p>
        </w:tc>
      </w:tr>
      <w:tr>
        <w:tc>
          <w:tcPr>
            <w:tcW w:type="dxa" w:w="2592"/>
            <w:vAlign w:val="center"/>
          </w:tcPr>
          <w:p>
            <w:r/>
            <w:r>
              <w:rPr>
                <w:b w:val="0"/>
                <w:sz w:val="16"/>
              </w:rPr>
              <w:t>Business</w:t>
            </w:r>
          </w:p>
        </w:tc>
        <w:tc>
          <w:tcPr>
            <w:tcW w:type="dxa" w:w="2592"/>
            <w:vAlign w:val="center"/>
          </w:tcPr>
          <w:p>
            <w:r/>
            <w:r>
              <w:rPr>
                <w:b w:val="0"/>
                <w:sz w:val="16"/>
              </w:rPr>
              <w:t>Delayed-order incidence</w:t>
            </w:r>
          </w:p>
        </w:tc>
        <w:tc>
          <w:tcPr>
            <w:tcW w:type="dxa" w:w="2592"/>
            <w:vAlign w:val="center"/>
          </w:tcPr>
          <w:p>
            <w:r/>
            <w:r>
              <w:rPr>
                <w:b w:val="0"/>
                <w:sz w:val="16"/>
              </w:rPr>
              <w:t>Delayed orders ÷ total relevant orders</w:t>
            </w:r>
          </w:p>
        </w:tc>
        <w:tc>
          <w:tcPr>
            <w:tcW w:type="dxa" w:w="2592"/>
            <w:vAlign w:val="center"/>
          </w:tcPr>
          <w:p>
            <w:r/>
            <w:r>
              <w:rPr>
                <w:b w:val="0"/>
                <w:sz w:val="16"/>
              </w:rPr>
              <w:t>Compare baseline vs pilot period</w:t>
            </w:r>
          </w:p>
        </w:tc>
      </w:tr>
      <w:tr>
        <w:tc>
          <w:tcPr>
            <w:tcW w:type="dxa" w:w="2592"/>
            <w:vAlign w:val="center"/>
          </w:tcPr>
          <w:p>
            <w:r/>
            <w:r>
              <w:rPr>
                <w:b w:val="0"/>
                <w:sz w:val="16"/>
              </w:rPr>
              <w:t>Business</w:t>
            </w:r>
          </w:p>
        </w:tc>
        <w:tc>
          <w:tcPr>
            <w:tcW w:type="dxa" w:w="2592"/>
            <w:vAlign w:val="center"/>
          </w:tcPr>
          <w:p>
            <w:r/>
            <w:r>
              <w:rPr>
                <w:b w:val="0"/>
                <w:sz w:val="16"/>
              </w:rPr>
              <w:t>Decision cycle time</w:t>
            </w:r>
          </w:p>
        </w:tc>
        <w:tc>
          <w:tcPr>
            <w:tcW w:type="dxa" w:w="2592"/>
            <w:vAlign w:val="center"/>
          </w:tcPr>
          <w:p>
            <w:r/>
            <w:r>
              <w:rPr>
                <w:b w:val="0"/>
                <w:sz w:val="16"/>
              </w:rPr>
              <w:t>Median time from risk signal to recorded decision</w:t>
            </w:r>
          </w:p>
        </w:tc>
        <w:tc>
          <w:tcPr>
            <w:tcW w:type="dxa" w:w="2592"/>
            <w:vAlign w:val="center"/>
          </w:tcPr>
          <w:p>
            <w:r/>
            <w:r>
              <w:rPr>
                <w:b w:val="0"/>
                <w:sz w:val="16"/>
              </w:rPr>
              <w:t>Compare baseline vs pilot</w:t>
            </w:r>
          </w:p>
        </w:tc>
      </w:tr>
      <w:tr>
        <w:tc>
          <w:tcPr>
            <w:tcW w:type="dxa" w:w="2592"/>
            <w:vAlign w:val="center"/>
          </w:tcPr>
          <w:p>
            <w:r/>
            <w:r>
              <w:rPr>
                <w:b w:val="0"/>
                <w:sz w:val="16"/>
              </w:rPr>
              <w:t>Business</w:t>
            </w:r>
          </w:p>
        </w:tc>
        <w:tc>
          <w:tcPr>
            <w:tcW w:type="dxa" w:w="2592"/>
            <w:vAlign w:val="center"/>
          </w:tcPr>
          <w:p>
            <w:r/>
            <w:r>
              <w:rPr>
                <w:b w:val="0"/>
                <w:sz w:val="16"/>
              </w:rPr>
              <w:t>Avoided-loss value</w:t>
            </w:r>
          </w:p>
        </w:tc>
        <w:tc>
          <w:tcPr>
            <w:tcW w:type="dxa" w:w="2592"/>
            <w:vAlign w:val="center"/>
          </w:tcPr>
          <w:p>
            <w:r/>
            <w:r>
              <w:rPr>
                <w:b w:val="0"/>
                <w:sz w:val="16"/>
              </w:rPr>
              <w:t>Validated avoided cost attributable to intervention</w:t>
            </w:r>
          </w:p>
        </w:tc>
        <w:tc>
          <w:tcPr>
            <w:tcW w:type="dxa" w:w="2592"/>
            <w:vAlign w:val="center"/>
          </w:tcPr>
          <w:p>
            <w:r/>
            <w:r>
              <w:rPr>
                <w:b w:val="0"/>
                <w:sz w:val="16"/>
              </w:rPr>
              <w:t>Only calculate with evidence</w:t>
            </w:r>
          </w:p>
        </w:tc>
      </w:tr>
      <w:tr>
        <w:tc>
          <w:tcPr>
            <w:tcW w:type="dxa" w:w="2592"/>
            <w:vAlign w:val="center"/>
          </w:tcPr>
          <w:p>
            <w:r/>
            <w:r>
              <w:rPr>
                <w:b w:val="0"/>
                <w:sz w:val="16"/>
              </w:rPr>
              <w:t>Trust</w:t>
            </w:r>
          </w:p>
        </w:tc>
        <w:tc>
          <w:tcPr>
            <w:tcW w:type="dxa" w:w="2592"/>
            <w:vAlign w:val="center"/>
          </w:tcPr>
          <w:p>
            <w:r/>
            <w:r>
              <w:rPr>
                <w:b w:val="0"/>
                <w:sz w:val="16"/>
              </w:rPr>
              <w:t>Human override rate</w:t>
            </w:r>
          </w:p>
        </w:tc>
        <w:tc>
          <w:tcPr>
            <w:tcW w:type="dxa" w:w="2592"/>
            <w:vAlign w:val="center"/>
          </w:tcPr>
          <w:p>
            <w:r/>
            <w:r>
              <w:rPr>
                <w:b w:val="0"/>
                <w:sz w:val="16"/>
              </w:rPr>
              <w:t>Overridden recommendations ÷ recommendations reviewed</w:t>
            </w:r>
          </w:p>
        </w:tc>
        <w:tc>
          <w:tcPr>
            <w:tcW w:type="dxa" w:w="2592"/>
            <w:vAlign w:val="center"/>
          </w:tcPr>
          <w:p>
            <w:r/>
            <w:r>
              <w:rPr>
                <w:b w:val="0"/>
                <w:sz w:val="16"/>
              </w:rPr>
              <w:t>Interpret with context; high/low is not automatically good/bad</w:t>
            </w:r>
          </w:p>
        </w:tc>
      </w:tr>
      <w:tr>
        <w:tc>
          <w:tcPr>
            <w:tcW w:type="dxa" w:w="2592"/>
            <w:vAlign w:val="center"/>
          </w:tcPr>
          <w:p>
            <w:r/>
            <w:r>
              <w:rPr>
                <w:b w:val="0"/>
                <w:sz w:val="16"/>
              </w:rPr>
              <w:t>Safety</w:t>
            </w:r>
          </w:p>
        </w:tc>
        <w:tc>
          <w:tcPr>
            <w:tcW w:type="dxa" w:w="2592"/>
            <w:vAlign w:val="center"/>
          </w:tcPr>
          <w:p>
            <w:r/>
            <w:r>
              <w:rPr>
                <w:b w:val="0"/>
                <w:sz w:val="16"/>
              </w:rPr>
              <w:t>Critical AI incidents</w:t>
            </w:r>
          </w:p>
        </w:tc>
        <w:tc>
          <w:tcPr>
            <w:tcW w:type="dxa" w:w="2592"/>
            <w:vAlign w:val="center"/>
          </w:tcPr>
          <w:p>
            <w:r/>
            <w:r>
              <w:rPr>
                <w:b w:val="0"/>
                <w:sz w:val="16"/>
              </w:rPr>
              <w:t>Material unsafe or prohibited AI outputs</w:t>
            </w:r>
          </w:p>
        </w:tc>
        <w:tc>
          <w:tcPr>
            <w:tcW w:type="dxa" w:w="2592"/>
            <w:vAlign w:val="center"/>
          </w:tcPr>
          <w:p>
            <w:r/>
            <w:r>
              <w:rPr>
                <w:b w:val="0"/>
                <w:sz w:val="16"/>
              </w:rPr>
              <w:t>0; immediate investigation</w:t>
            </w:r>
          </w:p>
        </w:tc>
      </w:tr>
    </w:tbl>
    <w:p/>
    <w:p>
      <w:pPr>
        <w:pStyle w:val="Heading1"/>
      </w:pPr>
      <w:r>
        <w:t>4. Metric Weighting for Final Project Score</w:t>
      </w:r>
    </w:p>
    <w:p>
      <w:r>
        <w:t>To avoid declaring success because one dimension performed well, the final evaluation uses a weighted score. Weights are management choices for this hypothetical project, not an external standard.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Dimension</w:t>
            </w:r>
          </w:p>
        </w:tc>
        <w:tc>
          <w:tcPr>
            <w:tcW w:type="dxa" w:w="3456"/>
            <w:vAlign w:val="center"/>
            <w:shd w:fill="1F4E78"/>
          </w:tcPr>
          <w:p>
            <w:r/>
            <w:r>
              <w:rPr>
                <w:b/>
                <w:color w:val="FFFFFF"/>
                <w:sz w:val="16"/>
              </w:rPr>
              <w:t>Weight</w:t>
            </w:r>
          </w:p>
        </w:tc>
        <w:tc>
          <w:tcPr>
            <w:tcW w:type="dxa" w:w="3456"/>
            <w:vAlign w:val="center"/>
            <w:shd w:fill="1F4E78"/>
          </w:tcPr>
          <w:p>
            <w:r/>
            <w:r>
              <w:rPr>
                <w:b/>
                <w:color w:val="FFFFFF"/>
                <w:sz w:val="16"/>
              </w:rPr>
              <w:t>Why</w:t>
            </w:r>
          </w:p>
        </w:tc>
      </w:tr>
      <w:tr>
        <w:tc>
          <w:tcPr>
            <w:tcW w:type="dxa" w:w="3456"/>
            <w:vAlign w:val="center"/>
          </w:tcPr>
          <w:p>
            <w:r/>
            <w:r>
              <w:rPr>
                <w:b w:val="0"/>
                <w:sz w:val="16"/>
              </w:rPr>
              <w:t>Business / user value</w:t>
            </w:r>
          </w:p>
        </w:tc>
        <w:tc>
          <w:tcPr>
            <w:tcW w:type="dxa" w:w="3456"/>
            <w:vAlign w:val="center"/>
          </w:tcPr>
          <w:p>
            <w:r/>
            <w:r>
              <w:rPr>
                <w:b w:val="0"/>
                <w:sz w:val="16"/>
              </w:rPr>
              <w:t>25%</w:t>
            </w:r>
          </w:p>
        </w:tc>
        <w:tc>
          <w:tcPr>
            <w:tcW w:type="dxa" w:w="3456"/>
            <w:vAlign w:val="center"/>
          </w:tcPr>
          <w:p>
            <w:r/>
            <w:r>
              <w:rPr>
                <w:b w:val="0"/>
                <w:sz w:val="16"/>
              </w:rPr>
              <w:t>The project exists to improve an operational decision.</w:t>
            </w:r>
          </w:p>
        </w:tc>
      </w:tr>
      <w:tr>
        <w:tc>
          <w:tcPr>
            <w:tcW w:type="dxa" w:w="3456"/>
            <w:vAlign w:val="center"/>
          </w:tcPr>
          <w:p>
            <w:r/>
            <w:r>
              <w:rPr>
                <w:b w:val="0"/>
                <w:sz w:val="16"/>
              </w:rPr>
              <w:t>AI performance &amp; trustworthiness</w:t>
            </w:r>
          </w:p>
        </w:tc>
        <w:tc>
          <w:tcPr>
            <w:tcW w:type="dxa" w:w="3456"/>
            <w:vAlign w:val="center"/>
          </w:tcPr>
          <w:p>
            <w:r/>
            <w:r>
              <w:rPr>
                <w:b w:val="0"/>
                <w:sz w:val="16"/>
              </w:rPr>
              <w:t>20%</w:t>
            </w:r>
          </w:p>
        </w:tc>
        <w:tc>
          <w:tcPr>
            <w:tcW w:type="dxa" w:w="3456"/>
            <w:vAlign w:val="center"/>
          </w:tcPr>
          <w:p>
            <w:r/>
            <w:r>
              <w:rPr>
                <w:b w:val="0"/>
                <w:sz w:val="16"/>
              </w:rPr>
              <w:t>AI is a core differentiator and must justify its complexity.</w:t>
            </w:r>
          </w:p>
        </w:tc>
      </w:tr>
      <w:tr>
        <w:tc>
          <w:tcPr>
            <w:tcW w:type="dxa" w:w="3456"/>
            <w:vAlign w:val="center"/>
          </w:tcPr>
          <w:p>
            <w:r/>
            <w:r>
              <w:rPr>
                <w:b w:val="0"/>
                <w:sz w:val="16"/>
              </w:rPr>
              <w:t>Product quality &amp; reliability</w:t>
            </w:r>
          </w:p>
        </w:tc>
        <w:tc>
          <w:tcPr>
            <w:tcW w:type="dxa" w:w="3456"/>
            <w:vAlign w:val="center"/>
          </w:tcPr>
          <w:p>
            <w:r/>
            <w:r>
              <w:rPr>
                <w:b w:val="0"/>
                <w:sz w:val="16"/>
              </w:rPr>
              <w:t>20%</w:t>
            </w:r>
          </w:p>
        </w:tc>
        <w:tc>
          <w:tcPr>
            <w:tcW w:type="dxa" w:w="3456"/>
            <w:vAlign w:val="center"/>
          </w:tcPr>
          <w:p>
            <w:r/>
            <w:r>
              <w:rPr>
                <w:b w:val="0"/>
                <w:sz w:val="16"/>
              </w:rPr>
              <w:t>A useful idea is not valuable if the software is unreliable.</w:t>
            </w:r>
          </w:p>
        </w:tc>
      </w:tr>
      <w:tr>
        <w:tc>
          <w:tcPr>
            <w:tcW w:type="dxa" w:w="3456"/>
            <w:vAlign w:val="center"/>
          </w:tcPr>
          <w:p>
            <w:r/>
            <w:r>
              <w:rPr>
                <w:b w:val="0"/>
                <w:sz w:val="16"/>
              </w:rPr>
              <w:t>Delivery / scope / schedule</w:t>
            </w:r>
          </w:p>
        </w:tc>
        <w:tc>
          <w:tcPr>
            <w:tcW w:type="dxa" w:w="3456"/>
            <w:vAlign w:val="center"/>
          </w:tcPr>
          <w:p>
            <w:r/>
            <w:r>
              <w:rPr>
                <w:b w:val="0"/>
                <w:sz w:val="16"/>
              </w:rPr>
              <w:t>15%</w:t>
            </w:r>
          </w:p>
        </w:tc>
        <w:tc>
          <w:tcPr>
            <w:tcW w:type="dxa" w:w="3456"/>
            <w:vAlign w:val="center"/>
          </w:tcPr>
          <w:p>
            <w:r/>
            <w:r>
              <w:rPr>
                <w:b w:val="0"/>
                <w:sz w:val="16"/>
              </w:rPr>
              <w:t>The internship explicitly evaluates project execution.</w:t>
            </w:r>
          </w:p>
        </w:tc>
      </w:tr>
      <w:tr>
        <w:tc>
          <w:tcPr>
            <w:tcW w:type="dxa" w:w="3456"/>
            <w:vAlign w:val="center"/>
          </w:tcPr>
          <w:p>
            <w:r/>
            <w:r>
              <w:rPr>
                <w:b w:val="0"/>
                <w:sz w:val="16"/>
              </w:rPr>
              <w:t>Adoption / usability</w:t>
            </w:r>
          </w:p>
        </w:tc>
        <w:tc>
          <w:tcPr>
            <w:tcW w:type="dxa" w:w="3456"/>
            <w:vAlign w:val="center"/>
          </w:tcPr>
          <w:p>
            <w:r/>
            <w:r>
              <w:rPr>
                <w:b w:val="0"/>
                <w:sz w:val="16"/>
              </w:rPr>
              <w:t>10%</w:t>
            </w:r>
          </w:p>
        </w:tc>
        <w:tc>
          <w:tcPr>
            <w:tcW w:type="dxa" w:w="3456"/>
            <w:vAlign w:val="center"/>
          </w:tcPr>
          <w:p>
            <w:r/>
            <w:r>
              <w:rPr>
                <w:b w:val="0"/>
                <w:sz w:val="16"/>
              </w:rPr>
              <w:t>A technically correct product still fails if users cannot use it.</w:t>
            </w:r>
          </w:p>
        </w:tc>
      </w:tr>
      <w:tr>
        <w:tc>
          <w:tcPr>
            <w:tcW w:type="dxa" w:w="3456"/>
            <w:vAlign w:val="center"/>
          </w:tcPr>
          <w:p>
            <w:r/>
            <w:r>
              <w:rPr>
                <w:b w:val="0"/>
                <w:sz w:val="16"/>
              </w:rPr>
              <w:t>Security / governance</w:t>
            </w:r>
          </w:p>
        </w:tc>
        <w:tc>
          <w:tcPr>
            <w:tcW w:type="dxa" w:w="3456"/>
            <w:vAlign w:val="center"/>
          </w:tcPr>
          <w:p>
            <w:r/>
            <w:r>
              <w:rPr>
                <w:b w:val="0"/>
                <w:sz w:val="16"/>
              </w:rPr>
              <w:t>10%</w:t>
            </w:r>
          </w:p>
        </w:tc>
        <w:tc>
          <w:tcPr>
            <w:tcW w:type="dxa" w:w="3456"/>
            <w:vAlign w:val="center"/>
          </w:tcPr>
          <w:p>
            <w:r/>
            <w:r>
              <w:rPr>
                <w:b w:val="0"/>
                <w:sz w:val="16"/>
              </w:rPr>
              <w:t>Manufacturing operations and AI require controlled deployment.</w:t>
            </w:r>
          </w:p>
        </w:tc>
      </w:tr>
      <w:tr>
        <w:tc>
          <w:tcPr>
            <w:tcW w:type="dxa" w:w="3456"/>
            <w:vAlign w:val="center"/>
          </w:tcPr>
          <w:p>
            <w:r/>
            <w:r>
              <w:rPr>
                <w:b w:val="0"/>
                <w:sz w:val="16"/>
              </w:rPr>
              <w:t>TOTAL</w:t>
            </w:r>
          </w:p>
        </w:tc>
        <w:tc>
          <w:tcPr>
            <w:tcW w:type="dxa" w:w="3456"/>
            <w:vAlign w:val="center"/>
          </w:tcPr>
          <w:p>
            <w:r/>
            <w:r>
              <w:rPr>
                <w:b w:val="0"/>
                <w:sz w:val="16"/>
              </w:rPr>
              <w:t>100%</w:t>
            </w:r>
          </w:p>
        </w:tc>
        <w:tc>
          <w:tcPr>
            <w:tcW w:type="dxa" w:w="3456"/>
            <w:vAlign w:val="center"/>
          </w:tcPr>
          <w:p>
            <w:r/>
            <w:r>
              <w:rPr>
                <w:b w:val="0"/>
                <w:sz w:val="16"/>
              </w:rPr>
              <w:t>Final project evaluation</w:t>
            </w:r>
          </w:p>
        </w:tc>
      </w:tr>
    </w:tbl>
    <w:p/>
    <w:p>
      <w:r>
        <w:t>Each dimension is scored 0-100 from measured evidence. Weighted project score = Σ (dimension score × weight).</w:t>
      </w:r>
    </w:p>
    <w:p>
      <w:pPr>
        <w:pStyle w:val="Heading1"/>
      </w:pPr>
      <w:r>
        <w:t>5. Suggested Final Decision Bands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Weighted Score</w:t>
            </w:r>
          </w:p>
        </w:tc>
        <w:tc>
          <w:tcPr>
            <w:tcW w:type="dxa" w:w="3456"/>
            <w:vAlign w:val="center"/>
            <w:shd w:fill="1F4E78"/>
          </w:tcPr>
          <w:p>
            <w:r/>
            <w:r>
              <w:rPr>
                <w:b/>
                <w:color w:val="FFFFFF"/>
                <w:sz w:val="16"/>
              </w:rPr>
              <w:t>Interpretation</w:t>
            </w:r>
          </w:p>
        </w:tc>
        <w:tc>
          <w:tcPr>
            <w:tcW w:type="dxa" w:w="3456"/>
            <w:vAlign w:val="center"/>
            <w:shd w:fill="1F4E78"/>
          </w:tcPr>
          <w:p>
            <w:r/>
            <w:r>
              <w:rPr>
                <w:b/>
                <w:color w:val="FFFFFF"/>
                <w:sz w:val="16"/>
              </w:rPr>
              <w:t>Decision</w:t>
            </w:r>
          </w:p>
        </w:tc>
      </w:tr>
      <w:tr>
        <w:tc>
          <w:tcPr>
            <w:tcW w:type="dxa" w:w="3456"/>
            <w:vAlign w:val="center"/>
          </w:tcPr>
          <w:p>
            <w:r/>
            <w:r>
              <w:rPr>
                <w:b w:val="0"/>
                <w:sz w:val="16"/>
              </w:rPr>
              <w:t>85-100</w:t>
            </w:r>
          </w:p>
        </w:tc>
        <w:tc>
          <w:tcPr>
            <w:tcW w:type="dxa" w:w="3456"/>
            <w:vAlign w:val="center"/>
          </w:tcPr>
          <w:p>
            <w:r/>
            <w:r>
              <w:rPr>
                <w:b w:val="0"/>
                <w:sz w:val="16"/>
              </w:rPr>
              <w:t>Strong evidence of value, quality and feasibility</w:t>
            </w:r>
          </w:p>
        </w:tc>
        <w:tc>
          <w:tcPr>
            <w:tcW w:type="dxa" w:w="3456"/>
            <w:vAlign w:val="center"/>
          </w:tcPr>
          <w:p>
            <w:r/>
            <w:r>
              <w:rPr>
                <w:b w:val="0"/>
                <w:sz w:val="16"/>
              </w:rPr>
              <w:t>GO: recommend scale/pilot expansion</w:t>
            </w:r>
          </w:p>
        </w:tc>
      </w:tr>
      <w:tr>
        <w:tc>
          <w:tcPr>
            <w:tcW w:type="dxa" w:w="3456"/>
            <w:vAlign w:val="center"/>
          </w:tcPr>
          <w:p>
            <w:r/>
            <w:r>
              <w:rPr>
                <w:b w:val="0"/>
                <w:sz w:val="16"/>
              </w:rPr>
              <w:t>70-84</w:t>
            </w:r>
          </w:p>
        </w:tc>
        <w:tc>
          <w:tcPr>
            <w:tcW w:type="dxa" w:w="3456"/>
            <w:vAlign w:val="center"/>
          </w:tcPr>
          <w:p>
            <w:r/>
            <w:r>
              <w:rPr>
                <w:b w:val="0"/>
                <w:sz w:val="16"/>
              </w:rPr>
              <w:t>Promising but with material gaps</w:t>
            </w:r>
          </w:p>
        </w:tc>
        <w:tc>
          <w:tcPr>
            <w:tcW w:type="dxa" w:w="3456"/>
            <w:vAlign w:val="center"/>
          </w:tcPr>
          <w:p>
            <w:r/>
            <w:r>
              <w:rPr>
                <w:b w:val="0"/>
                <w:sz w:val="16"/>
              </w:rPr>
              <w:t>CONDITIONAL GO / PIVOT: fix defined gaps and re-test</w:t>
            </w:r>
          </w:p>
        </w:tc>
      </w:tr>
      <w:tr>
        <w:tc>
          <w:tcPr>
            <w:tcW w:type="dxa" w:w="3456"/>
            <w:vAlign w:val="center"/>
          </w:tcPr>
          <w:p>
            <w:r/>
            <w:r>
              <w:rPr>
                <w:b w:val="0"/>
                <w:sz w:val="16"/>
              </w:rPr>
              <w:t>55-69</w:t>
            </w:r>
          </w:p>
        </w:tc>
        <w:tc>
          <w:tcPr>
            <w:tcW w:type="dxa" w:w="3456"/>
            <w:vAlign w:val="center"/>
          </w:tcPr>
          <w:p>
            <w:r/>
            <w:r>
              <w:rPr>
                <w:b w:val="0"/>
                <w:sz w:val="16"/>
              </w:rPr>
              <w:t>Mixed evidence; value not yet proven</w:t>
            </w:r>
          </w:p>
        </w:tc>
        <w:tc>
          <w:tcPr>
            <w:tcW w:type="dxa" w:w="3456"/>
            <w:vAlign w:val="center"/>
          </w:tcPr>
          <w:p>
            <w:r/>
            <w:r>
              <w:rPr>
                <w:b w:val="0"/>
                <w:sz w:val="16"/>
              </w:rPr>
              <w:t>PIVOT / EXTEND VALIDATION</w:t>
            </w:r>
          </w:p>
        </w:tc>
      </w:tr>
      <w:tr>
        <w:tc>
          <w:tcPr>
            <w:tcW w:type="dxa" w:w="3456"/>
            <w:vAlign w:val="center"/>
          </w:tcPr>
          <w:p>
            <w:r/>
            <w:r>
              <w:rPr>
                <w:b w:val="0"/>
                <w:sz w:val="16"/>
              </w:rPr>
              <w:t>&lt;55</w:t>
            </w:r>
          </w:p>
        </w:tc>
        <w:tc>
          <w:tcPr>
            <w:tcW w:type="dxa" w:w="3456"/>
            <w:vAlign w:val="center"/>
          </w:tcPr>
          <w:p>
            <w:r/>
            <w:r>
              <w:rPr>
                <w:b w:val="0"/>
                <w:sz w:val="16"/>
              </w:rPr>
              <w:t>Insufficient evidence or unacceptable risk</w:t>
            </w:r>
          </w:p>
        </w:tc>
        <w:tc>
          <w:tcPr>
            <w:tcW w:type="dxa" w:w="3456"/>
            <w:vAlign w:val="center"/>
          </w:tcPr>
          <w:p>
            <w:r/>
            <w:r>
              <w:rPr>
                <w:b w:val="0"/>
                <w:sz w:val="16"/>
              </w:rPr>
              <w:t>STOP or fundamentally redesign</w:t>
            </w:r>
          </w:p>
        </w:tc>
      </w:tr>
    </w:tbl>
    <w:p/>
    <w:p>
      <w:r>
        <w:t>These bands are internal decision rules for the hypothetical proposal, not industry benchmarks.</w:t>
      </w:r>
    </w:p>
    <w:p>
      <w:pPr>
        <w:pStyle w:val="Heading1"/>
      </w:pPr>
      <w:r>
        <w:t>6. Baseline Design</w:t>
      </w:r>
    </w:p>
    <w:p>
      <w:r>
        <w:t>Evaluation requires a comparison point. The baseline should be the customer's existing process, not an imaginary 'zero' state. For a real pilot, collect baseline observations before users receive AI-assisted recommendations.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Baseline Measure</w:t>
            </w:r>
          </w:p>
        </w:tc>
        <w:tc>
          <w:tcPr>
            <w:tcW w:type="dxa" w:w="3456"/>
            <w:vAlign w:val="center"/>
            <w:shd w:fill="1F4E78"/>
          </w:tcPr>
          <w:p>
            <w:r/>
            <w:r>
              <w:rPr>
                <w:b/>
                <w:color w:val="FFFFFF"/>
                <w:sz w:val="16"/>
              </w:rPr>
              <w:t>Collection Method</w:t>
            </w:r>
          </w:p>
        </w:tc>
        <w:tc>
          <w:tcPr>
            <w:tcW w:type="dxa" w:w="3456"/>
            <w:vAlign w:val="center"/>
            <w:shd w:fill="1F4E78"/>
          </w:tcPr>
          <w:p>
            <w:r/>
            <w:r>
              <w:rPr>
                <w:b/>
                <w:color w:val="FFFFFF"/>
                <w:sz w:val="16"/>
              </w:rPr>
              <w:t>Minimum Observation</w:t>
            </w:r>
          </w:p>
        </w:tc>
      </w:tr>
      <w:tr>
        <w:tc>
          <w:tcPr>
            <w:tcW w:type="dxa" w:w="3456"/>
            <w:vAlign w:val="center"/>
          </w:tcPr>
          <w:p>
            <w:r/>
            <w:r>
              <w:rPr>
                <w:b w:val="0"/>
                <w:sz w:val="16"/>
              </w:rPr>
              <w:t>Time to identify production risk</w:t>
            </w:r>
          </w:p>
        </w:tc>
        <w:tc>
          <w:tcPr>
            <w:tcW w:type="dxa" w:w="3456"/>
            <w:vAlign w:val="center"/>
          </w:tcPr>
          <w:p>
            <w:r/>
            <w:r>
              <w:rPr>
                <w:b w:val="0"/>
                <w:sz w:val="16"/>
              </w:rPr>
              <w:t>Timed workflow observation / system timestamps</w:t>
            </w:r>
          </w:p>
        </w:tc>
        <w:tc>
          <w:tcPr>
            <w:tcW w:type="dxa" w:w="3456"/>
            <w:vAlign w:val="center"/>
          </w:tcPr>
          <w:p>
            <w:r/>
            <w:r>
              <w:rPr>
                <w:b w:val="0"/>
                <w:sz w:val="16"/>
              </w:rPr>
              <w:t>Multiple comparable orders/users</w:t>
            </w:r>
          </w:p>
        </w:tc>
      </w:tr>
      <w:tr>
        <w:tc>
          <w:tcPr>
            <w:tcW w:type="dxa" w:w="3456"/>
            <w:vAlign w:val="center"/>
          </w:tcPr>
          <w:p>
            <w:r/>
            <w:r>
              <w:rPr>
                <w:b w:val="0"/>
                <w:sz w:val="16"/>
              </w:rPr>
              <w:t>Decision cycle time</w:t>
            </w:r>
          </w:p>
        </w:tc>
        <w:tc>
          <w:tcPr>
            <w:tcW w:type="dxa" w:w="3456"/>
            <w:vAlign w:val="center"/>
          </w:tcPr>
          <w:p>
            <w:r/>
            <w:r>
              <w:rPr>
                <w:b w:val="0"/>
                <w:sz w:val="16"/>
              </w:rPr>
              <w:t>Timestamp from issue recognition to recorded decision</w:t>
            </w:r>
          </w:p>
        </w:tc>
        <w:tc>
          <w:tcPr>
            <w:tcW w:type="dxa" w:w="3456"/>
            <w:vAlign w:val="center"/>
          </w:tcPr>
          <w:p>
            <w:r/>
            <w:r>
              <w:rPr>
                <w:b w:val="0"/>
                <w:sz w:val="16"/>
              </w:rPr>
              <w:t>Multiple comparable incidents</w:t>
            </w:r>
          </w:p>
        </w:tc>
      </w:tr>
      <w:tr>
        <w:tc>
          <w:tcPr>
            <w:tcW w:type="dxa" w:w="3456"/>
            <w:vAlign w:val="center"/>
          </w:tcPr>
          <w:p>
            <w:r/>
            <w:r>
              <w:rPr>
                <w:b w:val="0"/>
                <w:sz w:val="16"/>
              </w:rPr>
              <w:t>Delayed-order rate</w:t>
            </w:r>
          </w:p>
        </w:tc>
        <w:tc>
          <w:tcPr>
            <w:tcW w:type="dxa" w:w="3456"/>
            <w:vAlign w:val="center"/>
          </w:tcPr>
          <w:p>
            <w:r/>
            <w:r>
              <w:rPr>
                <w:b w:val="0"/>
                <w:sz w:val="16"/>
              </w:rPr>
              <w:t>Historical operational records</w:t>
            </w:r>
          </w:p>
        </w:tc>
        <w:tc>
          <w:tcPr>
            <w:tcW w:type="dxa" w:w="3456"/>
            <w:vAlign w:val="center"/>
          </w:tcPr>
          <w:p>
            <w:r/>
            <w:r>
              <w:rPr>
                <w:b w:val="0"/>
                <w:sz w:val="16"/>
              </w:rPr>
              <w:t>Comparable pre-pilot period</w:t>
            </w:r>
          </w:p>
        </w:tc>
      </w:tr>
      <w:tr>
        <w:tc>
          <w:tcPr>
            <w:tcW w:type="dxa" w:w="3456"/>
            <w:vAlign w:val="center"/>
          </w:tcPr>
          <w:p>
            <w:r/>
            <w:r>
              <w:rPr>
                <w:b w:val="0"/>
                <w:sz w:val="16"/>
              </w:rPr>
              <w:t>Current alert / exception process</w:t>
            </w:r>
          </w:p>
        </w:tc>
        <w:tc>
          <w:tcPr>
            <w:tcW w:type="dxa" w:w="3456"/>
            <w:vAlign w:val="center"/>
          </w:tcPr>
          <w:p>
            <w:r/>
            <w:r>
              <w:rPr>
                <w:b w:val="0"/>
                <w:sz w:val="16"/>
              </w:rPr>
              <w:t>Interview + workflow observation</w:t>
            </w:r>
          </w:p>
        </w:tc>
        <w:tc>
          <w:tcPr>
            <w:tcW w:type="dxa" w:w="3456"/>
            <w:vAlign w:val="center"/>
          </w:tcPr>
          <w:p>
            <w:r/>
            <w:r>
              <w:rPr>
                <w:b w:val="0"/>
                <w:sz w:val="16"/>
              </w:rPr>
              <w:t>Document current method</w:t>
            </w:r>
          </w:p>
        </w:tc>
      </w:tr>
      <w:tr>
        <w:tc>
          <w:tcPr>
            <w:tcW w:type="dxa" w:w="3456"/>
            <w:vAlign w:val="center"/>
          </w:tcPr>
          <w:p>
            <w:r/>
            <w:r>
              <w:rPr>
                <w:b w:val="0"/>
                <w:sz w:val="16"/>
              </w:rPr>
              <w:t>Data completeness/freshness</w:t>
            </w:r>
          </w:p>
        </w:tc>
        <w:tc>
          <w:tcPr>
            <w:tcW w:type="dxa" w:w="3456"/>
            <w:vAlign w:val="center"/>
          </w:tcPr>
          <w:p>
            <w:r/>
            <w:r>
              <w:rPr>
                <w:b w:val="0"/>
                <w:sz w:val="16"/>
              </w:rPr>
              <w:t>Data audit</w:t>
            </w:r>
          </w:p>
        </w:tc>
        <w:tc>
          <w:tcPr>
            <w:tcW w:type="dxa" w:w="3456"/>
            <w:vAlign w:val="center"/>
          </w:tcPr>
          <w:p>
            <w:r/>
            <w:r>
              <w:rPr>
                <w:b w:val="0"/>
                <w:sz w:val="16"/>
              </w:rPr>
              <w:t>At least one representative data window</w:t>
            </w:r>
          </w:p>
        </w:tc>
      </w:tr>
      <w:tr>
        <w:tc>
          <w:tcPr>
            <w:tcW w:type="dxa" w:w="3456"/>
            <w:vAlign w:val="center"/>
          </w:tcPr>
          <w:p>
            <w:r/>
            <w:r>
              <w:rPr>
                <w:b w:val="0"/>
                <w:sz w:val="16"/>
              </w:rPr>
              <w:t>User effort</w:t>
            </w:r>
          </w:p>
        </w:tc>
        <w:tc>
          <w:tcPr>
            <w:tcW w:type="dxa" w:w="3456"/>
            <w:vAlign w:val="center"/>
          </w:tcPr>
          <w:p>
            <w:r/>
            <w:r>
              <w:rPr>
                <w:b w:val="0"/>
                <w:sz w:val="16"/>
              </w:rPr>
              <w:t>Task observation / survey</w:t>
            </w:r>
          </w:p>
        </w:tc>
        <w:tc>
          <w:tcPr>
            <w:tcW w:type="dxa" w:w="3456"/>
            <w:vAlign w:val="center"/>
          </w:tcPr>
          <w:p>
            <w:r/>
            <w:r>
              <w:rPr>
                <w:b w:val="0"/>
                <w:sz w:val="16"/>
              </w:rPr>
              <w:t>Representative pilot users</w:t>
            </w:r>
          </w:p>
        </w:tc>
      </w:tr>
    </w:tbl>
    <w:p/>
    <w:p>
      <w:r>
        <w:t>Where a clean before/after comparison is impossible, the report will state the limitation and use triangulation: system telemetry + user evidence + operational records. We will not claim causality from a simple correlation.</w:t>
      </w:r>
    </w:p>
    <w:p>
      <w:pPr>
        <w:pStyle w:val="Heading1"/>
      </w:pPr>
      <w:r>
        <w:t>7. Data Collection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Data Source</w:t>
            </w:r>
          </w:p>
        </w:tc>
        <w:tc>
          <w:tcPr>
            <w:tcW w:type="dxa" w:w="1728"/>
            <w:vAlign w:val="center"/>
            <w:shd w:fill="1F4E78"/>
          </w:tcPr>
          <w:p>
            <w:r/>
            <w:r>
              <w:rPr>
                <w:b/>
                <w:color w:val="FFFFFF"/>
                <w:sz w:val="16"/>
              </w:rPr>
              <w:t>Data Collected</w:t>
            </w:r>
          </w:p>
        </w:tc>
        <w:tc>
          <w:tcPr>
            <w:tcW w:type="dxa" w:w="1728"/>
            <w:vAlign w:val="center"/>
            <w:shd w:fill="1F4E78"/>
          </w:tcPr>
          <w:p>
            <w:r/>
            <w:r>
              <w:rPr>
                <w:b/>
                <w:color w:val="FFFFFF"/>
                <w:sz w:val="16"/>
              </w:rPr>
              <w:t>Method</w:t>
            </w:r>
          </w:p>
        </w:tc>
        <w:tc>
          <w:tcPr>
            <w:tcW w:type="dxa" w:w="1728"/>
            <w:vAlign w:val="center"/>
            <w:shd w:fill="1F4E78"/>
          </w:tcPr>
          <w:p>
            <w:r/>
            <w:r>
              <w:rPr>
                <w:b/>
                <w:color w:val="FFFFFF"/>
                <w:sz w:val="16"/>
              </w:rPr>
              <w:t>Frequency</w:t>
            </w:r>
          </w:p>
        </w:tc>
        <w:tc>
          <w:tcPr>
            <w:tcW w:type="dxa" w:w="1728"/>
            <w:vAlign w:val="center"/>
            <w:shd w:fill="1F4E78"/>
          </w:tcPr>
          <w:p>
            <w:r/>
            <w:r>
              <w:rPr>
                <w:b/>
                <w:color w:val="FFFFFF"/>
                <w:sz w:val="16"/>
              </w:rPr>
              <w:t>Owner</w:t>
            </w:r>
          </w:p>
        </w:tc>
        <w:tc>
          <w:tcPr>
            <w:tcW w:type="dxa" w:w="1728"/>
            <w:vAlign w:val="center"/>
            <w:shd w:fill="1F4E78"/>
          </w:tcPr>
          <w:p>
            <w:r/>
            <w:r>
              <w:rPr>
                <w:b/>
                <w:color w:val="FFFFFF"/>
                <w:sz w:val="16"/>
              </w:rPr>
              <w:t>Privacy / Control</w:t>
            </w:r>
          </w:p>
        </w:tc>
      </w:tr>
      <w:tr>
        <w:tc>
          <w:tcPr>
            <w:tcW w:type="dxa" w:w="1728"/>
            <w:vAlign w:val="center"/>
          </w:tcPr>
          <w:p>
            <w:r/>
            <w:r>
              <w:rPr>
                <w:b w:val="0"/>
                <w:sz w:val="16"/>
              </w:rPr>
              <w:t>Application telemetry</w:t>
            </w:r>
          </w:p>
        </w:tc>
        <w:tc>
          <w:tcPr>
            <w:tcW w:type="dxa" w:w="1728"/>
            <w:vAlign w:val="center"/>
          </w:tcPr>
          <w:p>
            <w:r/>
            <w:r>
              <w:rPr>
                <w:b w:val="0"/>
                <w:sz w:val="16"/>
              </w:rPr>
              <w:t>Logins, workflow events, risk views, response time</w:t>
            </w:r>
          </w:p>
        </w:tc>
        <w:tc>
          <w:tcPr>
            <w:tcW w:type="dxa" w:w="1728"/>
            <w:vAlign w:val="center"/>
          </w:tcPr>
          <w:p>
            <w:r/>
            <w:r>
              <w:rPr>
                <w:b w:val="0"/>
                <w:sz w:val="16"/>
              </w:rPr>
              <w:t>Automated logs</w:t>
            </w:r>
          </w:p>
        </w:tc>
        <w:tc>
          <w:tcPr>
            <w:tcW w:type="dxa" w:w="1728"/>
            <w:vAlign w:val="center"/>
          </w:tcPr>
          <w:p>
            <w:r/>
            <w:r>
              <w:rPr>
                <w:b w:val="0"/>
                <w:sz w:val="16"/>
              </w:rPr>
              <w:t>Continuous</w:t>
            </w:r>
          </w:p>
        </w:tc>
        <w:tc>
          <w:tcPr>
            <w:tcW w:type="dxa" w:w="1728"/>
            <w:vAlign w:val="center"/>
          </w:tcPr>
          <w:p>
            <w:r/>
            <w:r>
              <w:rPr>
                <w:b w:val="0"/>
                <w:sz w:val="16"/>
              </w:rPr>
              <w:t>Engineering</w:t>
            </w:r>
          </w:p>
        </w:tc>
        <w:tc>
          <w:tcPr>
            <w:tcW w:type="dxa" w:w="1728"/>
            <w:vAlign w:val="center"/>
          </w:tcPr>
          <w:p>
            <w:r/>
            <w:r>
              <w:rPr>
                <w:b w:val="0"/>
                <w:sz w:val="16"/>
              </w:rPr>
              <w:t>Access-controlled; minimize personal data</w:t>
            </w:r>
          </w:p>
        </w:tc>
      </w:tr>
      <w:tr>
        <w:tc>
          <w:tcPr>
            <w:tcW w:type="dxa" w:w="1728"/>
            <w:vAlign w:val="center"/>
          </w:tcPr>
          <w:p>
            <w:r/>
            <w:r>
              <w:rPr>
                <w:b w:val="0"/>
                <w:sz w:val="16"/>
              </w:rPr>
              <w:t>AI model logs</w:t>
            </w:r>
          </w:p>
        </w:tc>
        <w:tc>
          <w:tcPr>
            <w:tcW w:type="dxa" w:w="1728"/>
            <w:vAlign w:val="center"/>
          </w:tcPr>
          <w:p>
            <w:r/>
            <w:r>
              <w:rPr>
                <w:b w:val="0"/>
                <w:sz w:val="16"/>
              </w:rPr>
              <w:t>Predictions, confidence, version, features used</w:t>
            </w:r>
          </w:p>
        </w:tc>
        <w:tc>
          <w:tcPr>
            <w:tcW w:type="dxa" w:w="1728"/>
            <w:vAlign w:val="center"/>
          </w:tcPr>
          <w:p>
            <w:r/>
            <w:r>
              <w:rPr>
                <w:b w:val="0"/>
                <w:sz w:val="16"/>
              </w:rPr>
              <w:t>Model monitoring</w:t>
            </w:r>
          </w:p>
        </w:tc>
        <w:tc>
          <w:tcPr>
            <w:tcW w:type="dxa" w:w="1728"/>
            <w:vAlign w:val="center"/>
          </w:tcPr>
          <w:p>
            <w:r/>
            <w:r>
              <w:rPr>
                <w:b w:val="0"/>
                <w:sz w:val="16"/>
              </w:rPr>
              <w:t>Per prediction</w:t>
            </w:r>
          </w:p>
        </w:tc>
        <w:tc>
          <w:tcPr>
            <w:tcW w:type="dxa" w:w="1728"/>
            <w:vAlign w:val="center"/>
          </w:tcPr>
          <w:p>
            <w:r/>
            <w:r>
              <w:rPr>
                <w:b w:val="0"/>
                <w:sz w:val="16"/>
              </w:rPr>
              <w:t>AI/ML</w:t>
            </w:r>
          </w:p>
        </w:tc>
        <w:tc>
          <w:tcPr>
            <w:tcW w:type="dxa" w:w="1728"/>
            <w:vAlign w:val="center"/>
          </w:tcPr>
          <w:p>
            <w:r/>
            <w:r>
              <w:rPr>
                <w:b w:val="0"/>
                <w:sz w:val="16"/>
              </w:rPr>
              <w:t>No unnecessary raw sensitive data</w:t>
            </w:r>
          </w:p>
        </w:tc>
      </w:tr>
      <w:tr>
        <w:tc>
          <w:tcPr>
            <w:tcW w:type="dxa" w:w="1728"/>
            <w:vAlign w:val="center"/>
          </w:tcPr>
          <w:p>
            <w:r/>
            <w:r>
              <w:rPr>
                <w:b w:val="0"/>
                <w:sz w:val="16"/>
              </w:rPr>
              <w:t>Operational data</w:t>
            </w:r>
          </w:p>
        </w:tc>
        <w:tc>
          <w:tcPr>
            <w:tcW w:type="dxa" w:w="1728"/>
            <w:vAlign w:val="center"/>
          </w:tcPr>
          <w:p>
            <w:r/>
            <w:r>
              <w:rPr>
                <w:b w:val="0"/>
                <w:sz w:val="16"/>
              </w:rPr>
              <w:t>Orders, progress, downtime, materials, quality outcomes</w:t>
            </w:r>
          </w:p>
        </w:tc>
        <w:tc>
          <w:tcPr>
            <w:tcW w:type="dxa" w:w="1728"/>
            <w:vAlign w:val="center"/>
          </w:tcPr>
          <w:p>
            <w:r/>
            <w:r>
              <w:rPr>
                <w:b w:val="0"/>
                <w:sz w:val="16"/>
              </w:rPr>
              <w:t>API/CSV/manual controlled import</w:t>
            </w:r>
          </w:p>
        </w:tc>
        <w:tc>
          <w:tcPr>
            <w:tcW w:type="dxa" w:w="1728"/>
            <w:vAlign w:val="center"/>
          </w:tcPr>
          <w:p>
            <w:r/>
            <w:r>
              <w:rPr>
                <w:b w:val="0"/>
                <w:sz w:val="16"/>
              </w:rPr>
              <w:t>Daily / agreed source cadence</w:t>
            </w:r>
          </w:p>
        </w:tc>
        <w:tc>
          <w:tcPr>
            <w:tcW w:type="dxa" w:w="1728"/>
            <w:vAlign w:val="center"/>
          </w:tcPr>
          <w:p>
            <w:r/>
            <w:r>
              <w:rPr>
                <w:b w:val="0"/>
                <w:sz w:val="16"/>
              </w:rPr>
              <w:t>Product + Customer</w:t>
            </w:r>
          </w:p>
        </w:tc>
        <w:tc>
          <w:tcPr>
            <w:tcW w:type="dxa" w:w="1728"/>
            <w:vAlign w:val="center"/>
          </w:tcPr>
          <w:p>
            <w:r/>
            <w:r>
              <w:rPr>
                <w:b w:val="0"/>
                <w:sz w:val="16"/>
              </w:rPr>
              <w:t>Anonymization / least privilege</w:t>
            </w:r>
          </w:p>
        </w:tc>
      </w:tr>
      <w:tr>
        <w:tc>
          <w:tcPr>
            <w:tcW w:type="dxa" w:w="1728"/>
            <w:vAlign w:val="center"/>
          </w:tcPr>
          <w:p>
            <w:r/>
            <w:r>
              <w:rPr>
                <w:b w:val="0"/>
                <w:sz w:val="16"/>
              </w:rPr>
              <w:t>Defect tracker</w:t>
            </w:r>
          </w:p>
        </w:tc>
        <w:tc>
          <w:tcPr>
            <w:tcW w:type="dxa" w:w="1728"/>
            <w:vAlign w:val="center"/>
          </w:tcPr>
          <w:p>
            <w:r/>
            <w:r>
              <w:rPr>
                <w:b w:val="0"/>
                <w:sz w:val="16"/>
              </w:rPr>
              <w:t>Severity, root cause, resolution time</w:t>
            </w:r>
          </w:p>
        </w:tc>
        <w:tc>
          <w:tcPr>
            <w:tcW w:type="dxa" w:w="1728"/>
            <w:vAlign w:val="center"/>
          </w:tcPr>
          <w:p>
            <w:r/>
            <w:r>
              <w:rPr>
                <w:b w:val="0"/>
                <w:sz w:val="16"/>
              </w:rPr>
              <w:t>Issue tracker</w:t>
            </w:r>
          </w:p>
        </w:tc>
        <w:tc>
          <w:tcPr>
            <w:tcW w:type="dxa" w:w="1728"/>
            <w:vAlign w:val="center"/>
          </w:tcPr>
          <w:p>
            <w:r/>
            <w:r>
              <w:rPr>
                <w:b w:val="0"/>
                <w:sz w:val="16"/>
              </w:rPr>
              <w:t>Continuous</w:t>
            </w:r>
          </w:p>
        </w:tc>
        <w:tc>
          <w:tcPr>
            <w:tcW w:type="dxa" w:w="1728"/>
            <w:vAlign w:val="center"/>
          </w:tcPr>
          <w:p>
            <w:r/>
            <w:r>
              <w:rPr>
                <w:b w:val="0"/>
                <w:sz w:val="16"/>
              </w:rPr>
              <w:t>QA</w:t>
            </w:r>
          </w:p>
        </w:tc>
        <w:tc>
          <w:tcPr>
            <w:tcW w:type="dxa" w:w="1728"/>
            <w:vAlign w:val="center"/>
          </w:tcPr>
          <w:p>
            <w:r/>
            <w:r>
              <w:rPr>
                <w:b w:val="0"/>
                <w:sz w:val="16"/>
              </w:rPr>
              <w:t>Team access</w:t>
            </w:r>
          </w:p>
        </w:tc>
      </w:tr>
      <w:tr>
        <w:tc>
          <w:tcPr>
            <w:tcW w:type="dxa" w:w="1728"/>
            <w:vAlign w:val="center"/>
          </w:tcPr>
          <w:p>
            <w:r/>
            <w:r>
              <w:rPr>
                <w:b w:val="0"/>
                <w:sz w:val="16"/>
              </w:rPr>
              <w:t>UAT tasks</w:t>
            </w:r>
          </w:p>
        </w:tc>
        <w:tc>
          <w:tcPr>
            <w:tcW w:type="dxa" w:w="1728"/>
            <w:vAlign w:val="center"/>
          </w:tcPr>
          <w:p>
            <w:r/>
            <w:r>
              <w:rPr>
                <w:b w:val="0"/>
                <w:sz w:val="16"/>
              </w:rPr>
              <w:t>Task success, errors, completion time</w:t>
            </w:r>
          </w:p>
        </w:tc>
        <w:tc>
          <w:tcPr>
            <w:tcW w:type="dxa" w:w="1728"/>
            <w:vAlign w:val="center"/>
          </w:tcPr>
          <w:p>
            <w:r/>
            <w:r>
              <w:rPr>
                <w:b w:val="0"/>
                <w:sz w:val="16"/>
              </w:rPr>
              <w:t>Structured test protocol</w:t>
            </w:r>
          </w:p>
        </w:tc>
        <w:tc>
          <w:tcPr>
            <w:tcW w:type="dxa" w:w="1728"/>
            <w:vAlign w:val="center"/>
          </w:tcPr>
          <w:p>
            <w:r/>
            <w:r>
              <w:rPr>
                <w:b w:val="0"/>
                <w:sz w:val="16"/>
              </w:rPr>
              <w:t>Week 11</w:t>
            </w:r>
          </w:p>
        </w:tc>
        <w:tc>
          <w:tcPr>
            <w:tcW w:type="dxa" w:w="1728"/>
            <w:vAlign w:val="center"/>
          </w:tcPr>
          <w:p>
            <w:r/>
            <w:r>
              <w:rPr>
                <w:b w:val="0"/>
                <w:sz w:val="16"/>
              </w:rPr>
              <w:t>QA/Product</w:t>
            </w:r>
          </w:p>
        </w:tc>
        <w:tc>
          <w:tcPr>
            <w:tcW w:type="dxa" w:w="1728"/>
            <w:vAlign w:val="center"/>
          </w:tcPr>
          <w:p>
            <w:r/>
            <w:r>
              <w:rPr>
                <w:b w:val="0"/>
                <w:sz w:val="16"/>
              </w:rPr>
              <w:t>Consent/appropriate handling</w:t>
            </w:r>
          </w:p>
        </w:tc>
      </w:tr>
      <w:tr>
        <w:tc>
          <w:tcPr>
            <w:tcW w:type="dxa" w:w="1728"/>
            <w:vAlign w:val="center"/>
          </w:tcPr>
          <w:p>
            <w:r/>
            <w:r>
              <w:rPr>
                <w:b w:val="0"/>
                <w:sz w:val="16"/>
              </w:rPr>
              <w:t>User survey</w:t>
            </w:r>
          </w:p>
        </w:tc>
        <w:tc>
          <w:tcPr>
            <w:tcW w:type="dxa" w:w="1728"/>
            <w:vAlign w:val="center"/>
          </w:tcPr>
          <w:p>
            <w:r/>
            <w:r>
              <w:rPr>
                <w:b w:val="0"/>
                <w:sz w:val="16"/>
              </w:rPr>
              <w:t>Usability, trust, usefulness</w:t>
            </w:r>
          </w:p>
        </w:tc>
        <w:tc>
          <w:tcPr>
            <w:tcW w:type="dxa" w:w="1728"/>
            <w:vAlign w:val="center"/>
          </w:tcPr>
          <w:p>
            <w:r/>
            <w:r>
              <w:rPr>
                <w:b w:val="0"/>
                <w:sz w:val="16"/>
              </w:rPr>
              <w:t>Short structured survey</w:t>
            </w:r>
          </w:p>
        </w:tc>
        <w:tc>
          <w:tcPr>
            <w:tcW w:type="dxa" w:w="1728"/>
            <w:vAlign w:val="center"/>
          </w:tcPr>
          <w:p>
            <w:r/>
            <w:r>
              <w:rPr>
                <w:b w:val="0"/>
                <w:sz w:val="16"/>
              </w:rPr>
              <w:t>UAT + pilot end</w:t>
            </w:r>
          </w:p>
        </w:tc>
        <w:tc>
          <w:tcPr>
            <w:tcW w:type="dxa" w:w="1728"/>
            <w:vAlign w:val="center"/>
          </w:tcPr>
          <w:p>
            <w:r/>
            <w:r>
              <w:rPr>
                <w:b w:val="0"/>
                <w:sz w:val="16"/>
              </w:rPr>
              <w:t>Product</w:t>
            </w:r>
          </w:p>
        </w:tc>
        <w:tc>
          <w:tcPr>
            <w:tcW w:type="dxa" w:w="1728"/>
            <w:vAlign w:val="center"/>
          </w:tcPr>
          <w:p>
            <w:r/>
            <w:r>
              <w:rPr>
                <w:b w:val="0"/>
                <w:sz w:val="16"/>
              </w:rPr>
              <w:t>Aggregate reporting</w:t>
            </w:r>
          </w:p>
        </w:tc>
      </w:tr>
      <w:tr>
        <w:tc>
          <w:tcPr>
            <w:tcW w:type="dxa" w:w="1728"/>
            <w:vAlign w:val="center"/>
          </w:tcPr>
          <w:p>
            <w:r/>
            <w:r>
              <w:rPr>
                <w:b w:val="0"/>
                <w:sz w:val="16"/>
              </w:rPr>
              <w:t>User interviews</w:t>
            </w:r>
          </w:p>
        </w:tc>
        <w:tc>
          <w:tcPr>
            <w:tcW w:type="dxa" w:w="1728"/>
            <w:vAlign w:val="center"/>
          </w:tcPr>
          <w:p>
            <w:r/>
            <w:r>
              <w:rPr>
                <w:b w:val="0"/>
                <w:sz w:val="16"/>
              </w:rPr>
              <w:t>Why users accepted/rejected recommendations</w:t>
            </w:r>
          </w:p>
        </w:tc>
        <w:tc>
          <w:tcPr>
            <w:tcW w:type="dxa" w:w="1728"/>
            <w:vAlign w:val="center"/>
          </w:tcPr>
          <w:p>
            <w:r/>
            <w:r>
              <w:rPr>
                <w:b w:val="0"/>
                <w:sz w:val="16"/>
              </w:rPr>
              <w:t>Semi-structured interview</w:t>
            </w:r>
          </w:p>
        </w:tc>
        <w:tc>
          <w:tcPr>
            <w:tcW w:type="dxa" w:w="1728"/>
            <w:vAlign w:val="center"/>
          </w:tcPr>
          <w:p>
            <w:r/>
            <w:r>
              <w:rPr>
                <w:b w:val="0"/>
                <w:sz w:val="16"/>
              </w:rPr>
              <w:t>Pilot</w:t>
            </w:r>
          </w:p>
        </w:tc>
        <w:tc>
          <w:tcPr>
            <w:tcW w:type="dxa" w:w="1728"/>
            <w:vAlign w:val="center"/>
          </w:tcPr>
          <w:p>
            <w:r/>
            <w:r>
              <w:rPr>
                <w:b w:val="0"/>
                <w:sz w:val="16"/>
              </w:rPr>
              <w:t>Product/PM</w:t>
            </w:r>
          </w:p>
        </w:tc>
        <w:tc>
          <w:tcPr>
            <w:tcW w:type="dxa" w:w="1728"/>
            <w:vAlign w:val="center"/>
          </w:tcPr>
          <w:p>
            <w:r/>
            <w:r>
              <w:rPr>
                <w:b w:val="0"/>
                <w:sz w:val="16"/>
              </w:rPr>
              <w:t>Record only necessary information</w:t>
            </w:r>
          </w:p>
        </w:tc>
      </w:tr>
      <w:tr>
        <w:tc>
          <w:tcPr>
            <w:tcW w:type="dxa" w:w="1728"/>
            <w:vAlign w:val="center"/>
          </w:tcPr>
          <w:p>
            <w:r/>
            <w:r>
              <w:rPr>
                <w:b w:val="0"/>
                <w:sz w:val="16"/>
              </w:rPr>
              <w:t>Security monitoring</w:t>
            </w:r>
          </w:p>
        </w:tc>
        <w:tc>
          <w:tcPr>
            <w:tcW w:type="dxa" w:w="1728"/>
            <w:vAlign w:val="center"/>
          </w:tcPr>
          <w:p>
            <w:r/>
            <w:r>
              <w:rPr>
                <w:b w:val="0"/>
                <w:sz w:val="16"/>
              </w:rPr>
              <w:t>Authentication/access events, incidents</w:t>
            </w:r>
          </w:p>
        </w:tc>
        <w:tc>
          <w:tcPr>
            <w:tcW w:type="dxa" w:w="1728"/>
            <w:vAlign w:val="center"/>
          </w:tcPr>
          <w:p>
            <w:r/>
            <w:r>
              <w:rPr>
                <w:b w:val="0"/>
                <w:sz w:val="16"/>
              </w:rPr>
              <w:t>Logs/scans</w:t>
            </w:r>
          </w:p>
        </w:tc>
        <w:tc>
          <w:tcPr>
            <w:tcW w:type="dxa" w:w="1728"/>
            <w:vAlign w:val="center"/>
          </w:tcPr>
          <w:p>
            <w:r/>
            <w:r>
              <w:rPr>
                <w:b w:val="0"/>
                <w:sz w:val="16"/>
              </w:rPr>
              <w:t>Continuous / release</w:t>
            </w:r>
          </w:p>
        </w:tc>
        <w:tc>
          <w:tcPr>
            <w:tcW w:type="dxa" w:w="1728"/>
            <w:vAlign w:val="center"/>
          </w:tcPr>
          <w:p>
            <w:r/>
            <w:r>
              <w:rPr>
                <w:b w:val="0"/>
                <w:sz w:val="16"/>
              </w:rPr>
              <w:t>DevOps</w:t>
            </w:r>
          </w:p>
        </w:tc>
        <w:tc>
          <w:tcPr>
            <w:tcW w:type="dxa" w:w="1728"/>
            <w:vAlign w:val="center"/>
          </w:tcPr>
          <w:p>
            <w:r/>
            <w:r>
              <w:rPr>
                <w:b w:val="0"/>
                <w:sz w:val="16"/>
              </w:rPr>
              <w:t>Restricted access</w:t>
            </w:r>
          </w:p>
        </w:tc>
      </w:tr>
    </w:tbl>
    <w:p/>
    <w:p>
      <w:r>
        <w:t>The UCI AI4I 2020 dataset can be used for prototype/model-development testing because it contains 10,000 synthetic industrial observations and is explicitly described by UCI as synthetic data reflecting predictive-maintenance data encountered in industry. It must not be presented as actual Indian manufacturing data or as proof of production performance. citeturn0search0</w:t>
      </w:r>
    </w:p>
    <w:p>
      <w:pPr>
        <w:pStyle w:val="Heading1"/>
      </w:pPr>
      <w:r>
        <w:t>8. Data Collection Timing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Phase</w:t>
            </w:r>
          </w:p>
        </w:tc>
        <w:tc>
          <w:tcPr>
            <w:tcW w:type="dxa" w:w="3456"/>
            <w:vAlign w:val="center"/>
            <w:shd w:fill="1F4E78"/>
          </w:tcPr>
          <w:p>
            <w:r/>
            <w:r>
              <w:rPr>
                <w:b/>
                <w:color w:val="FFFFFF"/>
                <w:sz w:val="16"/>
              </w:rPr>
              <w:t>What We Collect</w:t>
            </w:r>
          </w:p>
        </w:tc>
        <w:tc>
          <w:tcPr>
            <w:tcW w:type="dxa" w:w="3456"/>
            <w:vAlign w:val="center"/>
            <w:shd w:fill="1F4E78"/>
          </w:tcPr>
          <w:p>
            <w:r/>
            <w:r>
              <w:rPr>
                <w:b/>
                <w:color w:val="FFFFFF"/>
                <w:sz w:val="16"/>
              </w:rPr>
              <w:t>Purpose</w:t>
            </w:r>
          </w:p>
        </w:tc>
      </w:tr>
      <w:tr>
        <w:tc>
          <w:tcPr>
            <w:tcW w:type="dxa" w:w="3456"/>
            <w:vAlign w:val="center"/>
          </w:tcPr>
          <w:p>
            <w:r/>
            <w:r>
              <w:rPr>
                <w:b w:val="0"/>
                <w:sz w:val="16"/>
              </w:rPr>
              <w:t>Pre-pilot</w:t>
            </w:r>
          </w:p>
        </w:tc>
        <w:tc>
          <w:tcPr>
            <w:tcW w:type="dxa" w:w="3456"/>
            <w:vAlign w:val="center"/>
          </w:tcPr>
          <w:p>
            <w:r/>
            <w:r>
              <w:rPr>
                <w:b w:val="0"/>
                <w:sz w:val="16"/>
              </w:rPr>
              <w:t>Baseline operational and user metrics</w:t>
            </w:r>
          </w:p>
        </w:tc>
        <w:tc>
          <w:tcPr>
            <w:tcW w:type="dxa" w:w="3456"/>
            <w:vAlign w:val="center"/>
          </w:tcPr>
          <w:p>
            <w:r/>
            <w:r>
              <w:rPr>
                <w:b w:val="0"/>
                <w:sz w:val="16"/>
              </w:rPr>
              <w:t>Establish comparison point</w:t>
            </w:r>
          </w:p>
        </w:tc>
      </w:tr>
      <w:tr>
        <w:tc>
          <w:tcPr>
            <w:tcW w:type="dxa" w:w="3456"/>
            <w:vAlign w:val="center"/>
          </w:tcPr>
          <w:p>
            <w:r/>
            <w:r>
              <w:rPr>
                <w:b w:val="0"/>
                <w:sz w:val="16"/>
              </w:rPr>
              <w:t>UAT</w:t>
            </w:r>
          </w:p>
        </w:tc>
        <w:tc>
          <w:tcPr>
            <w:tcW w:type="dxa" w:w="3456"/>
            <w:vAlign w:val="center"/>
          </w:tcPr>
          <w:p>
            <w:r/>
            <w:r>
              <w:rPr>
                <w:b w:val="0"/>
                <w:sz w:val="16"/>
              </w:rPr>
              <w:t>Task success, defects, usability, model behavior</w:t>
            </w:r>
          </w:p>
        </w:tc>
        <w:tc>
          <w:tcPr>
            <w:tcW w:type="dxa" w:w="3456"/>
            <w:vAlign w:val="center"/>
          </w:tcPr>
          <w:p>
            <w:r/>
            <w:r>
              <w:rPr>
                <w:b w:val="0"/>
                <w:sz w:val="16"/>
              </w:rPr>
              <w:t>Release readiness</w:t>
            </w:r>
          </w:p>
        </w:tc>
      </w:tr>
      <w:tr>
        <w:tc>
          <w:tcPr>
            <w:tcW w:type="dxa" w:w="3456"/>
            <w:vAlign w:val="center"/>
          </w:tcPr>
          <w:p>
            <w:r/>
            <w:r>
              <w:rPr>
                <w:b w:val="0"/>
                <w:sz w:val="16"/>
              </w:rPr>
              <w:t>Pilot Week 1</w:t>
            </w:r>
          </w:p>
        </w:tc>
        <w:tc>
          <w:tcPr>
            <w:tcW w:type="dxa" w:w="3456"/>
            <w:vAlign w:val="center"/>
          </w:tcPr>
          <w:p>
            <w:r/>
            <w:r>
              <w:rPr>
                <w:b w:val="0"/>
                <w:sz w:val="16"/>
              </w:rPr>
              <w:t>Usage, alerts, user feedback, errors</w:t>
            </w:r>
          </w:p>
        </w:tc>
        <w:tc>
          <w:tcPr>
            <w:tcW w:type="dxa" w:w="3456"/>
            <w:vAlign w:val="center"/>
          </w:tcPr>
          <w:p>
            <w:r/>
            <w:r>
              <w:rPr>
                <w:b w:val="0"/>
                <w:sz w:val="16"/>
              </w:rPr>
              <w:t>Detect early problems</w:t>
            </w:r>
          </w:p>
        </w:tc>
      </w:tr>
      <w:tr>
        <w:tc>
          <w:tcPr>
            <w:tcW w:type="dxa" w:w="3456"/>
            <w:vAlign w:val="center"/>
          </w:tcPr>
          <w:p>
            <w:r/>
            <w:r>
              <w:rPr>
                <w:b w:val="0"/>
                <w:sz w:val="16"/>
              </w:rPr>
              <w:t>Pilot Week 2+</w:t>
            </w:r>
          </w:p>
        </w:tc>
        <w:tc>
          <w:tcPr>
            <w:tcW w:type="dxa" w:w="3456"/>
            <w:vAlign w:val="center"/>
          </w:tcPr>
          <w:p>
            <w:r/>
            <w:r>
              <w:rPr>
                <w:b w:val="0"/>
                <w:sz w:val="16"/>
              </w:rPr>
              <w:t>Outcome metrics, recommendation actions, model drift</w:t>
            </w:r>
          </w:p>
        </w:tc>
        <w:tc>
          <w:tcPr>
            <w:tcW w:type="dxa" w:w="3456"/>
            <w:vAlign w:val="center"/>
          </w:tcPr>
          <w:p>
            <w:r/>
            <w:r>
              <w:rPr>
                <w:b w:val="0"/>
                <w:sz w:val="16"/>
              </w:rPr>
              <w:t>Measure value</w:t>
            </w:r>
          </w:p>
        </w:tc>
      </w:tr>
      <w:tr>
        <w:tc>
          <w:tcPr>
            <w:tcW w:type="dxa" w:w="3456"/>
            <w:vAlign w:val="center"/>
          </w:tcPr>
          <w:p>
            <w:r/>
            <w:r>
              <w:rPr>
                <w:b w:val="0"/>
                <w:sz w:val="16"/>
              </w:rPr>
              <w:t>Pilot close</w:t>
            </w:r>
          </w:p>
        </w:tc>
        <w:tc>
          <w:tcPr>
            <w:tcW w:type="dxa" w:w="3456"/>
            <w:vAlign w:val="center"/>
          </w:tcPr>
          <w:p>
            <w:r/>
            <w:r>
              <w:rPr>
                <w:b w:val="0"/>
                <w:sz w:val="16"/>
              </w:rPr>
              <w:t>Business/user/AI/security evidence</w:t>
            </w:r>
          </w:p>
        </w:tc>
        <w:tc>
          <w:tcPr>
            <w:tcW w:type="dxa" w:w="3456"/>
            <w:vAlign w:val="center"/>
          </w:tcPr>
          <w:p>
            <w:r/>
            <w:r>
              <w:rPr>
                <w:b w:val="0"/>
                <w:sz w:val="16"/>
              </w:rPr>
              <w:t>Final evaluation</w:t>
            </w:r>
          </w:p>
        </w:tc>
      </w:tr>
      <w:tr>
        <w:tc>
          <w:tcPr>
            <w:tcW w:type="dxa" w:w="3456"/>
            <w:vAlign w:val="center"/>
          </w:tcPr>
          <w:p>
            <w:r/>
            <w:r>
              <w:rPr>
                <w:b w:val="0"/>
                <w:sz w:val="16"/>
              </w:rPr>
              <w:t>30-day post-pilot (if available)</w:t>
            </w:r>
          </w:p>
        </w:tc>
        <w:tc>
          <w:tcPr>
            <w:tcW w:type="dxa" w:w="3456"/>
            <w:vAlign w:val="center"/>
          </w:tcPr>
          <w:p>
            <w:r/>
            <w:r>
              <w:rPr>
                <w:b w:val="0"/>
                <w:sz w:val="16"/>
              </w:rPr>
              <w:t>Retention, drift, operational impact</w:t>
            </w:r>
          </w:p>
        </w:tc>
        <w:tc>
          <w:tcPr>
            <w:tcW w:type="dxa" w:w="3456"/>
            <w:vAlign w:val="center"/>
          </w:tcPr>
          <w:p>
            <w:r/>
            <w:r>
              <w:rPr>
                <w:b w:val="0"/>
                <w:sz w:val="16"/>
              </w:rPr>
              <w:t>Validate durability</w:t>
            </w:r>
          </w:p>
        </w:tc>
      </w:tr>
    </w:tbl>
    <w:p/>
    <w:p>
      <w:pPr>
        <w:pStyle w:val="Heading1"/>
      </w:pPr>
      <w:r>
        <w:t>9. Experimental / Comparison Design</w:t>
      </w:r>
    </w:p>
    <w:p>
      <w:r>
        <w:t>The preferred design is a controlled before-and-after pilot with matched operational scenarios. If feasible, similar users or production lines can be compared over comparable periods. If randomization or a control group is not operationally feasible, the evaluation will use a pre/post design and clearly label the findings as observational.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Design</w:t>
            </w:r>
          </w:p>
        </w:tc>
        <w:tc>
          <w:tcPr>
            <w:tcW w:type="dxa" w:w="3456"/>
            <w:vAlign w:val="center"/>
            <w:shd w:fill="1F4E78"/>
          </w:tcPr>
          <w:p>
            <w:r/>
            <w:r>
              <w:rPr>
                <w:b/>
                <w:color w:val="FFFFFF"/>
                <w:sz w:val="16"/>
              </w:rPr>
              <w:t>Strength</w:t>
            </w:r>
          </w:p>
        </w:tc>
        <w:tc>
          <w:tcPr>
            <w:tcW w:type="dxa" w:w="3456"/>
            <w:vAlign w:val="center"/>
            <w:shd w:fill="1F4E78"/>
          </w:tcPr>
          <w:p>
            <w:r/>
            <w:r>
              <w:rPr>
                <w:b/>
                <w:color w:val="FFFFFF"/>
                <w:sz w:val="16"/>
              </w:rPr>
              <w:t>When Used</w:t>
            </w:r>
          </w:p>
        </w:tc>
      </w:tr>
      <w:tr>
        <w:tc>
          <w:tcPr>
            <w:tcW w:type="dxa" w:w="3456"/>
            <w:vAlign w:val="center"/>
          </w:tcPr>
          <w:p>
            <w:r/>
            <w:r>
              <w:rPr>
                <w:b w:val="0"/>
                <w:sz w:val="16"/>
              </w:rPr>
              <w:t>Before vs after</w:t>
            </w:r>
          </w:p>
        </w:tc>
        <w:tc>
          <w:tcPr>
            <w:tcW w:type="dxa" w:w="3456"/>
            <w:vAlign w:val="center"/>
          </w:tcPr>
          <w:p>
            <w:r/>
            <w:r>
              <w:rPr>
                <w:b w:val="0"/>
                <w:sz w:val="16"/>
              </w:rPr>
              <w:t>Simple and feasible</w:t>
            </w:r>
          </w:p>
        </w:tc>
        <w:tc>
          <w:tcPr>
            <w:tcW w:type="dxa" w:w="3456"/>
            <w:vAlign w:val="center"/>
          </w:tcPr>
          <w:p>
            <w:r/>
            <w:r>
              <w:rPr>
                <w:b w:val="0"/>
                <w:sz w:val="16"/>
              </w:rPr>
              <w:t>Default pilot design</w:t>
            </w:r>
          </w:p>
        </w:tc>
      </w:tr>
      <w:tr>
        <w:tc>
          <w:tcPr>
            <w:tcW w:type="dxa" w:w="3456"/>
            <w:vAlign w:val="center"/>
          </w:tcPr>
          <w:p>
            <w:r/>
            <w:r>
              <w:rPr>
                <w:b w:val="0"/>
                <w:sz w:val="16"/>
              </w:rPr>
              <w:t>Matched comparison</w:t>
            </w:r>
          </w:p>
        </w:tc>
        <w:tc>
          <w:tcPr>
            <w:tcW w:type="dxa" w:w="3456"/>
            <w:vAlign w:val="center"/>
          </w:tcPr>
          <w:p>
            <w:r/>
            <w:r>
              <w:rPr>
                <w:b w:val="0"/>
                <w:sz w:val="16"/>
              </w:rPr>
              <w:t>Stronger than raw pre/post if comparable groups exist</w:t>
            </w:r>
          </w:p>
        </w:tc>
        <w:tc>
          <w:tcPr>
            <w:tcW w:type="dxa" w:w="3456"/>
            <w:vAlign w:val="center"/>
          </w:tcPr>
          <w:p>
            <w:r/>
            <w:r>
              <w:rPr>
                <w:b w:val="0"/>
                <w:sz w:val="16"/>
              </w:rPr>
              <w:t>Preferred when operations allow</w:t>
            </w:r>
          </w:p>
        </w:tc>
      </w:tr>
      <w:tr>
        <w:tc>
          <w:tcPr>
            <w:tcW w:type="dxa" w:w="3456"/>
            <w:vAlign w:val="center"/>
          </w:tcPr>
          <w:p>
            <w:r/>
            <w:r>
              <w:rPr>
                <w:b w:val="0"/>
                <w:sz w:val="16"/>
              </w:rPr>
              <w:t>A/B or randomized test</w:t>
            </w:r>
          </w:p>
        </w:tc>
        <w:tc>
          <w:tcPr>
            <w:tcW w:type="dxa" w:w="3456"/>
            <w:vAlign w:val="center"/>
          </w:tcPr>
          <w:p>
            <w:r/>
            <w:r>
              <w:rPr>
                <w:b w:val="0"/>
                <w:sz w:val="16"/>
              </w:rPr>
              <w:t>Strongest causal design but may disrupt operations</w:t>
            </w:r>
          </w:p>
        </w:tc>
        <w:tc>
          <w:tcPr>
            <w:tcW w:type="dxa" w:w="3456"/>
            <w:vAlign w:val="center"/>
          </w:tcPr>
          <w:p>
            <w:r/>
            <w:r>
              <w:rPr>
                <w:b w:val="0"/>
                <w:sz w:val="16"/>
              </w:rPr>
              <w:t>Only if safe and operationally practical</w:t>
            </w:r>
          </w:p>
        </w:tc>
      </w:tr>
      <w:tr>
        <w:tc>
          <w:tcPr>
            <w:tcW w:type="dxa" w:w="3456"/>
            <w:vAlign w:val="center"/>
          </w:tcPr>
          <w:p>
            <w:r/>
            <w:r>
              <w:rPr>
                <w:b w:val="0"/>
                <w:sz w:val="16"/>
              </w:rPr>
              <w:t>Prototype benchmark</w:t>
            </w:r>
          </w:p>
        </w:tc>
        <w:tc>
          <w:tcPr>
            <w:tcW w:type="dxa" w:w="3456"/>
            <w:vAlign w:val="center"/>
          </w:tcPr>
          <w:p>
            <w:r/>
            <w:r>
              <w:rPr>
                <w:b w:val="0"/>
                <w:sz w:val="16"/>
              </w:rPr>
              <w:t>Good for AI model comparison</w:t>
            </w:r>
          </w:p>
        </w:tc>
        <w:tc>
          <w:tcPr>
            <w:tcW w:type="dxa" w:w="3456"/>
            <w:vAlign w:val="center"/>
          </w:tcPr>
          <w:p>
            <w:r/>
            <w:r>
              <w:rPr>
                <w:b w:val="0"/>
                <w:sz w:val="16"/>
              </w:rPr>
              <w:t>Always used before selecting final model</w:t>
            </w:r>
          </w:p>
        </w:tc>
      </w:tr>
    </w:tbl>
    <w:p/>
    <w:p>
      <w:pPr>
        <w:pStyle w:val="Heading1"/>
      </w:pPr>
      <w:r>
        <w:t>10. AI Evaluation Protocol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Step</w:t>
            </w:r>
          </w:p>
        </w:tc>
        <w:tc>
          <w:tcPr>
            <w:tcW w:type="dxa" w:w="3456"/>
            <w:vAlign w:val="center"/>
            <w:shd w:fill="1F4E78"/>
          </w:tcPr>
          <w:p>
            <w:r/>
            <w:r>
              <w:rPr>
                <w:b/>
                <w:color w:val="FFFFFF"/>
                <w:sz w:val="16"/>
              </w:rPr>
              <w:t>Method</w:t>
            </w:r>
          </w:p>
        </w:tc>
        <w:tc>
          <w:tcPr>
            <w:tcW w:type="dxa" w:w="3456"/>
            <w:vAlign w:val="center"/>
            <w:shd w:fill="1F4E78"/>
          </w:tcPr>
          <w:p>
            <w:r/>
            <w:r>
              <w:rPr>
                <w:b/>
                <w:color w:val="FFFFFF"/>
                <w:sz w:val="16"/>
              </w:rPr>
              <w:t>Output</w:t>
            </w:r>
          </w:p>
        </w:tc>
      </w:tr>
      <w:tr>
        <w:tc>
          <w:tcPr>
            <w:tcW w:type="dxa" w:w="3456"/>
            <w:vAlign w:val="center"/>
          </w:tcPr>
          <w:p>
            <w:r/>
            <w:r>
              <w:rPr>
                <w:b w:val="0"/>
                <w:sz w:val="16"/>
              </w:rPr>
              <w:t>1. Define target</w:t>
            </w:r>
          </w:p>
        </w:tc>
        <w:tc>
          <w:tcPr>
            <w:tcW w:type="dxa" w:w="3456"/>
            <w:vAlign w:val="center"/>
          </w:tcPr>
          <w:p>
            <w:r/>
            <w:r>
              <w:rPr>
                <w:b w:val="0"/>
                <w:sz w:val="16"/>
              </w:rPr>
              <w:t>Precisely define what counts as a high-risk event</w:t>
            </w:r>
          </w:p>
        </w:tc>
        <w:tc>
          <w:tcPr>
            <w:tcW w:type="dxa" w:w="3456"/>
            <w:vAlign w:val="center"/>
          </w:tcPr>
          <w:p>
            <w:r/>
            <w:r>
              <w:rPr>
                <w:b w:val="0"/>
                <w:sz w:val="16"/>
              </w:rPr>
              <w:t>Label definition</w:t>
            </w:r>
          </w:p>
        </w:tc>
      </w:tr>
      <w:tr>
        <w:tc>
          <w:tcPr>
            <w:tcW w:type="dxa" w:w="3456"/>
            <w:vAlign w:val="center"/>
          </w:tcPr>
          <w:p>
            <w:r/>
            <w:r>
              <w:rPr>
                <w:b w:val="0"/>
                <w:sz w:val="16"/>
              </w:rPr>
              <w:t>2. Create baseline</w:t>
            </w:r>
          </w:p>
        </w:tc>
        <w:tc>
          <w:tcPr>
            <w:tcW w:type="dxa" w:w="3456"/>
            <w:vAlign w:val="center"/>
          </w:tcPr>
          <w:p>
            <w:r/>
            <w:r>
              <w:rPr>
                <w:b w:val="0"/>
                <w:sz w:val="16"/>
              </w:rPr>
              <w:t>Simple rule/model benchmark</w:t>
            </w:r>
          </w:p>
        </w:tc>
        <w:tc>
          <w:tcPr>
            <w:tcW w:type="dxa" w:w="3456"/>
            <w:vAlign w:val="center"/>
          </w:tcPr>
          <w:p>
            <w:r/>
            <w:r>
              <w:rPr>
                <w:b w:val="0"/>
                <w:sz w:val="16"/>
              </w:rPr>
              <w:t>Baseline metrics</w:t>
            </w:r>
          </w:p>
        </w:tc>
      </w:tr>
      <w:tr>
        <w:tc>
          <w:tcPr>
            <w:tcW w:type="dxa" w:w="3456"/>
            <w:vAlign w:val="center"/>
          </w:tcPr>
          <w:p>
            <w:r/>
            <w:r>
              <w:rPr>
                <w:b w:val="0"/>
                <w:sz w:val="16"/>
              </w:rPr>
              <w:t>3. Split data</w:t>
            </w:r>
          </w:p>
        </w:tc>
        <w:tc>
          <w:tcPr>
            <w:tcW w:type="dxa" w:w="3456"/>
            <w:vAlign w:val="center"/>
          </w:tcPr>
          <w:p>
            <w:r/>
            <w:r>
              <w:rPr>
                <w:b w:val="0"/>
                <w:sz w:val="16"/>
              </w:rPr>
              <w:t>Use a defensible holdout or time-based split</w:t>
            </w:r>
          </w:p>
        </w:tc>
        <w:tc>
          <w:tcPr>
            <w:tcW w:type="dxa" w:w="3456"/>
            <w:vAlign w:val="center"/>
          </w:tcPr>
          <w:p>
            <w:r/>
            <w:r>
              <w:rPr>
                <w:b w:val="0"/>
                <w:sz w:val="16"/>
              </w:rPr>
              <w:t>Train/validation/test sets</w:t>
            </w:r>
          </w:p>
        </w:tc>
      </w:tr>
      <w:tr>
        <w:tc>
          <w:tcPr>
            <w:tcW w:type="dxa" w:w="3456"/>
            <w:vAlign w:val="center"/>
          </w:tcPr>
          <w:p>
            <w:r/>
            <w:r>
              <w:rPr>
                <w:b w:val="0"/>
                <w:sz w:val="16"/>
              </w:rPr>
              <w:t>4. Train candidates</w:t>
            </w:r>
          </w:p>
        </w:tc>
        <w:tc>
          <w:tcPr>
            <w:tcW w:type="dxa" w:w="3456"/>
            <w:vAlign w:val="center"/>
          </w:tcPr>
          <w:p>
            <w:r/>
            <w:r>
              <w:rPr>
                <w:b w:val="0"/>
                <w:sz w:val="16"/>
              </w:rPr>
              <w:t>Compare a small number of appropriate models</w:t>
            </w:r>
          </w:p>
        </w:tc>
        <w:tc>
          <w:tcPr>
            <w:tcW w:type="dxa" w:w="3456"/>
            <w:vAlign w:val="center"/>
          </w:tcPr>
          <w:p>
            <w:r/>
            <w:r>
              <w:rPr>
                <w:b w:val="0"/>
                <w:sz w:val="16"/>
              </w:rPr>
              <w:t>Candidate results</w:t>
            </w:r>
          </w:p>
        </w:tc>
      </w:tr>
      <w:tr>
        <w:tc>
          <w:tcPr>
            <w:tcW w:type="dxa" w:w="3456"/>
            <w:vAlign w:val="center"/>
          </w:tcPr>
          <w:p>
            <w:r/>
            <w:r>
              <w:rPr>
                <w:b w:val="0"/>
                <w:sz w:val="16"/>
              </w:rPr>
              <w:t>5. Evaluate</w:t>
            </w:r>
          </w:p>
        </w:tc>
        <w:tc>
          <w:tcPr>
            <w:tcW w:type="dxa" w:w="3456"/>
            <w:vAlign w:val="center"/>
          </w:tcPr>
          <w:p>
            <w:r/>
            <w:r>
              <w:rPr>
                <w:b w:val="0"/>
                <w:sz w:val="16"/>
              </w:rPr>
              <w:t>Precision, recall, F1, calibration, confusion matrix</w:t>
            </w:r>
          </w:p>
        </w:tc>
        <w:tc>
          <w:tcPr>
            <w:tcW w:type="dxa" w:w="3456"/>
            <w:vAlign w:val="center"/>
          </w:tcPr>
          <w:p>
            <w:r/>
            <w:r>
              <w:rPr>
                <w:b w:val="0"/>
                <w:sz w:val="16"/>
              </w:rPr>
              <w:t>Validation report</w:t>
            </w:r>
          </w:p>
        </w:tc>
      </w:tr>
      <w:tr>
        <w:tc>
          <w:tcPr>
            <w:tcW w:type="dxa" w:w="3456"/>
            <w:vAlign w:val="center"/>
          </w:tcPr>
          <w:p>
            <w:r/>
            <w:r>
              <w:rPr>
                <w:b w:val="0"/>
                <w:sz w:val="16"/>
              </w:rPr>
              <w:t>6. Stress test</w:t>
            </w:r>
          </w:p>
        </w:tc>
        <w:tc>
          <w:tcPr>
            <w:tcW w:type="dxa" w:w="3456"/>
            <w:vAlign w:val="center"/>
          </w:tcPr>
          <w:p>
            <w:r/>
            <w:r>
              <w:rPr>
                <w:b w:val="0"/>
                <w:sz w:val="16"/>
              </w:rPr>
              <w:t>Check missing/noisy data and edge cases</w:t>
            </w:r>
          </w:p>
        </w:tc>
        <w:tc>
          <w:tcPr>
            <w:tcW w:type="dxa" w:w="3456"/>
            <w:vAlign w:val="center"/>
          </w:tcPr>
          <w:p>
            <w:r/>
            <w:r>
              <w:rPr>
                <w:b w:val="0"/>
                <w:sz w:val="16"/>
              </w:rPr>
              <w:t>Robustness findings</w:t>
            </w:r>
          </w:p>
        </w:tc>
      </w:tr>
      <w:tr>
        <w:tc>
          <w:tcPr>
            <w:tcW w:type="dxa" w:w="3456"/>
            <w:vAlign w:val="center"/>
          </w:tcPr>
          <w:p>
            <w:r/>
            <w:r>
              <w:rPr>
                <w:b w:val="0"/>
                <w:sz w:val="16"/>
              </w:rPr>
              <w:t>7. Explain</w:t>
            </w:r>
          </w:p>
        </w:tc>
        <w:tc>
          <w:tcPr>
            <w:tcW w:type="dxa" w:w="3456"/>
            <w:vAlign w:val="center"/>
          </w:tcPr>
          <w:p>
            <w:r/>
            <w:r>
              <w:rPr>
                <w:b w:val="0"/>
                <w:sz w:val="16"/>
              </w:rPr>
              <w:t>Review feature contributions and user interpretability</w:t>
            </w:r>
          </w:p>
        </w:tc>
        <w:tc>
          <w:tcPr>
            <w:tcW w:type="dxa" w:w="3456"/>
            <w:vAlign w:val="center"/>
          </w:tcPr>
          <w:p>
            <w:r/>
            <w:r>
              <w:rPr>
                <w:b w:val="0"/>
                <w:sz w:val="16"/>
              </w:rPr>
              <w:t>Explanation review</w:t>
            </w:r>
          </w:p>
        </w:tc>
      </w:tr>
      <w:tr>
        <w:tc>
          <w:tcPr>
            <w:tcW w:type="dxa" w:w="3456"/>
            <w:vAlign w:val="center"/>
          </w:tcPr>
          <w:p>
            <w:r/>
            <w:r>
              <w:rPr>
                <w:b w:val="0"/>
                <w:sz w:val="16"/>
              </w:rPr>
              <w:t>8. Pilot monitor</w:t>
            </w:r>
          </w:p>
        </w:tc>
        <w:tc>
          <w:tcPr>
            <w:tcW w:type="dxa" w:w="3456"/>
            <w:vAlign w:val="center"/>
          </w:tcPr>
          <w:p>
            <w:r/>
            <w:r>
              <w:rPr>
                <w:b w:val="0"/>
                <w:sz w:val="16"/>
              </w:rPr>
              <w:t>Track performance, drift, false alerts and incidents</w:t>
            </w:r>
          </w:p>
        </w:tc>
        <w:tc>
          <w:tcPr>
            <w:tcW w:type="dxa" w:w="3456"/>
            <w:vAlign w:val="center"/>
          </w:tcPr>
          <w:p>
            <w:r/>
            <w:r>
              <w:rPr>
                <w:b w:val="0"/>
                <w:sz w:val="16"/>
              </w:rPr>
              <w:t>Production monitoring</w:t>
            </w:r>
          </w:p>
        </w:tc>
      </w:tr>
      <w:tr>
        <w:tc>
          <w:tcPr>
            <w:tcW w:type="dxa" w:w="3456"/>
            <w:vAlign w:val="center"/>
          </w:tcPr>
          <w:p>
            <w:r/>
            <w:r>
              <w:rPr>
                <w:b w:val="0"/>
                <w:sz w:val="16"/>
              </w:rPr>
              <w:t>9. Decide</w:t>
            </w:r>
          </w:p>
        </w:tc>
        <w:tc>
          <w:tcPr>
            <w:tcW w:type="dxa" w:w="3456"/>
            <w:vAlign w:val="center"/>
          </w:tcPr>
          <w:p>
            <w:r/>
            <w:r>
              <w:rPr>
                <w:b w:val="0"/>
                <w:sz w:val="16"/>
              </w:rPr>
              <w:t>Compare performance against business value and risk</w:t>
            </w:r>
          </w:p>
        </w:tc>
        <w:tc>
          <w:tcPr>
            <w:tcW w:type="dxa" w:w="3456"/>
            <w:vAlign w:val="center"/>
          </w:tcPr>
          <w:p>
            <w:r/>
            <w:r>
              <w:rPr>
                <w:b w:val="0"/>
                <w:sz w:val="16"/>
              </w:rPr>
              <w:t>Go/Pivot/Stop</w:t>
            </w:r>
          </w:p>
        </w:tc>
      </w:tr>
    </w:tbl>
    <w:p/>
    <w:p>
      <w:r>
        <w:t>NIST's Measure function explicitly calls for appropriate metrics, benchmarking, documented test sets and tools, evaluation in conditions similar to deployment, monitoring in production, and documentation of model validity, limitations and context. citeturn0search2turn0search32</w:t>
      </w:r>
    </w:p>
    <w:p>
      <w:pPr>
        <w:pStyle w:val="Heading1"/>
      </w:pPr>
      <w:r>
        <w:t>11. Data Analysis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Question</w:t>
            </w:r>
          </w:p>
        </w:tc>
        <w:tc>
          <w:tcPr>
            <w:tcW w:type="dxa" w:w="3456"/>
            <w:vAlign w:val="center"/>
            <w:shd w:fill="1F4E78"/>
          </w:tcPr>
          <w:p>
            <w:r/>
            <w:r>
              <w:rPr>
                <w:b/>
                <w:color w:val="FFFFFF"/>
                <w:sz w:val="16"/>
              </w:rPr>
              <w:t>Analysis</w:t>
            </w:r>
          </w:p>
        </w:tc>
        <w:tc>
          <w:tcPr>
            <w:tcW w:type="dxa" w:w="3456"/>
            <w:vAlign w:val="center"/>
            <w:shd w:fill="1F4E78"/>
          </w:tcPr>
          <w:p>
            <w:r/>
            <w:r>
              <w:rPr>
                <w:b/>
                <w:color w:val="FFFFFF"/>
                <w:sz w:val="16"/>
              </w:rPr>
              <w:t>Why</w:t>
            </w:r>
          </w:p>
        </w:tc>
      </w:tr>
      <w:tr>
        <w:tc>
          <w:tcPr>
            <w:tcW w:type="dxa" w:w="3456"/>
            <w:vAlign w:val="center"/>
          </w:tcPr>
          <w:p>
            <w:r/>
            <w:r>
              <w:rPr>
                <w:b w:val="0"/>
                <w:sz w:val="16"/>
              </w:rPr>
              <w:t>Did delivery stay on track?</w:t>
            </w:r>
          </w:p>
        </w:tc>
        <w:tc>
          <w:tcPr>
            <w:tcW w:type="dxa" w:w="3456"/>
            <w:vAlign w:val="center"/>
          </w:tcPr>
          <w:p>
            <w:r/>
            <w:r>
              <w:rPr>
                <w:b w:val="0"/>
                <w:sz w:val="16"/>
              </w:rPr>
              <w:t>Planned vs actual progress; milestone variance</w:t>
            </w:r>
          </w:p>
        </w:tc>
        <w:tc>
          <w:tcPr>
            <w:tcW w:type="dxa" w:w="3456"/>
            <w:vAlign w:val="center"/>
          </w:tcPr>
          <w:p>
            <w:r/>
            <w:r>
              <w:rPr>
                <w:b w:val="0"/>
                <w:sz w:val="16"/>
              </w:rPr>
              <w:t>Detect schedule problems</w:t>
            </w:r>
          </w:p>
        </w:tc>
      </w:tr>
      <w:tr>
        <w:tc>
          <w:tcPr>
            <w:tcW w:type="dxa" w:w="3456"/>
            <w:vAlign w:val="center"/>
          </w:tcPr>
          <w:p>
            <w:r/>
            <w:r>
              <w:rPr>
                <w:b w:val="0"/>
                <w:sz w:val="16"/>
              </w:rPr>
              <w:t>Did software quality improve?</w:t>
            </w:r>
          </w:p>
        </w:tc>
        <w:tc>
          <w:tcPr>
            <w:tcW w:type="dxa" w:w="3456"/>
            <w:vAlign w:val="center"/>
          </w:tcPr>
          <w:p>
            <w:r/>
            <w:r>
              <w:rPr>
                <w:b w:val="0"/>
                <w:sz w:val="16"/>
              </w:rPr>
              <w:t>Defect counts, severity, resolution time, escape rate</w:t>
            </w:r>
          </w:p>
        </w:tc>
        <w:tc>
          <w:tcPr>
            <w:tcW w:type="dxa" w:w="3456"/>
            <w:vAlign w:val="center"/>
          </w:tcPr>
          <w:p>
            <w:r/>
            <w:r>
              <w:rPr>
                <w:b w:val="0"/>
                <w:sz w:val="16"/>
              </w:rPr>
              <w:t>Assess reliability</w:t>
            </w:r>
          </w:p>
        </w:tc>
      </w:tr>
      <w:tr>
        <w:tc>
          <w:tcPr>
            <w:tcW w:type="dxa" w:w="3456"/>
            <w:vAlign w:val="center"/>
          </w:tcPr>
          <w:p>
            <w:r/>
            <w:r>
              <w:rPr>
                <w:b w:val="0"/>
                <w:sz w:val="16"/>
              </w:rPr>
              <w:t>Does AI identify risk?</w:t>
            </w:r>
          </w:p>
        </w:tc>
        <w:tc>
          <w:tcPr>
            <w:tcW w:type="dxa" w:w="3456"/>
            <w:vAlign w:val="center"/>
          </w:tcPr>
          <w:p>
            <w:r/>
            <w:r>
              <w:rPr>
                <w:b w:val="0"/>
                <w:sz w:val="16"/>
              </w:rPr>
              <w:t>Confusion matrix, precision, recall, F1, calibration</w:t>
            </w:r>
          </w:p>
        </w:tc>
        <w:tc>
          <w:tcPr>
            <w:tcW w:type="dxa" w:w="3456"/>
            <w:vAlign w:val="center"/>
          </w:tcPr>
          <w:p>
            <w:r/>
            <w:r>
              <w:rPr>
                <w:b w:val="0"/>
                <w:sz w:val="16"/>
              </w:rPr>
              <w:t>Assess predictive usefulness</w:t>
            </w:r>
          </w:p>
        </w:tc>
      </w:tr>
      <w:tr>
        <w:tc>
          <w:tcPr>
            <w:tcW w:type="dxa" w:w="3456"/>
            <w:vAlign w:val="center"/>
          </w:tcPr>
          <w:p>
            <w:r/>
            <w:r>
              <w:rPr>
                <w:b w:val="0"/>
                <w:sz w:val="16"/>
              </w:rPr>
              <w:t>Is AI better than a simpler method?</w:t>
            </w:r>
          </w:p>
        </w:tc>
        <w:tc>
          <w:tcPr>
            <w:tcW w:type="dxa" w:w="3456"/>
            <w:vAlign w:val="center"/>
          </w:tcPr>
          <w:p>
            <w:r/>
            <w:r>
              <w:rPr>
                <w:b w:val="0"/>
                <w:sz w:val="16"/>
              </w:rPr>
              <w:t>Compare candidate vs baseline on same test set</w:t>
            </w:r>
          </w:p>
        </w:tc>
        <w:tc>
          <w:tcPr>
            <w:tcW w:type="dxa" w:w="3456"/>
            <w:vAlign w:val="center"/>
          </w:tcPr>
          <w:p>
            <w:r/>
            <w:r>
              <w:rPr>
                <w:b w:val="0"/>
                <w:sz w:val="16"/>
              </w:rPr>
              <w:t>Justify AI complexity</w:t>
            </w:r>
          </w:p>
        </w:tc>
      </w:tr>
      <w:tr>
        <w:tc>
          <w:tcPr>
            <w:tcW w:type="dxa" w:w="3456"/>
            <w:vAlign w:val="center"/>
          </w:tcPr>
          <w:p>
            <w:r/>
            <w:r>
              <w:rPr>
                <w:b w:val="0"/>
                <w:sz w:val="16"/>
              </w:rPr>
              <w:t>Do users perform better?</w:t>
            </w:r>
          </w:p>
        </w:tc>
        <w:tc>
          <w:tcPr>
            <w:tcW w:type="dxa" w:w="3456"/>
            <w:vAlign w:val="center"/>
          </w:tcPr>
          <w:p>
            <w:r/>
            <w:r>
              <w:rPr>
                <w:b w:val="0"/>
                <w:sz w:val="16"/>
              </w:rPr>
              <w:t>Median task time, success rate, error rate, survey responses</w:t>
            </w:r>
          </w:p>
        </w:tc>
        <w:tc>
          <w:tcPr>
            <w:tcW w:type="dxa" w:w="3456"/>
            <w:vAlign w:val="center"/>
          </w:tcPr>
          <w:p>
            <w:r/>
            <w:r>
              <w:rPr>
                <w:b w:val="0"/>
                <w:sz w:val="16"/>
              </w:rPr>
              <w:t>Measure usability/value</w:t>
            </w:r>
          </w:p>
        </w:tc>
      </w:tr>
      <w:tr>
        <w:tc>
          <w:tcPr>
            <w:tcW w:type="dxa" w:w="3456"/>
            <w:vAlign w:val="center"/>
          </w:tcPr>
          <w:p>
            <w:r/>
            <w:r>
              <w:rPr>
                <w:b w:val="0"/>
                <w:sz w:val="16"/>
              </w:rPr>
              <w:t>Did operations improve?</w:t>
            </w:r>
          </w:p>
        </w:tc>
        <w:tc>
          <w:tcPr>
            <w:tcW w:type="dxa" w:w="3456"/>
            <w:vAlign w:val="center"/>
          </w:tcPr>
          <w:p>
            <w:r/>
            <w:r>
              <w:rPr>
                <w:b w:val="0"/>
                <w:sz w:val="16"/>
              </w:rPr>
              <w:t>Pre/post rates and cycle times; matched comparison if possible</w:t>
            </w:r>
          </w:p>
        </w:tc>
        <w:tc>
          <w:tcPr>
            <w:tcW w:type="dxa" w:w="3456"/>
            <w:vAlign w:val="center"/>
          </w:tcPr>
          <w:p>
            <w:r/>
            <w:r>
              <w:rPr>
                <w:b w:val="0"/>
                <w:sz w:val="16"/>
              </w:rPr>
              <w:t>Assess business effect</w:t>
            </w:r>
          </w:p>
        </w:tc>
      </w:tr>
      <w:tr>
        <w:tc>
          <w:tcPr>
            <w:tcW w:type="dxa" w:w="3456"/>
            <w:vAlign w:val="center"/>
          </w:tcPr>
          <w:p>
            <w:r/>
            <w:r>
              <w:rPr>
                <w:b w:val="0"/>
                <w:sz w:val="16"/>
              </w:rPr>
              <w:t>Is value financially meaningful?</w:t>
            </w:r>
          </w:p>
        </w:tc>
        <w:tc>
          <w:tcPr>
            <w:tcW w:type="dxa" w:w="3456"/>
            <w:vAlign w:val="center"/>
          </w:tcPr>
          <w:p>
            <w:r/>
            <w:r>
              <w:rPr>
                <w:b w:val="0"/>
                <w:sz w:val="16"/>
              </w:rPr>
              <w:t>Validated avoided cost / time savings − incremental cost</w:t>
            </w:r>
          </w:p>
        </w:tc>
        <w:tc>
          <w:tcPr>
            <w:tcW w:type="dxa" w:w="3456"/>
            <w:vAlign w:val="center"/>
          </w:tcPr>
          <w:p>
            <w:r/>
            <w:r>
              <w:rPr>
                <w:b w:val="0"/>
                <w:sz w:val="16"/>
              </w:rPr>
              <w:t>Support investment decision</w:t>
            </w:r>
          </w:p>
        </w:tc>
      </w:tr>
      <w:tr>
        <w:tc>
          <w:tcPr>
            <w:tcW w:type="dxa" w:w="3456"/>
            <w:vAlign w:val="center"/>
          </w:tcPr>
          <w:p>
            <w:r/>
            <w:r>
              <w:rPr>
                <w:b w:val="0"/>
                <w:sz w:val="16"/>
              </w:rPr>
              <w:t>Are risks acceptable?</w:t>
            </w:r>
          </w:p>
        </w:tc>
        <w:tc>
          <w:tcPr>
            <w:tcW w:type="dxa" w:w="3456"/>
            <w:vAlign w:val="center"/>
          </w:tcPr>
          <w:p>
            <w:r/>
            <w:r>
              <w:rPr>
                <w:b w:val="0"/>
                <w:sz w:val="16"/>
              </w:rPr>
              <w:t>Incident counts, overrides, drift, security findings</w:t>
            </w:r>
          </w:p>
        </w:tc>
        <w:tc>
          <w:tcPr>
            <w:tcW w:type="dxa" w:w="3456"/>
            <w:vAlign w:val="center"/>
          </w:tcPr>
          <w:p>
            <w:r/>
            <w:r>
              <w:rPr>
                <w:b w:val="0"/>
                <w:sz w:val="16"/>
              </w:rPr>
              <w:t>Support responsible deployment</w:t>
            </w:r>
          </w:p>
        </w:tc>
      </w:tr>
    </w:tbl>
    <w:p/>
    <w:p>
      <w:pPr>
        <w:pStyle w:val="Heading1"/>
      </w:pPr>
      <w:r>
        <w:t>12. Example Financial Value Calculation</w:t>
      </w:r>
    </w:p>
    <w:p>
      <w:r>
        <w:t>Financial impact must be calculated from observed customer data. The following is an illustrative formula, not a promised ROI.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Variable</w:t>
            </w:r>
          </w:p>
        </w:tc>
        <w:tc>
          <w:tcPr>
            <w:tcW w:type="dxa" w:w="3456"/>
            <w:vAlign w:val="center"/>
            <w:shd w:fill="1F4E78"/>
          </w:tcPr>
          <w:p>
            <w:r/>
            <w:r>
              <w:rPr>
                <w:b/>
                <w:color w:val="FFFFFF"/>
                <w:sz w:val="16"/>
              </w:rPr>
              <w:t>Example placeholder</w:t>
            </w:r>
          </w:p>
        </w:tc>
        <w:tc>
          <w:tcPr>
            <w:tcW w:type="dxa" w:w="3456"/>
            <w:vAlign w:val="center"/>
            <w:shd w:fill="1F4E78"/>
          </w:tcPr>
          <w:p>
            <w:r/>
            <w:r>
              <w:rPr>
                <w:b/>
                <w:color w:val="FFFFFF"/>
                <w:sz w:val="16"/>
              </w:rPr>
              <w:t>Formula</w:t>
            </w:r>
          </w:p>
        </w:tc>
      </w:tr>
      <w:tr>
        <w:tc>
          <w:tcPr>
            <w:tcW w:type="dxa" w:w="3456"/>
            <w:vAlign w:val="center"/>
          </w:tcPr>
          <w:p>
            <w:r/>
            <w:r>
              <w:rPr>
                <w:b w:val="0"/>
                <w:sz w:val="16"/>
              </w:rPr>
              <w:t>Avoided delayed-order cost</w:t>
            </w:r>
          </w:p>
        </w:tc>
        <w:tc>
          <w:tcPr>
            <w:tcW w:type="dxa" w:w="3456"/>
            <w:vAlign w:val="center"/>
          </w:tcPr>
          <w:p>
            <w:r/>
            <w:r>
              <w:rPr>
                <w:b w:val="0"/>
                <w:sz w:val="16"/>
              </w:rPr>
              <w:t>₹X</w:t>
            </w:r>
          </w:p>
        </w:tc>
        <w:tc>
          <w:tcPr>
            <w:tcW w:type="dxa" w:w="3456"/>
            <w:vAlign w:val="center"/>
          </w:tcPr>
          <w:p>
            <w:r/>
            <w:r>
              <w:rPr>
                <w:b w:val="0"/>
                <w:sz w:val="16"/>
              </w:rPr>
              <w:t>Baseline delay cost − pilot delay cost</w:t>
            </w:r>
          </w:p>
        </w:tc>
      </w:tr>
      <w:tr>
        <w:tc>
          <w:tcPr>
            <w:tcW w:type="dxa" w:w="3456"/>
            <w:vAlign w:val="center"/>
          </w:tcPr>
          <w:p>
            <w:r/>
            <w:r>
              <w:rPr>
                <w:b w:val="0"/>
                <w:sz w:val="16"/>
              </w:rPr>
              <w:t>Time saved</w:t>
            </w:r>
          </w:p>
        </w:tc>
        <w:tc>
          <w:tcPr>
            <w:tcW w:type="dxa" w:w="3456"/>
            <w:vAlign w:val="center"/>
          </w:tcPr>
          <w:p>
            <w:r/>
            <w:r>
              <w:rPr>
                <w:b w:val="0"/>
                <w:sz w:val="16"/>
              </w:rPr>
              <w:t>Y hours</w:t>
            </w:r>
          </w:p>
        </w:tc>
        <w:tc>
          <w:tcPr>
            <w:tcW w:type="dxa" w:w="3456"/>
            <w:vAlign w:val="center"/>
          </w:tcPr>
          <w:p>
            <w:r/>
            <w:r>
              <w:rPr>
                <w:b w:val="0"/>
                <w:sz w:val="16"/>
              </w:rPr>
              <w:t>(Baseline decision time − pilot decision time) × number of decisions</w:t>
            </w:r>
          </w:p>
        </w:tc>
      </w:tr>
      <w:tr>
        <w:tc>
          <w:tcPr>
            <w:tcW w:type="dxa" w:w="3456"/>
            <w:vAlign w:val="center"/>
          </w:tcPr>
          <w:p>
            <w:r/>
            <w:r>
              <w:rPr>
                <w:b w:val="0"/>
                <w:sz w:val="16"/>
              </w:rPr>
              <w:t>Labor value</w:t>
            </w:r>
          </w:p>
        </w:tc>
        <w:tc>
          <w:tcPr>
            <w:tcW w:type="dxa" w:w="3456"/>
            <w:vAlign w:val="center"/>
          </w:tcPr>
          <w:p>
            <w:r/>
            <w:r>
              <w:rPr>
                <w:b w:val="0"/>
                <w:sz w:val="16"/>
              </w:rPr>
              <w:t>₹Z/hour</w:t>
            </w:r>
          </w:p>
        </w:tc>
        <w:tc>
          <w:tcPr>
            <w:tcW w:type="dxa" w:w="3456"/>
            <w:vAlign w:val="center"/>
          </w:tcPr>
          <w:p>
            <w:r/>
            <w:r>
              <w:rPr>
                <w:b w:val="0"/>
                <w:sz w:val="16"/>
              </w:rPr>
              <w:t>Time saved × validated loaded hourly cost</w:t>
            </w:r>
          </w:p>
        </w:tc>
      </w:tr>
      <w:tr>
        <w:tc>
          <w:tcPr>
            <w:tcW w:type="dxa" w:w="3456"/>
            <w:vAlign w:val="center"/>
          </w:tcPr>
          <w:p>
            <w:r/>
            <w:r>
              <w:rPr>
                <w:b w:val="0"/>
                <w:sz w:val="16"/>
              </w:rPr>
              <w:t>Incremental operating cost</w:t>
            </w:r>
          </w:p>
        </w:tc>
        <w:tc>
          <w:tcPr>
            <w:tcW w:type="dxa" w:w="3456"/>
            <w:vAlign w:val="center"/>
          </w:tcPr>
          <w:p>
            <w:r/>
            <w:r>
              <w:rPr>
                <w:b w:val="0"/>
                <w:sz w:val="16"/>
              </w:rPr>
              <w:t>₹C</w:t>
            </w:r>
          </w:p>
        </w:tc>
        <w:tc>
          <w:tcPr>
            <w:tcW w:type="dxa" w:w="3456"/>
            <w:vAlign w:val="center"/>
          </w:tcPr>
          <w:p>
            <w:r/>
            <w:r>
              <w:rPr>
                <w:b w:val="0"/>
                <w:sz w:val="16"/>
              </w:rPr>
              <w:t>Cloud + support + incremental software cost</w:t>
            </w:r>
          </w:p>
        </w:tc>
      </w:tr>
      <w:tr>
        <w:tc>
          <w:tcPr>
            <w:tcW w:type="dxa" w:w="3456"/>
            <w:vAlign w:val="center"/>
          </w:tcPr>
          <w:p>
            <w:r/>
            <w:r>
              <w:rPr>
                <w:b w:val="0"/>
                <w:sz w:val="16"/>
              </w:rPr>
              <w:t>Net benefit</w:t>
            </w:r>
          </w:p>
        </w:tc>
        <w:tc>
          <w:tcPr>
            <w:tcW w:type="dxa" w:w="3456"/>
            <w:vAlign w:val="center"/>
          </w:tcPr>
          <w:p>
            <w:r/>
            <w:r>
              <w:rPr>
                <w:b w:val="0"/>
                <w:sz w:val="16"/>
              </w:rPr>
              <w:t>₹N</w:t>
            </w:r>
          </w:p>
        </w:tc>
        <w:tc>
          <w:tcPr>
            <w:tcW w:type="dxa" w:w="3456"/>
            <w:vAlign w:val="center"/>
          </w:tcPr>
          <w:p>
            <w:r/>
            <w:r>
              <w:rPr>
                <w:b w:val="0"/>
                <w:sz w:val="16"/>
              </w:rPr>
              <w:t>Avoided cost + labor value − incremental operating cost</w:t>
            </w:r>
          </w:p>
        </w:tc>
      </w:tr>
      <w:tr>
        <w:tc>
          <w:tcPr>
            <w:tcW w:type="dxa" w:w="3456"/>
            <w:vAlign w:val="center"/>
          </w:tcPr>
          <w:p>
            <w:r/>
            <w:r>
              <w:rPr>
                <w:b w:val="0"/>
                <w:sz w:val="16"/>
              </w:rPr>
              <w:t>ROI</w:t>
            </w:r>
          </w:p>
        </w:tc>
        <w:tc>
          <w:tcPr>
            <w:tcW w:type="dxa" w:w="3456"/>
            <w:vAlign w:val="center"/>
          </w:tcPr>
          <w:p>
            <w:r/>
            <w:r>
              <w:rPr>
                <w:b w:val="0"/>
                <w:sz w:val="16"/>
              </w:rPr>
              <w:t>N / investment</w:t>
            </w:r>
          </w:p>
        </w:tc>
        <w:tc>
          <w:tcPr>
            <w:tcW w:type="dxa" w:w="3456"/>
            <w:vAlign w:val="center"/>
          </w:tcPr>
          <w:p>
            <w:r/>
            <w:r>
              <w:rPr>
                <w:b w:val="0"/>
                <w:sz w:val="16"/>
              </w:rPr>
              <w:t>Net benefit ÷ project investment × 100</w:t>
            </w:r>
          </w:p>
        </w:tc>
      </w:tr>
    </w:tbl>
    <w:p/>
    <w:p>
      <w:r>
        <w:t>Example calculation should only be populated after the pilot provides defensible numbers. This prevents the project from manufacturing an attractive ROI before evidence exists.</w:t>
      </w:r>
    </w:p>
    <w:p>
      <w:pPr>
        <w:pStyle w:val="Heading1"/>
      </w:pPr>
      <w:r>
        <w:t>13. User Evaluation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Measure</w:t>
            </w:r>
          </w:p>
        </w:tc>
        <w:tc>
          <w:tcPr>
            <w:tcW w:type="dxa" w:w="3456"/>
            <w:vAlign w:val="center"/>
            <w:shd w:fill="1F4E78"/>
          </w:tcPr>
          <w:p>
            <w:r/>
            <w:r>
              <w:rPr>
                <w:b/>
                <w:color w:val="FFFFFF"/>
                <w:sz w:val="16"/>
              </w:rPr>
              <w:t>Method</w:t>
            </w:r>
          </w:p>
        </w:tc>
        <w:tc>
          <w:tcPr>
            <w:tcW w:type="dxa" w:w="3456"/>
            <w:vAlign w:val="center"/>
            <w:shd w:fill="1F4E78"/>
          </w:tcPr>
          <w:p>
            <w:r/>
            <w:r>
              <w:rPr>
                <w:b/>
                <w:color w:val="FFFFFF"/>
                <w:sz w:val="16"/>
              </w:rPr>
              <w:t>Success Signal</w:t>
            </w:r>
          </w:p>
        </w:tc>
      </w:tr>
      <w:tr>
        <w:tc>
          <w:tcPr>
            <w:tcW w:type="dxa" w:w="3456"/>
            <w:vAlign w:val="center"/>
          </w:tcPr>
          <w:p>
            <w:r/>
            <w:r>
              <w:rPr>
                <w:b w:val="0"/>
                <w:sz w:val="16"/>
              </w:rPr>
              <w:t>Task completion</w:t>
            </w:r>
          </w:p>
        </w:tc>
        <w:tc>
          <w:tcPr>
            <w:tcW w:type="dxa" w:w="3456"/>
            <w:vAlign w:val="center"/>
          </w:tcPr>
          <w:p>
            <w:r/>
            <w:r>
              <w:rPr>
                <w:b w:val="0"/>
                <w:sz w:val="16"/>
              </w:rPr>
              <w:t>5-8 realistic operational scenarios</w:t>
            </w:r>
          </w:p>
        </w:tc>
        <w:tc>
          <w:tcPr>
            <w:tcW w:type="dxa" w:w="3456"/>
            <w:vAlign w:val="center"/>
          </w:tcPr>
          <w:p>
            <w:r/>
            <w:r>
              <w:rPr>
                <w:b w:val="0"/>
                <w:sz w:val="16"/>
              </w:rPr>
              <w:t>High completion with low assistance</w:t>
            </w:r>
          </w:p>
        </w:tc>
      </w:tr>
      <w:tr>
        <w:tc>
          <w:tcPr>
            <w:tcW w:type="dxa" w:w="3456"/>
            <w:vAlign w:val="center"/>
          </w:tcPr>
          <w:p>
            <w:r/>
            <w:r>
              <w:rPr>
                <w:b w:val="0"/>
                <w:sz w:val="16"/>
              </w:rPr>
              <w:t>Time to identify risk</w:t>
            </w:r>
          </w:p>
        </w:tc>
        <w:tc>
          <w:tcPr>
            <w:tcW w:type="dxa" w:w="3456"/>
            <w:vAlign w:val="center"/>
          </w:tcPr>
          <w:p>
            <w:r/>
            <w:r>
              <w:rPr>
                <w:b w:val="0"/>
                <w:sz w:val="16"/>
              </w:rPr>
              <w:t>Timed task</w:t>
            </w:r>
          </w:p>
        </w:tc>
        <w:tc>
          <w:tcPr>
            <w:tcW w:type="dxa" w:w="3456"/>
            <w:vAlign w:val="center"/>
          </w:tcPr>
          <w:p>
            <w:r/>
            <w:r>
              <w:rPr>
                <w:b w:val="0"/>
                <w:sz w:val="16"/>
              </w:rPr>
              <w:t>Lower than baseline</w:t>
            </w:r>
          </w:p>
        </w:tc>
      </w:tr>
      <w:tr>
        <w:tc>
          <w:tcPr>
            <w:tcW w:type="dxa" w:w="3456"/>
            <w:vAlign w:val="center"/>
          </w:tcPr>
          <w:p>
            <w:r/>
            <w:r>
              <w:rPr>
                <w:b w:val="0"/>
                <w:sz w:val="16"/>
              </w:rPr>
              <w:t>Comprehension</w:t>
            </w:r>
          </w:p>
        </w:tc>
        <w:tc>
          <w:tcPr>
            <w:tcW w:type="dxa" w:w="3456"/>
            <w:vAlign w:val="center"/>
          </w:tcPr>
          <w:p>
            <w:r/>
            <w:r>
              <w:rPr>
                <w:b w:val="0"/>
                <w:sz w:val="16"/>
              </w:rPr>
              <w:t>Ask user to explain why an order is risky</w:t>
            </w:r>
          </w:p>
        </w:tc>
        <w:tc>
          <w:tcPr>
            <w:tcW w:type="dxa" w:w="3456"/>
            <w:vAlign w:val="center"/>
          </w:tcPr>
          <w:p>
            <w:r/>
            <w:r>
              <w:rPr>
                <w:b w:val="0"/>
                <w:sz w:val="16"/>
              </w:rPr>
              <w:t>Correct identification of key drivers</w:t>
            </w:r>
          </w:p>
        </w:tc>
      </w:tr>
      <w:tr>
        <w:tc>
          <w:tcPr>
            <w:tcW w:type="dxa" w:w="3456"/>
            <w:vAlign w:val="center"/>
          </w:tcPr>
          <w:p>
            <w:r/>
            <w:r>
              <w:rPr>
                <w:b w:val="0"/>
                <w:sz w:val="16"/>
              </w:rPr>
              <w:t>Recommendation usefulness</w:t>
            </w:r>
          </w:p>
        </w:tc>
        <w:tc>
          <w:tcPr>
            <w:tcW w:type="dxa" w:w="3456"/>
            <w:vAlign w:val="center"/>
          </w:tcPr>
          <w:p>
            <w:r/>
            <w:r>
              <w:rPr>
                <w:b w:val="0"/>
                <w:sz w:val="16"/>
              </w:rPr>
              <w:t>5-point usefulness rating + interview</w:t>
            </w:r>
          </w:p>
        </w:tc>
        <w:tc>
          <w:tcPr>
            <w:tcW w:type="dxa" w:w="3456"/>
            <w:vAlign w:val="center"/>
          </w:tcPr>
          <w:p>
            <w:r/>
            <w:r>
              <w:rPr>
                <w:b w:val="0"/>
                <w:sz w:val="16"/>
              </w:rPr>
              <w:t>Positive trend and qualitative confirmation</w:t>
            </w:r>
          </w:p>
        </w:tc>
      </w:tr>
      <w:tr>
        <w:tc>
          <w:tcPr>
            <w:tcW w:type="dxa" w:w="3456"/>
            <w:vAlign w:val="center"/>
          </w:tcPr>
          <w:p>
            <w:r/>
            <w:r>
              <w:rPr>
                <w:b w:val="0"/>
                <w:sz w:val="16"/>
              </w:rPr>
              <w:t>Trust calibration</w:t>
            </w:r>
          </w:p>
        </w:tc>
        <w:tc>
          <w:tcPr>
            <w:tcW w:type="dxa" w:w="3456"/>
            <w:vAlign w:val="center"/>
          </w:tcPr>
          <w:p>
            <w:r/>
            <w:r>
              <w:rPr>
                <w:b w:val="0"/>
                <w:sz w:val="16"/>
              </w:rPr>
              <w:t>Ask when user would/not use recommendation</w:t>
            </w:r>
          </w:p>
        </w:tc>
        <w:tc>
          <w:tcPr>
            <w:tcW w:type="dxa" w:w="3456"/>
            <w:vAlign w:val="center"/>
          </w:tcPr>
          <w:p>
            <w:r/>
            <w:r>
              <w:rPr>
                <w:b w:val="0"/>
                <w:sz w:val="16"/>
              </w:rPr>
              <w:t>Appropriate trust, not blind acceptance</w:t>
            </w:r>
          </w:p>
        </w:tc>
      </w:tr>
      <w:tr>
        <w:tc>
          <w:tcPr>
            <w:tcW w:type="dxa" w:w="3456"/>
            <w:vAlign w:val="center"/>
          </w:tcPr>
          <w:p>
            <w:r/>
            <w:r>
              <w:rPr>
                <w:b w:val="0"/>
                <w:sz w:val="16"/>
              </w:rPr>
              <w:t>Usability</w:t>
            </w:r>
          </w:p>
        </w:tc>
        <w:tc>
          <w:tcPr>
            <w:tcW w:type="dxa" w:w="3456"/>
            <w:vAlign w:val="center"/>
          </w:tcPr>
          <w:p>
            <w:r/>
            <w:r>
              <w:rPr>
                <w:b w:val="0"/>
                <w:sz w:val="16"/>
              </w:rPr>
              <w:t>Short standardized questionnaire + interview</w:t>
            </w:r>
          </w:p>
        </w:tc>
        <w:tc>
          <w:tcPr>
            <w:tcW w:type="dxa" w:w="3456"/>
            <w:vAlign w:val="center"/>
          </w:tcPr>
          <w:p>
            <w:r/>
            <w:r>
              <w:rPr>
                <w:b w:val="0"/>
                <w:sz w:val="16"/>
              </w:rPr>
              <w:t>No critical usability barrier</w:t>
            </w:r>
          </w:p>
        </w:tc>
      </w:tr>
      <w:tr>
        <w:tc>
          <w:tcPr>
            <w:tcW w:type="dxa" w:w="3456"/>
            <w:vAlign w:val="center"/>
          </w:tcPr>
          <w:p>
            <w:r/>
            <w:r>
              <w:rPr>
                <w:b w:val="0"/>
                <w:sz w:val="16"/>
              </w:rPr>
              <w:t>Adoption</w:t>
            </w:r>
          </w:p>
        </w:tc>
        <w:tc>
          <w:tcPr>
            <w:tcW w:type="dxa" w:w="3456"/>
            <w:vAlign w:val="center"/>
          </w:tcPr>
          <w:p>
            <w:r/>
            <w:r>
              <w:rPr>
                <w:b w:val="0"/>
                <w:sz w:val="16"/>
              </w:rPr>
              <w:t>Feature usage and repeat use</w:t>
            </w:r>
          </w:p>
        </w:tc>
        <w:tc>
          <w:tcPr>
            <w:tcW w:type="dxa" w:w="3456"/>
            <w:vAlign w:val="center"/>
          </w:tcPr>
          <w:p>
            <w:r/>
            <w:r>
              <w:rPr>
                <w:b w:val="0"/>
                <w:sz w:val="16"/>
              </w:rPr>
              <w:t>Sustained use during pilot</w:t>
            </w:r>
          </w:p>
        </w:tc>
      </w:tr>
    </w:tbl>
    <w:p/>
    <w:p>
      <w:pPr>
        <w:pStyle w:val="Heading1"/>
      </w:pPr>
      <w:r>
        <w:t>14. Dashboard for Final Evaluation</w:t>
      </w:r>
    </w:p>
    <w:p>
      <w:r>
        <w:t>The final evaluation dashboard will summarize the project for the sponsor in one page.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KPI Card</w:t>
            </w:r>
          </w:p>
        </w:tc>
        <w:tc>
          <w:tcPr>
            <w:tcW w:type="dxa" w:w="3456"/>
            <w:vAlign w:val="center"/>
            <w:shd w:fill="1F4E78"/>
          </w:tcPr>
          <w:p>
            <w:r/>
            <w:r>
              <w:rPr>
                <w:b/>
                <w:color w:val="FFFFFF"/>
                <w:sz w:val="16"/>
              </w:rPr>
              <w:t>Example Display</w:t>
            </w:r>
          </w:p>
        </w:tc>
        <w:tc>
          <w:tcPr>
            <w:tcW w:type="dxa" w:w="3456"/>
            <w:vAlign w:val="center"/>
            <w:shd w:fill="1F4E78"/>
          </w:tcPr>
          <w:p>
            <w:r/>
            <w:r>
              <w:rPr>
                <w:b/>
                <w:color w:val="FFFFFF"/>
                <w:sz w:val="16"/>
              </w:rPr>
              <w:t>Status Logic</w:t>
            </w:r>
          </w:p>
        </w:tc>
      </w:tr>
      <w:tr>
        <w:tc>
          <w:tcPr>
            <w:tcW w:type="dxa" w:w="3456"/>
            <w:vAlign w:val="center"/>
          </w:tcPr>
          <w:p>
            <w:r/>
            <w:r>
              <w:rPr>
                <w:b w:val="0"/>
                <w:sz w:val="16"/>
              </w:rPr>
              <w:t>Delivery</w:t>
            </w:r>
          </w:p>
        </w:tc>
        <w:tc>
          <w:tcPr>
            <w:tcW w:type="dxa" w:w="3456"/>
            <w:vAlign w:val="center"/>
          </w:tcPr>
          <w:p>
            <w:r/>
            <w:r>
              <w:rPr>
                <w:b w:val="0"/>
                <w:sz w:val="16"/>
              </w:rPr>
              <w:t>92% committed scope delivered</w:t>
            </w:r>
          </w:p>
        </w:tc>
        <w:tc>
          <w:tcPr>
            <w:tcW w:type="dxa" w:w="3456"/>
            <w:vAlign w:val="center"/>
          </w:tcPr>
          <w:p>
            <w:r/>
            <w:r>
              <w:rPr>
                <w:b w:val="0"/>
                <w:sz w:val="16"/>
              </w:rPr>
              <w:t>Green if critical scope complete</w:t>
            </w:r>
          </w:p>
        </w:tc>
      </w:tr>
      <w:tr>
        <w:tc>
          <w:tcPr>
            <w:tcW w:type="dxa" w:w="3456"/>
            <w:vAlign w:val="center"/>
          </w:tcPr>
          <w:p>
            <w:r/>
            <w:r>
              <w:rPr>
                <w:b w:val="0"/>
                <w:sz w:val="16"/>
              </w:rPr>
              <w:t>AI</w:t>
            </w:r>
          </w:p>
        </w:tc>
        <w:tc>
          <w:tcPr>
            <w:tcW w:type="dxa" w:w="3456"/>
            <w:vAlign w:val="center"/>
          </w:tcPr>
          <w:p>
            <w:r/>
            <w:r>
              <w:rPr>
                <w:b w:val="0"/>
                <w:sz w:val="16"/>
              </w:rPr>
              <w:t>Recall / Precision / F1</w:t>
            </w:r>
          </w:p>
        </w:tc>
        <w:tc>
          <w:tcPr>
            <w:tcW w:type="dxa" w:w="3456"/>
            <w:vAlign w:val="center"/>
          </w:tcPr>
          <w:p>
            <w:r/>
            <w:r>
              <w:rPr>
                <w:b w:val="0"/>
                <w:sz w:val="16"/>
              </w:rPr>
              <w:t>Green/Amber/Red against approved gate</w:t>
            </w:r>
          </w:p>
        </w:tc>
      </w:tr>
      <w:tr>
        <w:tc>
          <w:tcPr>
            <w:tcW w:type="dxa" w:w="3456"/>
            <w:vAlign w:val="center"/>
          </w:tcPr>
          <w:p>
            <w:r/>
            <w:r>
              <w:rPr>
                <w:b w:val="0"/>
                <w:sz w:val="16"/>
              </w:rPr>
              <w:t>Quality</w:t>
            </w:r>
          </w:p>
        </w:tc>
        <w:tc>
          <w:tcPr>
            <w:tcW w:type="dxa" w:w="3456"/>
            <w:vAlign w:val="center"/>
          </w:tcPr>
          <w:p>
            <w:r/>
            <w:r>
              <w:rPr>
                <w:b w:val="0"/>
                <w:sz w:val="16"/>
              </w:rPr>
              <w:t>Critical defects: 0</w:t>
            </w:r>
          </w:p>
        </w:tc>
        <w:tc>
          <w:tcPr>
            <w:tcW w:type="dxa" w:w="3456"/>
            <w:vAlign w:val="center"/>
          </w:tcPr>
          <w:p>
            <w:r/>
            <w:r>
              <w:rPr>
                <w:b w:val="0"/>
                <w:sz w:val="16"/>
              </w:rPr>
              <w:t>Green only if zero</w:t>
            </w:r>
          </w:p>
        </w:tc>
      </w:tr>
      <w:tr>
        <w:tc>
          <w:tcPr>
            <w:tcW w:type="dxa" w:w="3456"/>
            <w:vAlign w:val="center"/>
          </w:tcPr>
          <w:p>
            <w:r/>
            <w:r>
              <w:rPr>
                <w:b w:val="0"/>
                <w:sz w:val="16"/>
              </w:rPr>
              <w:t>Data</w:t>
            </w:r>
          </w:p>
        </w:tc>
        <w:tc>
          <w:tcPr>
            <w:tcW w:type="dxa" w:w="3456"/>
            <w:vAlign w:val="center"/>
          </w:tcPr>
          <w:p>
            <w:r/>
            <w:r>
              <w:rPr>
                <w:b w:val="0"/>
                <w:sz w:val="16"/>
              </w:rPr>
              <w:t>Completeness: measured %</w:t>
            </w:r>
          </w:p>
        </w:tc>
        <w:tc>
          <w:tcPr>
            <w:tcW w:type="dxa" w:w="3456"/>
            <w:vAlign w:val="center"/>
          </w:tcPr>
          <w:p>
            <w:r/>
            <w:r>
              <w:rPr>
                <w:b w:val="0"/>
                <w:sz w:val="16"/>
              </w:rPr>
              <w:t>Green/Amber/Red against data gate</w:t>
            </w:r>
          </w:p>
        </w:tc>
      </w:tr>
      <w:tr>
        <w:tc>
          <w:tcPr>
            <w:tcW w:type="dxa" w:w="3456"/>
            <w:vAlign w:val="center"/>
          </w:tcPr>
          <w:p>
            <w:r/>
            <w:r>
              <w:rPr>
                <w:b w:val="0"/>
                <w:sz w:val="16"/>
              </w:rPr>
              <w:t>User</w:t>
            </w:r>
          </w:p>
        </w:tc>
        <w:tc>
          <w:tcPr>
            <w:tcW w:type="dxa" w:w="3456"/>
            <w:vAlign w:val="center"/>
          </w:tcPr>
          <w:p>
            <w:r/>
            <w:r>
              <w:rPr>
                <w:b w:val="0"/>
                <w:sz w:val="16"/>
              </w:rPr>
              <w:t>Median risk-identification time</w:t>
            </w:r>
          </w:p>
        </w:tc>
        <w:tc>
          <w:tcPr>
            <w:tcW w:type="dxa" w:w="3456"/>
            <w:vAlign w:val="center"/>
          </w:tcPr>
          <w:p>
            <w:r/>
            <w:r>
              <w:rPr>
                <w:b w:val="0"/>
                <w:sz w:val="16"/>
              </w:rPr>
              <w:t>Compare against baseline</w:t>
            </w:r>
          </w:p>
        </w:tc>
      </w:tr>
      <w:tr>
        <w:tc>
          <w:tcPr>
            <w:tcW w:type="dxa" w:w="3456"/>
            <w:vAlign w:val="center"/>
          </w:tcPr>
          <w:p>
            <w:r/>
            <w:r>
              <w:rPr>
                <w:b w:val="0"/>
                <w:sz w:val="16"/>
              </w:rPr>
              <w:t>Adoption</w:t>
            </w:r>
          </w:p>
        </w:tc>
        <w:tc>
          <w:tcPr>
            <w:tcW w:type="dxa" w:w="3456"/>
            <w:vAlign w:val="center"/>
          </w:tcPr>
          <w:p>
            <w:r/>
            <w:r>
              <w:rPr>
                <w:b w:val="0"/>
                <w:sz w:val="16"/>
              </w:rPr>
              <w:t>Active pilot users / target users</w:t>
            </w:r>
          </w:p>
        </w:tc>
        <w:tc>
          <w:tcPr>
            <w:tcW w:type="dxa" w:w="3456"/>
            <w:vAlign w:val="center"/>
          </w:tcPr>
          <w:p>
            <w:r/>
            <w:r>
              <w:rPr>
                <w:b w:val="0"/>
                <w:sz w:val="16"/>
              </w:rPr>
              <w:t>Trend + target</w:t>
            </w:r>
          </w:p>
        </w:tc>
      </w:tr>
      <w:tr>
        <w:tc>
          <w:tcPr>
            <w:tcW w:type="dxa" w:w="3456"/>
            <w:vAlign w:val="center"/>
          </w:tcPr>
          <w:p>
            <w:r/>
            <w:r>
              <w:rPr>
                <w:b w:val="0"/>
                <w:sz w:val="16"/>
              </w:rPr>
              <w:t>Business</w:t>
            </w:r>
          </w:p>
        </w:tc>
        <w:tc>
          <w:tcPr>
            <w:tcW w:type="dxa" w:w="3456"/>
            <w:vAlign w:val="center"/>
          </w:tcPr>
          <w:p>
            <w:r/>
            <w:r>
              <w:rPr>
                <w:b w:val="0"/>
                <w:sz w:val="16"/>
              </w:rPr>
              <w:t>Delayed-order incidence</w:t>
            </w:r>
          </w:p>
        </w:tc>
        <w:tc>
          <w:tcPr>
            <w:tcW w:type="dxa" w:w="3456"/>
            <w:vAlign w:val="center"/>
          </w:tcPr>
          <w:p>
            <w:r/>
            <w:r>
              <w:rPr>
                <w:b w:val="0"/>
                <w:sz w:val="16"/>
              </w:rPr>
              <w:t>Baseline vs pilot</w:t>
            </w:r>
          </w:p>
        </w:tc>
      </w:tr>
      <w:tr>
        <w:tc>
          <w:tcPr>
            <w:tcW w:type="dxa" w:w="3456"/>
            <w:vAlign w:val="center"/>
          </w:tcPr>
          <w:p>
            <w:r/>
            <w:r>
              <w:rPr>
                <w:b w:val="0"/>
                <w:sz w:val="16"/>
              </w:rPr>
              <w:t>Trust</w:t>
            </w:r>
          </w:p>
        </w:tc>
        <w:tc>
          <w:tcPr>
            <w:tcW w:type="dxa" w:w="3456"/>
            <w:vAlign w:val="center"/>
          </w:tcPr>
          <w:p>
            <w:r/>
            <w:r>
              <w:rPr>
                <w:b w:val="0"/>
                <w:sz w:val="16"/>
              </w:rPr>
              <w:t>Override + incident trend</w:t>
            </w:r>
          </w:p>
        </w:tc>
        <w:tc>
          <w:tcPr>
            <w:tcW w:type="dxa" w:w="3456"/>
            <w:vAlign w:val="center"/>
          </w:tcPr>
          <w:p>
            <w:r/>
            <w:r>
              <w:rPr>
                <w:b w:val="0"/>
                <w:sz w:val="16"/>
              </w:rPr>
              <w:t>Investigate unexpected changes</w:t>
            </w:r>
          </w:p>
        </w:tc>
      </w:tr>
      <w:tr>
        <w:tc>
          <w:tcPr>
            <w:tcW w:type="dxa" w:w="3456"/>
            <w:vAlign w:val="center"/>
          </w:tcPr>
          <w:p>
            <w:r/>
            <w:r>
              <w:rPr>
                <w:b w:val="0"/>
                <w:sz w:val="16"/>
              </w:rPr>
              <w:t>Investment</w:t>
            </w:r>
          </w:p>
        </w:tc>
        <w:tc>
          <w:tcPr>
            <w:tcW w:type="dxa" w:w="3456"/>
            <w:vAlign w:val="center"/>
          </w:tcPr>
          <w:p>
            <w:r/>
            <w:r>
              <w:rPr>
                <w:b w:val="0"/>
                <w:sz w:val="16"/>
              </w:rPr>
              <w:t>Weighted score /100</w:t>
            </w:r>
          </w:p>
        </w:tc>
        <w:tc>
          <w:tcPr>
            <w:tcW w:type="dxa" w:w="3456"/>
            <w:vAlign w:val="center"/>
          </w:tcPr>
          <w:p>
            <w:r/>
            <w:r>
              <w:rPr>
                <w:b w:val="0"/>
                <w:sz w:val="16"/>
              </w:rPr>
              <w:t>Go/Pivot/Stop band</w:t>
            </w:r>
          </w:p>
        </w:tc>
      </w:tr>
    </w:tbl>
    <w:p/>
    <w:p>
      <w:pPr>
        <w:jc w:val="center"/>
      </w:pPr>
      <w:r>
        <w:rPr>
          <w:b/>
        </w:rPr>
        <w:t>FINAL SCORE = BUSINESS VALUE + AI QUALITY + PRODUCT QUALITY + DELIVERY + ADOPTION + GOVERNANCE</w:t>
      </w:r>
    </w:p>
    <w:p>
      <w:pPr>
        <w:pStyle w:val="Heading1"/>
      </w:pPr>
      <w:r>
        <w:t>15. Evaluation Governance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Role</w:t>
            </w:r>
          </w:p>
        </w:tc>
        <w:tc>
          <w:tcPr>
            <w:tcW w:type="dxa" w:w="5184"/>
            <w:vAlign w:val="center"/>
            <w:shd w:fill="1F4E78"/>
          </w:tcPr>
          <w:p>
            <w:r/>
            <w:r>
              <w:rPr>
                <w:b/>
                <w:color w:val="FFFFFF"/>
                <w:sz w:val="16"/>
              </w:rPr>
              <w:t>Evaluation Responsibility</w:t>
            </w:r>
          </w:p>
        </w:tc>
      </w:tr>
      <w:tr>
        <w:tc>
          <w:tcPr>
            <w:tcW w:type="dxa" w:w="5184"/>
            <w:vAlign w:val="center"/>
          </w:tcPr>
          <w:p>
            <w:r/>
            <w:r>
              <w:rPr>
                <w:b w:val="0"/>
                <w:sz w:val="16"/>
              </w:rPr>
              <w:t>Sponsor</w:t>
            </w:r>
          </w:p>
        </w:tc>
        <w:tc>
          <w:tcPr>
            <w:tcW w:type="dxa" w:w="5184"/>
            <w:vAlign w:val="center"/>
          </w:tcPr>
          <w:p>
            <w:r/>
            <w:r>
              <w:rPr>
                <w:b w:val="0"/>
                <w:sz w:val="16"/>
              </w:rPr>
              <w:t>Approves success criteria and final Go/Pivot/Stop decision</w:t>
            </w:r>
          </w:p>
        </w:tc>
      </w:tr>
      <w:tr>
        <w:tc>
          <w:tcPr>
            <w:tcW w:type="dxa" w:w="5184"/>
            <w:vAlign w:val="center"/>
          </w:tcPr>
          <w:p>
            <w:r/>
            <w:r>
              <w:rPr>
                <w:b w:val="0"/>
                <w:sz w:val="16"/>
              </w:rPr>
              <w:t>Project Manager</w:t>
            </w:r>
          </w:p>
        </w:tc>
        <w:tc>
          <w:tcPr>
            <w:tcW w:type="dxa" w:w="5184"/>
            <w:vAlign w:val="center"/>
          </w:tcPr>
          <w:p>
            <w:r/>
            <w:r>
              <w:rPr>
                <w:b w:val="0"/>
                <w:sz w:val="16"/>
              </w:rPr>
              <w:t>Owns evaluation plan, evidence integrity, schedule and final report</w:t>
            </w:r>
          </w:p>
        </w:tc>
      </w:tr>
      <w:tr>
        <w:tc>
          <w:tcPr>
            <w:tcW w:type="dxa" w:w="5184"/>
            <w:vAlign w:val="center"/>
          </w:tcPr>
          <w:p>
            <w:r/>
            <w:r>
              <w:rPr>
                <w:b w:val="0"/>
                <w:sz w:val="16"/>
              </w:rPr>
              <w:t>Product Owner / SME</w:t>
            </w:r>
          </w:p>
        </w:tc>
        <w:tc>
          <w:tcPr>
            <w:tcW w:type="dxa" w:w="5184"/>
            <w:vAlign w:val="center"/>
          </w:tcPr>
          <w:p>
            <w:r/>
            <w:r>
              <w:rPr>
                <w:b w:val="0"/>
                <w:sz w:val="16"/>
              </w:rPr>
              <w:t>Validates operational relevance and user outcomes</w:t>
            </w:r>
          </w:p>
        </w:tc>
      </w:tr>
      <w:tr>
        <w:tc>
          <w:tcPr>
            <w:tcW w:type="dxa" w:w="5184"/>
            <w:vAlign w:val="center"/>
          </w:tcPr>
          <w:p>
            <w:r/>
            <w:r>
              <w:rPr>
                <w:b w:val="0"/>
                <w:sz w:val="16"/>
              </w:rPr>
              <w:t>AI/ML Engineer</w:t>
            </w:r>
          </w:p>
        </w:tc>
        <w:tc>
          <w:tcPr>
            <w:tcW w:type="dxa" w:w="5184"/>
            <w:vAlign w:val="center"/>
          </w:tcPr>
          <w:p>
            <w:r/>
            <w:r>
              <w:rPr>
                <w:b w:val="0"/>
                <w:sz w:val="16"/>
              </w:rPr>
              <w:t>Owns model evaluation, validation and limitations</w:t>
            </w:r>
          </w:p>
        </w:tc>
      </w:tr>
      <w:tr>
        <w:tc>
          <w:tcPr>
            <w:tcW w:type="dxa" w:w="5184"/>
            <w:vAlign w:val="center"/>
          </w:tcPr>
          <w:p>
            <w:r/>
            <w:r>
              <w:rPr>
                <w:b w:val="0"/>
                <w:sz w:val="16"/>
              </w:rPr>
              <w:t>QA</w:t>
            </w:r>
          </w:p>
        </w:tc>
        <w:tc>
          <w:tcPr>
            <w:tcW w:type="dxa" w:w="5184"/>
            <w:vAlign w:val="center"/>
          </w:tcPr>
          <w:p>
            <w:r/>
            <w:r>
              <w:rPr>
                <w:b w:val="0"/>
                <w:sz w:val="16"/>
              </w:rPr>
              <w:t>Owns test evidence and defect quality</w:t>
            </w:r>
          </w:p>
        </w:tc>
      </w:tr>
      <w:tr>
        <w:tc>
          <w:tcPr>
            <w:tcW w:type="dxa" w:w="5184"/>
            <w:vAlign w:val="center"/>
          </w:tcPr>
          <w:p>
            <w:r/>
            <w:r>
              <w:rPr>
                <w:b w:val="0"/>
                <w:sz w:val="16"/>
              </w:rPr>
              <w:t>DevOps/Security</w:t>
            </w:r>
          </w:p>
        </w:tc>
        <w:tc>
          <w:tcPr>
            <w:tcW w:type="dxa" w:w="5184"/>
            <w:vAlign w:val="center"/>
          </w:tcPr>
          <w:p>
            <w:r/>
            <w:r>
              <w:rPr>
                <w:b w:val="0"/>
                <w:sz w:val="16"/>
              </w:rPr>
              <w:t>Owns security/reliability evidence</w:t>
            </w:r>
          </w:p>
        </w:tc>
      </w:tr>
      <w:tr>
        <w:tc>
          <w:tcPr>
            <w:tcW w:type="dxa" w:w="5184"/>
            <w:vAlign w:val="center"/>
          </w:tcPr>
          <w:p>
            <w:r/>
            <w:r>
              <w:rPr>
                <w:b w:val="0"/>
                <w:sz w:val="16"/>
              </w:rPr>
              <w:t>Pilot users</w:t>
            </w:r>
          </w:p>
        </w:tc>
        <w:tc>
          <w:tcPr>
            <w:tcW w:type="dxa" w:w="5184"/>
            <w:vAlign w:val="center"/>
          </w:tcPr>
          <w:p>
            <w:r/>
            <w:r>
              <w:rPr>
                <w:b w:val="0"/>
                <w:sz w:val="16"/>
              </w:rPr>
              <w:t>Provide task, usability and operational feedback</w:t>
            </w:r>
          </w:p>
        </w:tc>
      </w:tr>
      <w:tr>
        <w:tc>
          <w:tcPr>
            <w:tcW w:type="dxa" w:w="5184"/>
            <w:vAlign w:val="center"/>
          </w:tcPr>
          <w:p>
            <w:r/>
            <w:r>
              <w:rPr>
                <w:b w:val="0"/>
                <w:sz w:val="16"/>
              </w:rPr>
              <w:t>Independent reviewer (if available)</w:t>
            </w:r>
          </w:p>
        </w:tc>
        <w:tc>
          <w:tcPr>
            <w:tcW w:type="dxa" w:w="5184"/>
            <w:vAlign w:val="center"/>
          </w:tcPr>
          <w:p>
            <w:r/>
            <w:r>
              <w:rPr>
                <w:b w:val="0"/>
                <w:sz w:val="16"/>
              </w:rPr>
              <w:t>Challenges conclusions and checks evidence quality</w:t>
            </w:r>
          </w:p>
        </w:tc>
      </w:tr>
    </w:tbl>
    <w:p/>
    <w:p>
      <w:r>
        <w:t>NIST recommends considering internal experts who were not front-line developers and/or independent assessors in regular AI assessments, helping reduce conflicts of interest and strengthen evaluation quality. citeturn0search2</w:t>
      </w:r>
    </w:p>
    <w:p>
      <w:pPr>
        <w:pStyle w:val="Heading1"/>
      </w:pPr>
      <w:r>
        <w:t>16. Final Evaluation Decision Logic</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Condition</w:t>
            </w:r>
          </w:p>
        </w:tc>
        <w:tc>
          <w:tcPr>
            <w:tcW w:type="dxa" w:w="5184"/>
            <w:vAlign w:val="center"/>
            <w:shd w:fill="1F4E78"/>
          </w:tcPr>
          <w:p>
            <w:r/>
            <w:r>
              <w:rPr>
                <w:b/>
                <w:color w:val="FFFFFF"/>
                <w:sz w:val="16"/>
              </w:rPr>
              <w:t>Decision</w:t>
            </w:r>
          </w:p>
        </w:tc>
      </w:tr>
      <w:tr>
        <w:tc>
          <w:tcPr>
            <w:tcW w:type="dxa" w:w="5184"/>
            <w:vAlign w:val="center"/>
          </w:tcPr>
          <w:p>
            <w:r/>
            <w:r>
              <w:rPr>
                <w:b w:val="0"/>
                <w:sz w:val="16"/>
              </w:rPr>
              <w:t>High weighted score + critical gates passed + evidence of user/business value</w:t>
            </w:r>
          </w:p>
        </w:tc>
        <w:tc>
          <w:tcPr>
            <w:tcW w:type="dxa" w:w="5184"/>
            <w:vAlign w:val="center"/>
          </w:tcPr>
          <w:p>
            <w:r/>
            <w:r>
              <w:rPr>
                <w:b w:val="0"/>
                <w:sz w:val="16"/>
              </w:rPr>
              <w:t>GO / Scale</w:t>
            </w:r>
          </w:p>
        </w:tc>
      </w:tr>
      <w:tr>
        <w:tc>
          <w:tcPr>
            <w:tcW w:type="dxa" w:w="5184"/>
            <w:vAlign w:val="center"/>
          </w:tcPr>
          <w:p>
            <w:r/>
            <w:r>
              <w:rPr>
                <w:b w:val="0"/>
                <w:sz w:val="16"/>
              </w:rPr>
              <w:t>Good product but weak AI advantage</w:t>
            </w:r>
          </w:p>
        </w:tc>
        <w:tc>
          <w:tcPr>
            <w:tcW w:type="dxa" w:w="5184"/>
            <w:vAlign w:val="center"/>
          </w:tcPr>
          <w:p>
            <w:r/>
            <w:r>
              <w:rPr>
                <w:b w:val="0"/>
                <w:sz w:val="16"/>
              </w:rPr>
              <w:t>PIVOT to simpler analytics/rules; reassess AI scope</w:t>
            </w:r>
          </w:p>
        </w:tc>
      </w:tr>
      <w:tr>
        <w:tc>
          <w:tcPr>
            <w:tcW w:type="dxa" w:w="5184"/>
            <w:vAlign w:val="center"/>
          </w:tcPr>
          <w:p>
            <w:r/>
            <w:r>
              <w:rPr>
                <w:b w:val="0"/>
                <w:sz w:val="16"/>
              </w:rPr>
              <w:t>Strong technical metrics but weak user adoption</w:t>
            </w:r>
          </w:p>
        </w:tc>
        <w:tc>
          <w:tcPr>
            <w:tcW w:type="dxa" w:w="5184"/>
            <w:vAlign w:val="center"/>
          </w:tcPr>
          <w:p>
            <w:r/>
            <w:r>
              <w:rPr>
                <w:b w:val="0"/>
                <w:sz w:val="16"/>
              </w:rPr>
              <w:t>PIVOT UX/workflow/value proposition</w:t>
            </w:r>
          </w:p>
        </w:tc>
      </w:tr>
      <w:tr>
        <w:tc>
          <w:tcPr>
            <w:tcW w:type="dxa" w:w="5184"/>
            <w:vAlign w:val="center"/>
          </w:tcPr>
          <w:p>
            <w:r/>
            <w:r>
              <w:rPr>
                <w:b w:val="0"/>
                <w:sz w:val="16"/>
              </w:rPr>
              <w:t>Good user value but poor data readiness</w:t>
            </w:r>
          </w:p>
        </w:tc>
        <w:tc>
          <w:tcPr>
            <w:tcW w:type="dxa" w:w="5184"/>
            <w:vAlign w:val="center"/>
          </w:tcPr>
          <w:p>
            <w:r/>
            <w:r>
              <w:rPr>
                <w:b w:val="0"/>
                <w:sz w:val="16"/>
              </w:rPr>
              <w:t>EXTEND data-integration pilot before scale</w:t>
            </w:r>
          </w:p>
        </w:tc>
      </w:tr>
      <w:tr>
        <w:tc>
          <w:tcPr>
            <w:tcW w:type="dxa" w:w="5184"/>
            <w:vAlign w:val="center"/>
          </w:tcPr>
          <w:p>
            <w:r/>
            <w:r>
              <w:rPr>
                <w:b w:val="0"/>
                <w:sz w:val="16"/>
              </w:rPr>
              <w:t>Critical security/safety issue</w:t>
            </w:r>
          </w:p>
        </w:tc>
        <w:tc>
          <w:tcPr>
            <w:tcW w:type="dxa" w:w="5184"/>
            <w:vAlign w:val="center"/>
          </w:tcPr>
          <w:p>
            <w:r/>
            <w:r>
              <w:rPr>
                <w:b w:val="0"/>
                <w:sz w:val="16"/>
              </w:rPr>
              <w:t>STOP affected deployment until risk is resolved</w:t>
            </w:r>
          </w:p>
        </w:tc>
      </w:tr>
      <w:tr>
        <w:tc>
          <w:tcPr>
            <w:tcW w:type="dxa" w:w="5184"/>
            <w:vAlign w:val="center"/>
          </w:tcPr>
          <w:p>
            <w:r/>
            <w:r>
              <w:rPr>
                <w:b w:val="0"/>
                <w:sz w:val="16"/>
              </w:rPr>
              <w:t>Good delivery but no measurable business value</w:t>
            </w:r>
          </w:p>
        </w:tc>
        <w:tc>
          <w:tcPr>
            <w:tcW w:type="dxa" w:w="5184"/>
            <w:vAlign w:val="center"/>
          </w:tcPr>
          <w:p>
            <w:r/>
            <w:r>
              <w:rPr>
                <w:b w:val="0"/>
                <w:sz w:val="16"/>
              </w:rPr>
              <w:t>STOP or redefine problem before further investment</w:t>
            </w:r>
          </w:p>
        </w:tc>
      </w:tr>
    </w:tbl>
    <w:p/>
    <w:p>
      <w:r>
        <w:t>This ensures the final decision is not driven by a single attractive metric. A high F1 score cannot compensate for zero user adoption; perfect schedule performance cannot compensate for unacceptable security risk.</w:t>
      </w:r>
    </w:p>
    <w:p>
      <w:pPr>
        <w:pStyle w:val="Heading1"/>
      </w:pPr>
      <w:r>
        <w:t>17. Final Evaluation Report Structure</w:t>
      </w:r>
    </w:p>
    <w:p>
      <w:pPr>
        <w:pStyle w:val="ListBullet"/>
      </w:pPr>
      <w:r>
        <w:t>Executive summary and final score</w:t>
      </w:r>
    </w:p>
    <w:p>
      <w:pPr>
        <w:pStyle w:val="ListBullet"/>
      </w:pPr>
      <w:r>
        <w:t>Project objectives vs achieved outcomes</w:t>
      </w:r>
    </w:p>
    <w:p>
      <w:pPr>
        <w:pStyle w:val="ListBullet"/>
      </w:pPr>
      <w:r>
        <w:t>Scope / schedule / budget performance</w:t>
      </w:r>
    </w:p>
    <w:p>
      <w:pPr>
        <w:pStyle w:val="ListBullet"/>
      </w:pPr>
      <w:r>
        <w:t>Software quality and reliability results</w:t>
      </w:r>
    </w:p>
    <w:p>
      <w:pPr>
        <w:pStyle w:val="ListBullet"/>
      </w:pPr>
      <w:r>
        <w:t>AI model evaluation and limitations</w:t>
      </w:r>
    </w:p>
    <w:p>
      <w:pPr>
        <w:pStyle w:val="ListBullet"/>
      </w:pPr>
      <w:r>
        <w:t>User testing and adoption evidence</w:t>
      </w:r>
    </w:p>
    <w:p>
      <w:pPr>
        <w:pStyle w:val="ListBullet"/>
      </w:pPr>
      <w:r>
        <w:t>Business outcome analysis</w:t>
      </w:r>
    </w:p>
    <w:p>
      <w:pPr>
        <w:pStyle w:val="ListBullet"/>
      </w:pPr>
      <w:r>
        <w:t>Risk, security and responsible-AI assessment</w:t>
      </w:r>
    </w:p>
    <w:p>
      <w:pPr>
        <w:pStyle w:val="ListBullet"/>
      </w:pPr>
      <w:r>
        <w:t>Lessons learned</w:t>
      </w:r>
    </w:p>
    <w:p>
      <w:pPr>
        <w:pStyle w:val="ListBullet"/>
      </w:pPr>
      <w:r>
        <w:t>ROI/value calculation where evidence permits</w:t>
      </w:r>
    </w:p>
    <w:p>
      <w:pPr>
        <w:pStyle w:val="ListBullet"/>
      </w:pPr>
      <w:r>
        <w:t>Go / Pivot / Stop recommendation</w:t>
      </w:r>
    </w:p>
    <w:p>
      <w:pPr>
        <w:pStyle w:val="ListBullet"/>
      </w:pPr>
      <w:r>
        <w:t>Post-pilot monitoring plan</w:t>
      </w:r>
    </w:p>
    <w:p>
      <w:pPr>
        <w:pStyle w:val="Heading1"/>
      </w:pPr>
      <w:r>
        <w:t>18. Limitations &amp; Evidence Integrity</w:t>
      </w:r>
    </w:p>
    <w:p>
      <w:pPr>
        <w:pStyle w:val="ListBullet"/>
      </w:pPr>
      <w:r>
        <w:t>Prototype performance on synthetic/public data cannot establish production performance.</w:t>
      </w:r>
    </w:p>
    <w:p>
      <w:pPr>
        <w:pStyle w:val="ListBullet"/>
      </w:pPr>
      <w:r>
        <w:t>Before/after improvements do not automatically prove causation.</w:t>
      </w:r>
    </w:p>
    <w:p>
      <w:pPr>
        <w:pStyle w:val="ListBullet"/>
      </w:pPr>
      <w:r>
        <w:t>Self-reported user satisfaction is supplementary evidence, not a substitute for behavioral metrics.</w:t>
      </w:r>
    </w:p>
    <w:p>
      <w:pPr>
        <w:pStyle w:val="ListBullet"/>
      </w:pPr>
      <w:r>
        <w:t>Financial ROI is only calculated where baseline costs and attributable benefits are sufficiently documented.</w:t>
      </w:r>
    </w:p>
    <w:p>
      <w:pPr>
        <w:pStyle w:val="ListBullet"/>
      </w:pPr>
      <w:r>
        <w:t>Model thresholds are set before final testing where possible to reduce moving the goalposts after seeing results.</w:t>
      </w:r>
    </w:p>
    <w:p>
      <w:pPr>
        <w:pStyle w:val="ListBullet"/>
      </w:pPr>
      <w:r>
        <w:t>Any metric not collected reliably will be marked unavailable rather than estimated.</w:t>
      </w:r>
    </w:p>
    <w:p>
      <w:pPr>
        <w:pStyle w:val="ListBullet"/>
      </w:pPr>
      <w:r>
        <w:t>Success thresholds are project-specific planning criteria, not industry-wide benchmarks.</w:t>
      </w:r>
    </w:p>
    <w:p>
      <w:pPr>
        <w:pStyle w:val="Heading1"/>
      </w:pPr>
      <w:r>
        <w:t>19. Week 4 Evaluation Alignment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Internship Requirement</w:t>
            </w:r>
          </w:p>
        </w:tc>
        <w:tc>
          <w:tcPr>
            <w:tcW w:type="dxa" w:w="5184"/>
            <w:vAlign w:val="center"/>
            <w:shd w:fill="1F4E78"/>
          </w:tcPr>
          <w:p>
            <w:r/>
            <w:r>
              <w:rPr>
                <w:b/>
                <w:color w:val="FFFFFF"/>
                <w:sz w:val="16"/>
              </w:rPr>
              <w:t>Where Addressed</w:t>
            </w:r>
          </w:p>
        </w:tc>
      </w:tr>
      <w:tr>
        <w:tc>
          <w:tcPr>
            <w:tcW w:type="dxa" w:w="5184"/>
            <w:vAlign w:val="center"/>
          </w:tcPr>
          <w:p>
            <w:r/>
            <w:r>
              <w:rPr>
                <w:b w:val="0"/>
                <w:sz w:val="16"/>
              </w:rPr>
              <w:t>Appropriate success metrics</w:t>
            </w:r>
          </w:p>
        </w:tc>
        <w:tc>
          <w:tcPr>
            <w:tcW w:type="dxa" w:w="5184"/>
            <w:vAlign w:val="center"/>
          </w:tcPr>
          <w:p>
            <w:r/>
            <w:r>
              <w:rPr>
                <w:b w:val="0"/>
                <w:sz w:val="16"/>
              </w:rPr>
              <w:t>Sections 3-5: delivery, quality, AI, user, business and governance metrics</w:t>
            </w:r>
          </w:p>
        </w:tc>
      </w:tr>
      <w:tr>
        <w:tc>
          <w:tcPr>
            <w:tcW w:type="dxa" w:w="5184"/>
            <w:vAlign w:val="center"/>
          </w:tcPr>
          <w:p>
            <w:r/>
            <w:r>
              <w:rPr>
                <w:b w:val="0"/>
                <w:sz w:val="16"/>
              </w:rPr>
              <w:t>Feasible data collection</w:t>
            </w:r>
          </w:p>
        </w:tc>
        <w:tc>
          <w:tcPr>
            <w:tcW w:type="dxa" w:w="5184"/>
            <w:vAlign w:val="center"/>
          </w:tcPr>
          <w:p>
            <w:r/>
            <w:r>
              <w:rPr>
                <w:b w:val="0"/>
                <w:sz w:val="16"/>
              </w:rPr>
              <w:t>Sections 6-8: baseline, sources, methods, owners and timing</w:t>
            </w:r>
          </w:p>
        </w:tc>
      </w:tr>
      <w:tr>
        <w:tc>
          <w:tcPr>
            <w:tcW w:type="dxa" w:w="5184"/>
            <w:vAlign w:val="center"/>
          </w:tcPr>
          <w:p>
            <w:r/>
            <w:r>
              <w:rPr>
                <w:b w:val="0"/>
                <w:sz w:val="16"/>
              </w:rPr>
              <w:t>Data analysis methods</w:t>
            </w:r>
          </w:p>
        </w:tc>
        <w:tc>
          <w:tcPr>
            <w:tcW w:type="dxa" w:w="5184"/>
            <w:vAlign w:val="center"/>
          </w:tcPr>
          <w:p>
            <w:r/>
            <w:r>
              <w:rPr>
                <w:b w:val="0"/>
                <w:sz w:val="16"/>
              </w:rPr>
              <w:t>Sections 9-12: comparison designs, AI evaluation, quantitative analysis and value calculations</w:t>
            </w:r>
          </w:p>
        </w:tc>
      </w:tr>
      <w:tr>
        <w:tc>
          <w:tcPr>
            <w:tcW w:type="dxa" w:w="5184"/>
            <w:vAlign w:val="center"/>
          </w:tcPr>
          <w:p>
            <w:r/>
            <w:r>
              <w:rPr>
                <w:b w:val="0"/>
                <w:sz w:val="16"/>
              </w:rPr>
              <w:t>Use of evaluation information</w:t>
            </w:r>
          </w:p>
        </w:tc>
        <w:tc>
          <w:tcPr>
            <w:tcW w:type="dxa" w:w="5184"/>
            <w:vAlign w:val="center"/>
          </w:tcPr>
          <w:p>
            <w:r/>
            <w:r>
              <w:rPr>
                <w:b w:val="0"/>
                <w:sz w:val="16"/>
              </w:rPr>
              <w:t>Sections 13-17: dashboard, decision gates, final report and Go/Pivot/Stop logic</w:t>
            </w:r>
          </w:p>
        </w:tc>
      </w:tr>
      <w:tr>
        <w:tc>
          <w:tcPr>
            <w:tcW w:type="dxa" w:w="5184"/>
            <w:vAlign w:val="center"/>
          </w:tcPr>
          <w:p>
            <w:r/>
            <w:r>
              <w:rPr>
                <w:b w:val="0"/>
                <w:sz w:val="16"/>
              </w:rPr>
              <w:t>Comprehensive plan</w:t>
            </w:r>
          </w:p>
        </w:tc>
        <w:tc>
          <w:tcPr>
            <w:tcW w:type="dxa" w:w="5184"/>
            <w:vAlign w:val="center"/>
          </w:tcPr>
          <w:p>
            <w:r/>
            <w:r>
              <w:rPr>
                <w:b w:val="0"/>
                <w:sz w:val="16"/>
              </w:rPr>
              <w:t>Full lifecycle from baseline to post-pilot monitoring</w:t>
            </w:r>
          </w:p>
        </w:tc>
      </w:tr>
    </w:tbl>
    <w:p/>
    <w:p>
      <w:pPr>
        <w:pStyle w:val="Heading1"/>
      </w:pPr>
      <w:r>
        <w:t>20. Final Recommendation</w:t>
      </w:r>
    </w:p>
    <w:p>
      <w:r>
        <w:t>The project should be evaluated as a business-and-technology experiment, not merely a software delivery exercise. The final question is not 'Did we build the dashboard?' but 'Did the system provide sufficiently reliable, understandable and actionable information to improve an important manufacturing decision at an acceptable cost and risk?'</w:t>
      </w:r>
    </w:p>
    <w:p>
      <w:r>
        <w:t>The preferred decision sequence is: establish baseline → validate technical quality → measure user behavior → compare operational outcomes → calculate defensible financial value → assess AI and security risk → make a Go/Pivot/Stop decision. Where evidence is insufficient, the correct outcome is to collect more evidence rather than invent a positive result.</w:t>
      </w:r>
    </w:p>
    <w:p>
      <w:pPr>
        <w:pStyle w:val="Heading1"/>
      </w:pPr>
      <w:r>
        <w:t>21. References</w:t>
      </w:r>
    </w:p>
    <w:p>
      <w:pPr>
        <w:pStyle w:val="ListBullet"/>
      </w:pPr>
      <w:r>
        <w:t>NIST, Artificial Intelligence Risk Management Framework (AI RMF 1.0). https://www.nist.gov/publications/artificial-intelligence-risk-management-framework-ai-rmf-10</w:t>
      </w:r>
    </w:p>
    <w:p>
      <w:pPr>
        <w:pStyle w:val="ListBullet"/>
      </w:pPr>
      <w:r>
        <w:t>NIST AI RMF Core, MEASURE function. https://airc.nist.gov/airmf-resources/airmf/5-sec-core/</w:t>
      </w:r>
    </w:p>
    <w:p>
      <w:pPr>
        <w:pStyle w:val="ListBullet"/>
      </w:pPr>
      <w:r>
        <w:t>NIST, AI Test, Evaluation, Validation and Verification (TEVV). https://www.nist.gov/ai-test-evaluation-validation-and-verification-tevv</w:t>
      </w:r>
    </w:p>
    <w:p>
      <w:pPr>
        <w:pStyle w:val="ListBullet"/>
      </w:pPr>
      <w:r>
        <w:t>UCI Machine Learning Repository, AI4I 2020 Predictive Maintenance Dataset. https://archive.ics.uci.edu/dataset/601/ai4i</w:t>
      </w:r>
    </w:p>
    <w:p>
      <w:pPr>
        <w:pStyle w:val="ListBullet"/>
      </w:pPr>
      <w:r>
        <w:t>The Scrum Guide, 2020, Ken Schwaber &amp; Jeff Sutherland. https://scrumguides.org/scrum-guide.html</w:t>
      </w:r>
    </w:p>
    <w:p>
      <w:pPr>
        <w:pStyle w:val="Heading1"/>
      </w:pPr>
      <w:r>
        <w:t>22. Evidence Classification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Label</w:t>
            </w:r>
          </w:p>
        </w:tc>
        <w:tc>
          <w:tcPr>
            <w:tcW w:type="dxa" w:w="5184"/>
            <w:vAlign w:val="center"/>
            <w:shd w:fill="1F4E78"/>
          </w:tcPr>
          <w:p>
            <w:r/>
            <w:r>
              <w:rPr>
                <w:b/>
                <w:color w:val="FFFFFF"/>
                <w:sz w:val="16"/>
              </w:rPr>
              <w:t>Meaning</w:t>
            </w:r>
          </w:p>
        </w:tc>
      </w:tr>
      <w:tr>
        <w:tc>
          <w:tcPr>
            <w:tcW w:type="dxa" w:w="5184"/>
            <w:vAlign w:val="center"/>
          </w:tcPr>
          <w:p>
            <w:r/>
            <w:r>
              <w:rPr>
                <w:b w:val="0"/>
                <w:sz w:val="16"/>
              </w:rPr>
              <w:t>VERIFIED</w:t>
            </w:r>
          </w:p>
        </w:tc>
        <w:tc>
          <w:tcPr>
            <w:tcW w:type="dxa" w:w="5184"/>
            <w:vAlign w:val="center"/>
          </w:tcPr>
          <w:p>
            <w:r/>
            <w:r>
              <w:rPr>
                <w:b w:val="0"/>
                <w:sz w:val="16"/>
              </w:rPr>
              <w:t>Supported by an external source or directly observed project data.</w:t>
            </w:r>
          </w:p>
        </w:tc>
      </w:tr>
      <w:tr>
        <w:tc>
          <w:tcPr>
            <w:tcW w:type="dxa" w:w="5184"/>
            <w:vAlign w:val="center"/>
          </w:tcPr>
          <w:p>
            <w:r/>
            <w:r>
              <w:rPr>
                <w:b w:val="0"/>
                <w:sz w:val="16"/>
              </w:rPr>
              <w:t>CALCULATED</w:t>
            </w:r>
          </w:p>
        </w:tc>
        <w:tc>
          <w:tcPr>
            <w:tcW w:type="dxa" w:w="5184"/>
            <w:vAlign w:val="center"/>
          </w:tcPr>
          <w:p>
            <w:r/>
            <w:r>
              <w:rPr>
                <w:b w:val="0"/>
                <w:sz w:val="16"/>
              </w:rPr>
              <w:t>Derived transparently from measured data and a stated formula.</w:t>
            </w:r>
          </w:p>
        </w:tc>
      </w:tr>
      <w:tr>
        <w:tc>
          <w:tcPr>
            <w:tcW w:type="dxa" w:w="5184"/>
            <w:vAlign w:val="center"/>
          </w:tcPr>
          <w:p>
            <w:r/>
            <w:r>
              <w:rPr>
                <w:b w:val="0"/>
                <w:sz w:val="16"/>
              </w:rPr>
              <w:t>ASSUMPTION</w:t>
            </w:r>
          </w:p>
        </w:tc>
        <w:tc>
          <w:tcPr>
            <w:tcW w:type="dxa" w:w="5184"/>
            <w:vAlign w:val="center"/>
          </w:tcPr>
          <w:p>
            <w:r/>
            <w:r>
              <w:rPr>
                <w:b w:val="0"/>
                <w:sz w:val="16"/>
              </w:rPr>
              <w:t>Planning input required for the hypothetical evaluation.</w:t>
            </w:r>
          </w:p>
        </w:tc>
      </w:tr>
      <w:tr>
        <w:tc>
          <w:tcPr>
            <w:tcW w:type="dxa" w:w="5184"/>
            <w:vAlign w:val="center"/>
          </w:tcPr>
          <w:p>
            <w:r/>
            <w:r>
              <w:rPr>
                <w:b w:val="0"/>
                <w:sz w:val="16"/>
              </w:rPr>
              <w:t>HYPOTHESIS</w:t>
            </w:r>
          </w:p>
        </w:tc>
        <w:tc>
          <w:tcPr>
            <w:tcW w:type="dxa" w:w="5184"/>
            <w:vAlign w:val="center"/>
          </w:tcPr>
          <w:p>
            <w:r/>
            <w:r>
              <w:rPr>
                <w:b w:val="0"/>
                <w:sz w:val="16"/>
              </w:rPr>
              <w:t>Proposition to be tested through pilot evidence.</w:t>
            </w:r>
          </w:p>
        </w:tc>
      </w:tr>
    </w:tbl>
    <w:p/>
    <w:p>
      <w:pPr>
        <w:jc w:val="center"/>
      </w:pPr>
      <w:r>
        <w:rPr>
          <w:b/>
          <w:color w:val="1F4E79"/>
        </w:rPr>
        <w:t>END OF WEEK 4 • PROJECT EVALUATION PLAN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