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b/>
          <w:bCs/>
          <w:color w:val="1F4E79"/>
          <w:sz w:val="70"/>
          <w:szCs w:val="70"/>
        </w:rPr>
        <w:t xml:space="preserve">OpsPilot AI</w:t>
      </w:r>
    </w:p>
    <w:p>
      <w:pPr>
        <w:spacing w:after="220"/>
      </w:pPr>
      <w:r>
        <w:rPr>
          <w:color w:val="555555"/>
          <w:sz w:val="29"/>
          <w:szCs w:val="29"/>
        </w:rPr>
        <w:t xml:space="preserve">How it works, component by component</w:t>
      </w:r>
    </w:p>
    <w:p>
      <w:pPr>
        <w:pBdr>
          <w:bottom w:val="single" w:color="D0D0D0" w:sz="6"/>
        </w:pBdr>
        <w:spacing w:after="150" w:before="30"/>
      </w:pPr>
      <w:r>
        <w:rPr>
          <w:sz w:val="2"/>
          <w:szCs w:val="2"/>
        </w:rPr>
        <w:t xml:space="preserve"/>
      </w:r>
    </w:p>
    <w:p>
      <w:pPr>
        <w:spacing w:after="80" w:before="0"/>
      </w:pPr>
      <w:r>
        <w:rPr>
          <w:sz w:val="23"/>
          <w:szCs w:val="23"/>
        </w:rPr>
        <w:t xml:space="preserve">A plain-English and technical walkthrough of everything built: what each screen shows, what each part does, why it was chosen, and what the alternatives were.</w:t>
      </w:r>
    </w:p>
    <w:p>
      <w:pPr>
        <w:spacing w:after="380" w:before="0"/>
      </w:pPr>
      <w:r>
        <w:rPr>
          <w:i/>
          <w:iCs/>
          <w:color w:val="555555"/>
          <w:sz w:val="21"/>
          <w:szCs w:val="21"/>
        </w:rPr>
        <w:t xml:space="preserve">Including a direct answer to: is MCP actually necessary?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tcMar>
              <w:top w:type="dxa" w:w="55"/>
              <w:left w:type="dxa" w:w="95"/>
              <w:bottom w:type="dxa" w:w="55"/>
              <w:right w:type="dxa" w:w="95"/>
            </w:tcMar>
          </w:tcPr>
          <w:p>
            <w:pPr>
              <w:spacing w:after="0"/>
            </w:pPr>
            <w:r>
              <w:rPr>
                <w:sz w:val="18"/>
                <w:szCs w:val="18"/>
              </w:rPr>
              <w:t xml:space="preserve">Date</w:t>
            </w:r>
          </w:p>
        </w:tc>
        <w:tc>
          <w:tcPr>
            <w:tcW w:type="dxa" w:w="6700"/>
            <w:tcMar>
              <w:top w:type="dxa" w:w="55"/>
              <w:left w:type="dxa" w:w="95"/>
              <w:bottom w:type="dxa" w:w="55"/>
              <w:right w:type="dxa" w:w="95"/>
            </w:tcMar>
          </w:tcPr>
          <w:p>
            <w:pPr>
              <w:spacing w:after="0"/>
            </w:pPr>
            <w:r>
              <w:rPr>
                <w:sz w:val="18"/>
                <w:szCs w:val="18"/>
              </w:rPr>
              <w:t xml:space="preserve">30 September 2026</w:t>
            </w:r>
          </w:p>
        </w:tc>
      </w:tr>
      <w:tr>
        <w:tc>
          <w:tcPr>
            <w:tcW w:type="dxa" w:w="2500"/>
            <w:shd w:fill="FAFAFA" w:val="clear"/>
            <w:tcMar>
              <w:top w:type="dxa" w:w="55"/>
              <w:left w:type="dxa" w:w="95"/>
              <w:bottom w:type="dxa" w:w="55"/>
              <w:right w:type="dxa" w:w="95"/>
            </w:tcMar>
          </w:tcPr>
          <w:p>
            <w:pPr>
              <w:spacing w:after="0"/>
            </w:pPr>
            <w:r>
              <w:rPr>
                <w:sz w:val="18"/>
                <w:szCs w:val="18"/>
              </w:rPr>
              <w:t xml:space="preserve">Knowledge base</w:t>
            </w:r>
          </w:p>
        </w:tc>
        <w:tc>
          <w:tcPr>
            <w:tcW w:type="dxa" w:w="6700"/>
            <w:shd w:fill="FAFAFA" w:val="clear"/>
            <w:tcMar>
              <w:top w:type="dxa" w:w="55"/>
              <w:left w:type="dxa" w:w="95"/>
              <w:bottom w:type="dxa" w:w="55"/>
              <w:right w:type="dxa" w:w="95"/>
            </w:tcMar>
          </w:tcPr>
          <w:p>
            <w:pPr>
              <w:spacing w:after="0"/>
            </w:pPr>
            <w:r>
              <w:rPr>
                <w:sz w:val="18"/>
                <w:szCs w:val="18"/>
              </w:rPr>
              <w:t xml:space="preserve">446 documents, 695 searchable passages, 42 topics (3 per category)</w:t>
            </w:r>
          </w:p>
        </w:tc>
      </w:tr>
      <w:tr>
        <w:tc>
          <w:tcPr>
            <w:tcW w:type="dxa" w:w="2500"/>
            <w:tcMar>
              <w:top w:type="dxa" w:w="55"/>
              <w:left w:type="dxa" w:w="95"/>
              <w:bottom w:type="dxa" w:w="55"/>
              <w:right w:type="dxa" w:w="95"/>
            </w:tcMar>
          </w:tcPr>
          <w:p>
            <w:pPr>
              <w:spacing w:after="0"/>
            </w:pPr>
            <w:r>
              <w:rPr>
                <w:sz w:val="18"/>
                <w:szCs w:val="18"/>
              </w:rPr>
              <w:t xml:space="preserve">Tools</w:t>
            </w:r>
          </w:p>
        </w:tc>
        <w:tc>
          <w:tcPr>
            <w:tcW w:type="dxa" w:w="6700"/>
            <w:tcMar>
              <w:top w:type="dxa" w:w="55"/>
              <w:left w:type="dxa" w:w="95"/>
              <w:bottom w:type="dxa" w:w="55"/>
              <w:right w:type="dxa" w:w="95"/>
            </w:tcMar>
          </w:tcPr>
          <w:p>
            <w:pPr>
              <w:spacing w:after="0"/>
            </w:pPr>
            <w:r>
              <w:rPr>
                <w:sz w:val="18"/>
                <w:szCs w:val="18"/>
              </w:rPr>
              <w:t xml:space="preserve">16, across 4 MCP domains</w:t>
            </w:r>
          </w:p>
        </w:tc>
      </w:tr>
      <w:tr>
        <w:tc>
          <w:tcPr>
            <w:tcW w:type="dxa" w:w="2500"/>
            <w:shd w:fill="FAFAFA" w:val="clear"/>
            <w:tcMar>
              <w:top w:type="dxa" w:w="55"/>
              <w:left w:type="dxa" w:w="95"/>
              <w:bottom w:type="dxa" w:w="55"/>
              <w:right w:type="dxa" w:w="95"/>
            </w:tcMar>
          </w:tcPr>
          <w:p>
            <w:pPr>
              <w:spacing w:after="0"/>
            </w:pPr>
            <w:r>
              <w:rPr>
                <w:sz w:val="18"/>
                <w:szCs w:val="18"/>
              </w:rPr>
              <w:t xml:space="preserve">Tests</w:t>
            </w:r>
          </w:p>
        </w:tc>
        <w:tc>
          <w:tcPr>
            <w:tcW w:type="dxa" w:w="6700"/>
            <w:shd w:fill="FAFAFA" w:val="clear"/>
            <w:tcMar>
              <w:top w:type="dxa" w:w="55"/>
              <w:left w:type="dxa" w:w="95"/>
              <w:bottom w:type="dxa" w:w="55"/>
              <w:right w:type="dxa" w:w="95"/>
            </w:tcMar>
          </w:tcPr>
          <w:p>
            <w:pPr>
              <w:spacing w:after="0"/>
            </w:pPr>
            <w:r>
              <w:rPr>
                <w:sz w:val="18"/>
                <w:szCs w:val="18"/>
              </w:rPr>
              <w:t xml:space="preserve">42 passing, zero API calls</w:t>
            </w:r>
          </w:p>
        </w:tc>
      </w:tr>
      <w:tr>
        <w:tc>
          <w:tcPr>
            <w:tcW w:type="dxa" w:w="2500"/>
            <w:tcMar>
              <w:top w:type="dxa" w:w="55"/>
              <w:left w:type="dxa" w:w="95"/>
              <w:bottom w:type="dxa" w:w="55"/>
              <w:right w:type="dxa" w:w="95"/>
            </w:tcMar>
          </w:tcPr>
          <w:p>
            <w:pPr>
              <w:spacing w:after="0"/>
            </w:pPr>
            <w:r>
              <w:rPr>
                <w:sz w:val="18"/>
                <w:szCs w:val="18"/>
              </w:rPr>
              <w:t xml:space="preserve">Scenarios</w:t>
            </w:r>
          </w:p>
        </w:tc>
        <w:tc>
          <w:tcPr>
            <w:tcW w:type="dxa" w:w="6700"/>
            <w:tcMar>
              <w:top w:type="dxa" w:w="55"/>
              <w:left w:type="dxa" w:w="95"/>
              <w:bottom w:type="dxa" w:w="55"/>
              <w:right w:type="dxa" w:w="95"/>
            </w:tcMar>
          </w:tcPr>
          <w:p>
            <w:pPr>
              <w:spacing w:after="0"/>
            </w:pPr>
            <w:r>
              <w:rPr>
                <w:sz w:val="18"/>
                <w:szCs w:val="18"/>
              </w:rPr>
              <w:t xml:space="preserve">9/9 passing against the live model</w:t>
            </w:r>
          </w:p>
        </w:tc>
      </w:tr>
      <w:tr>
        <w:tc>
          <w:tcPr>
            <w:tcW w:type="dxa" w:w="2500"/>
            <w:shd w:fill="FAFAFA" w:val="clear"/>
            <w:tcMar>
              <w:top w:type="dxa" w:w="55"/>
              <w:left w:type="dxa" w:w="95"/>
              <w:bottom w:type="dxa" w:w="55"/>
              <w:right w:type="dxa" w:w="95"/>
            </w:tcMar>
          </w:tcPr>
          <w:p>
            <w:pPr>
              <w:spacing w:after="0"/>
            </w:pPr>
            <w:r>
              <w:rPr>
                <w:sz w:val="18"/>
                <w:szCs w:val="18"/>
              </w:rPr>
              <w:t xml:space="preserve">Models</w:t>
            </w:r>
          </w:p>
        </w:tc>
        <w:tc>
          <w:tcPr>
            <w:tcW w:type="dxa" w:w="6700"/>
            <w:shd w:fill="FAFAFA" w:val="clear"/>
            <w:tcMar>
              <w:top w:type="dxa" w:w="55"/>
              <w:left w:type="dxa" w:w="95"/>
              <w:bottom w:type="dxa" w:w="55"/>
              <w:right w:type="dxa" w:w="95"/>
            </w:tcMar>
          </w:tcPr>
          <w:p>
            <w:pPr>
              <w:spacing w:after="0"/>
            </w:pPr>
            <w:r>
              <w:rPr>
                <w:sz w:val="18"/>
                <w:szCs w:val="18"/>
              </w:rPr>
              <w:t xml:space="preserve">Groq: gpt-oss-20b (routing), gpt-oss-120b (answers), qwen3.8-27b (grading)</w:t>
            </w:r>
          </w:p>
        </w:tc>
      </w:tr>
    </w:tbl>
    <w:p>
      <w:pPr>
        <w:pStyle w:val="Heading1"/>
        <w:pageBreakBefore/>
        <w:spacing w:after="16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300"/>
      </w:pPr>
      <w:r>
        <w:t xml:space="preserve">1. What this application is</w:t>
      </w:r>
    </w:p>
    <w:p>
      <w:pPr>
        <w:pStyle w:val="Heading2"/>
        <w:spacing w:after="110" w:before="260"/>
      </w:pPr>
      <w:r>
        <w:t xml:space="preserve">In plain English</w:t>
      </w:r>
    </w:p>
    <w:p>
      <w:pPr>
        <w:spacing w:after="120" w:before="0"/>
      </w:pPr>
      <w:r>
        <w:rPr>
          <w:sz w:val="21"/>
          <w:szCs w:val="21"/>
        </w:rPr>
        <w:t xml:space="preserve">It is an IT help desk assistant for a made-up company called Acme Technologies.</w:t>
      </w:r>
    </w:p>
    <w:p>
      <w:pPr>
        <w:spacing w:after="120" w:before="0"/>
      </w:pPr>
      <w:r>
        <w:rPr>
          <w:sz w:val="21"/>
          <w:szCs w:val="21"/>
        </w:rPr>
        <w:t xml:space="preserve">An employee types a question. The assistant looks through the company's IT documentation, checks live systems (open tickets, ongoing outages, the person's own laptop), and writes an answer that quotes the documents it used. If it cannot find good evidence, it says so instead of guessing. If the person asks for something they are not allowed to see, it says that instead. And if they ask it to actually DO something — like raise a ticket — it asks for confirmation first.</w:t>
      </w:r>
    </w:p>
    <w:p>
      <w:pPr>
        <w:pStyle w:val="Heading2"/>
        <w:spacing w:after="110" w:before="260"/>
      </w:pPr>
      <w:r>
        <w:t xml:space="preserve">In technical terms</w:t>
      </w:r>
    </w:p>
    <w:p>
      <w:pPr>
        <w:spacing w:after="120" w:before="0"/>
      </w:pPr>
      <w:r>
        <w:rPr>
          <w:sz w:val="21"/>
          <w:szCs w:val="21"/>
        </w:rPr>
        <w:t xml:space="preserve">A retrieval-augmented generation (RAG) system with a tool-calling agent layer, server-side role-based access control, and human-in-the-loop approval for state-changing operations. Tools are exposed over the Model Context Protocol. Orchestration is a LangGraph state machine with checkpointing.</w:t>
      </w:r>
    </w:p>
    <w:p>
      <w:pPr>
        <w:spacing w:after="110"/>
      </w:pPr>
    </w:p>
    <w:p>
      <w:pPr>
        <w:pStyle w:val="Heading2"/>
        <w:spacing w:after="110" w:before="260"/>
      </w:pPr>
      <w:r>
        <w:t xml:space="preserve">The three answers it can give</w:t>
      </w:r>
    </w:p>
    <w:p>
      <w:pPr>
        <w:spacing w:after="120" w:before="0"/>
      </w:pPr>
      <w:r>
        <w:rPr>
          <w:color w:val="555555"/>
          <w:sz w:val="21"/>
          <w:szCs w:val="21"/>
        </w:rPr>
        <w:t xml:space="preserve">Most assistants only have one outcome: an answer. This one distinguishes three, because telling someone “I could not find anything” when the real reason is “you are not allowed to see it” is a lie.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3550"/>
      </w:tblGrid>
      <w:tr>
        <w:trPr>
          <w:tblHeader/>
        </w:trPr>
        <w:tc>
          <w:tcPr>
            <w:tcW w:type="dxa" w:w="2350"/>
            <w:shd w:fill="E8EEF6" w:val="clear"/>
            <w:tcMar>
              <w:top w:type="dxa" w:w="55"/>
              <w:left w:type="dxa" w:w="95"/>
              <w:bottom w:type="dxa" w:w="55"/>
              <w:right w:type="dxa" w:w="95"/>
            </w:tcMar>
          </w:tcPr>
          <w:p>
            <w:pPr>
              <w:spacing w:after="0"/>
            </w:pPr>
            <w:r>
              <w:rPr>
                <w:b/>
                <w:bCs/>
                <w:sz w:val="18"/>
                <w:szCs w:val="18"/>
              </w:rPr>
              <w:t xml:space="preserve">Outcome</w:t>
            </w:r>
          </w:p>
        </w:tc>
        <w:tc>
          <w:tcPr>
            <w:tcW w:type="dxa" w:w="3300"/>
            <w:shd w:fill="E8EEF6" w:val="clear"/>
            <w:tcMar>
              <w:top w:type="dxa" w:w="55"/>
              <w:left w:type="dxa" w:w="95"/>
              <w:bottom w:type="dxa" w:w="55"/>
              <w:right w:type="dxa" w:w="95"/>
            </w:tcMar>
          </w:tcPr>
          <w:p>
            <w:pPr>
              <w:spacing w:after="0"/>
            </w:pPr>
            <w:r>
              <w:rPr>
                <w:b/>
                <w:bCs/>
                <w:sz w:val="18"/>
                <w:szCs w:val="18"/>
              </w:rPr>
              <w:t xml:space="preserve">Layman</w:t>
            </w:r>
          </w:p>
        </w:tc>
        <w:tc>
          <w:tcPr>
            <w:tcW w:type="dxa" w:w="3550"/>
            <w:shd w:fill="E8EEF6" w:val="clear"/>
            <w:tcMar>
              <w:top w:type="dxa" w:w="55"/>
              <w:left w:type="dxa" w:w="95"/>
              <w:bottom w:type="dxa" w:w="55"/>
              <w:right w:type="dxa" w:w="95"/>
            </w:tcMar>
          </w:tcPr>
          <w:p>
            <w:pPr>
              <w:spacing w:after="0"/>
            </w:pPr>
            <w:r>
              <w:rPr>
                <w:b/>
                <w:bCs/>
                <w:sz w:val="18"/>
                <w:szCs w:val="18"/>
              </w:rPr>
              <w:t xml:space="preserve">Technical</w:t>
            </w:r>
          </w:p>
        </w:tc>
      </w:tr>
      <w:tr>
        <w:tc>
          <w:tcPr>
            <w:tcW w:type="dxa" w:w="2350"/>
            <w:tcMar>
              <w:top w:type="dxa" w:w="55"/>
              <w:left w:type="dxa" w:w="95"/>
              <w:bottom w:type="dxa" w:w="55"/>
              <w:right w:type="dxa" w:w="95"/>
            </w:tcMar>
          </w:tcPr>
          <w:p>
            <w:pPr>
              <w:spacing w:after="0"/>
            </w:pPr>
            <w:r>
              <w:rPr>
                <w:sz w:val="18"/>
                <w:szCs w:val="18"/>
              </w:rPr>
              <w:t xml:space="preserve">answered</w:t>
            </w:r>
          </w:p>
        </w:tc>
        <w:tc>
          <w:tcPr>
            <w:tcW w:type="dxa" w:w="3300"/>
            <w:tcMar>
              <w:top w:type="dxa" w:w="55"/>
              <w:left w:type="dxa" w:w="95"/>
              <w:bottom w:type="dxa" w:w="55"/>
              <w:right w:type="dxa" w:w="95"/>
            </w:tcMar>
          </w:tcPr>
          <w:p>
            <w:pPr>
              <w:spacing w:after="0"/>
            </w:pPr>
            <w:r>
              <w:rPr>
                <w:sz w:val="18"/>
                <w:szCs w:val="18"/>
              </w:rPr>
              <w:t xml:space="preserve">Found it, here is the answer and here are the pages I used.</w:t>
            </w:r>
          </w:p>
        </w:tc>
        <w:tc>
          <w:tcPr>
            <w:tcW w:type="dxa" w:w="3550"/>
            <w:tcMar>
              <w:top w:type="dxa" w:w="55"/>
              <w:left w:type="dxa" w:w="95"/>
              <w:bottom w:type="dxa" w:w="55"/>
              <w:right w:type="dxa" w:w="95"/>
            </w:tcMar>
          </w:tcPr>
          <w:p>
            <w:pPr>
              <w:spacing w:after="0"/>
            </w:pPr>
            <w:r>
              <w:rPr>
                <w:sz w:val="18"/>
                <w:szCs w:val="18"/>
              </w:rPr>
              <w:t xml:space="preserve">Evidence score above threshold, generation grounded, citations extracted from the response</w:t>
            </w:r>
          </w:p>
        </w:tc>
      </w:tr>
      <w:tr>
        <w:tc>
          <w:tcPr>
            <w:tcW w:type="dxa" w:w="2350"/>
            <w:shd w:fill="FAFAFA" w:val="clear"/>
            <w:tcMar>
              <w:top w:type="dxa" w:w="55"/>
              <w:left w:type="dxa" w:w="95"/>
              <w:bottom w:type="dxa" w:w="55"/>
              <w:right w:type="dxa" w:w="95"/>
            </w:tcMar>
          </w:tcPr>
          <w:p>
            <w:pPr>
              <w:spacing w:after="0"/>
            </w:pPr>
            <w:r>
              <w:rPr>
                <w:sz w:val="18"/>
                <w:szCs w:val="18"/>
              </w:rPr>
              <w:t xml:space="preserve">abstained_no_evidence</w:t>
            </w:r>
          </w:p>
        </w:tc>
        <w:tc>
          <w:tcPr>
            <w:tcW w:type="dxa" w:w="3300"/>
            <w:shd w:fill="FAFAFA" w:val="clear"/>
            <w:tcMar>
              <w:top w:type="dxa" w:w="55"/>
              <w:left w:type="dxa" w:w="95"/>
              <w:bottom w:type="dxa" w:w="55"/>
              <w:right w:type="dxa" w:w="95"/>
            </w:tcMar>
          </w:tcPr>
          <w:p>
            <w:pPr>
              <w:spacing w:after="0"/>
            </w:pPr>
            <w:r>
              <w:rPr>
                <w:sz w:val="18"/>
                <w:szCs w:val="18"/>
              </w:rPr>
              <w:t xml:space="preserve">I could not find anything good enough. I would rather not guess.</w:t>
            </w:r>
          </w:p>
        </w:tc>
        <w:tc>
          <w:tcPr>
            <w:tcW w:type="dxa" w:w="3550"/>
            <w:shd w:fill="FAFAFA" w:val="clear"/>
            <w:tcMar>
              <w:top w:type="dxa" w:w="55"/>
              <w:left w:type="dxa" w:w="95"/>
              <w:bottom w:type="dxa" w:w="55"/>
              <w:right w:type="dxa" w:w="95"/>
            </w:tcMar>
          </w:tcPr>
          <w:p>
            <w:pPr>
              <w:spacing w:after="0"/>
            </w:pPr>
            <w:r>
              <w:rPr>
                <w:sz w:val="18"/>
                <w:szCs w:val="18"/>
              </w:rPr>
              <w:t xml:space="preserve">Evidence score below the calibrated threshold, OR the model itself refused, OR the answer cited nothing</w:t>
            </w:r>
          </w:p>
        </w:tc>
      </w:tr>
      <w:tr>
        <w:tc>
          <w:tcPr>
            <w:tcW w:type="dxa" w:w="2350"/>
            <w:tcMar>
              <w:top w:type="dxa" w:w="55"/>
              <w:left w:type="dxa" w:w="95"/>
              <w:bottom w:type="dxa" w:w="55"/>
              <w:right w:type="dxa" w:w="95"/>
            </w:tcMar>
          </w:tcPr>
          <w:p>
            <w:pPr>
              <w:spacing w:after="0"/>
            </w:pPr>
            <w:r>
              <w:rPr>
                <w:sz w:val="18"/>
                <w:szCs w:val="18"/>
              </w:rPr>
              <w:t xml:space="preserve">denied_authorization</w:t>
            </w:r>
          </w:p>
        </w:tc>
        <w:tc>
          <w:tcPr>
            <w:tcW w:type="dxa" w:w="3300"/>
            <w:tcMar>
              <w:top w:type="dxa" w:w="55"/>
              <w:left w:type="dxa" w:w="95"/>
              <w:bottom w:type="dxa" w:w="55"/>
              <w:right w:type="dxa" w:w="95"/>
            </w:tcMar>
          </w:tcPr>
          <w:p>
            <w:pPr>
              <w:spacing w:after="0"/>
            </w:pPr>
            <w:r>
              <w:rPr>
                <w:sz w:val="18"/>
                <w:szCs w:val="18"/>
              </w:rPr>
              <w:t xml:space="preserve">That information exists, but your role cannot see it.</w:t>
            </w:r>
          </w:p>
        </w:tc>
        <w:tc>
          <w:tcPr>
            <w:tcW w:type="dxa" w:w="3550"/>
            <w:tcMar>
              <w:top w:type="dxa" w:w="55"/>
              <w:left w:type="dxa" w:w="95"/>
              <w:bottom w:type="dxa" w:w="55"/>
              <w:right w:type="dxa" w:w="95"/>
            </w:tcMar>
          </w:tcPr>
          <w:p>
            <w:pPr>
              <w:spacing w:after="0"/>
            </w:pPr>
            <w:r>
              <w:rPr>
                <w:sz w:val="18"/>
                <w:szCs w:val="18"/>
              </w:rPr>
              <w:t xml:space="preserve">authorize_action() raised before any data was touched; audited as a denial</w:t>
            </w:r>
          </w:p>
        </w:tc>
      </w:tr>
    </w:tbl>
    <w:p>
      <w:pPr>
        <w:pStyle w:val="Heading1"/>
        <w:pageBreakBefore/>
        <w:spacing w:after="160" w:before="300"/>
      </w:pPr>
      <w:r>
        <w:t xml:space="preserve">2. What each screen shows</w:t>
      </w:r>
    </w:p>
    <w:p>
      <w:pPr>
        <w:spacing w:after="120" w:before="0"/>
      </w:pPr>
      <w:r>
        <w:rPr>
          <w:color w:val="555555"/>
          <w:sz w:val="21"/>
          <w:szCs w:val="21"/>
        </w:rPr>
        <w:t xml:space="preserve">The sidebar is role-aware. An ordinary employee sees Chat, My tickets and Active incidents. Evaluation and System status are operator views and are hidden — and the server refuses them too, so hiding is presentation, not security.</w:t>
      </w:r>
    </w:p>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3900"/>
      </w:tblGrid>
      <w:tr>
        <w:trPr>
          <w:tblHeader/>
        </w:trPr>
        <w:tc>
          <w:tcPr>
            <w:tcW w:type="dxa" w:w="1700"/>
            <w:shd w:fill="E8EEF6" w:val="clear"/>
            <w:tcMar>
              <w:top w:type="dxa" w:w="55"/>
              <w:left w:type="dxa" w:w="95"/>
              <w:bottom w:type="dxa" w:w="55"/>
              <w:right w:type="dxa" w:w="95"/>
            </w:tcMar>
          </w:tcPr>
          <w:p>
            <w:pPr>
              <w:spacing w:after="0"/>
            </w:pPr>
            <w:r>
              <w:rPr>
                <w:b/>
                <w:bCs/>
                <w:sz w:val="18"/>
                <w:szCs w:val="18"/>
              </w:rPr>
              <w:t xml:space="preserve">Screen</w:t>
            </w:r>
          </w:p>
        </w:tc>
        <w:tc>
          <w:tcPr>
            <w:tcW w:type="dxa" w:w="1700"/>
            <w:shd w:fill="E8EEF6" w:val="clear"/>
            <w:tcMar>
              <w:top w:type="dxa" w:w="55"/>
              <w:left w:type="dxa" w:w="95"/>
              <w:bottom w:type="dxa" w:w="55"/>
              <w:right w:type="dxa" w:w="95"/>
            </w:tcMar>
          </w:tcPr>
          <w:p>
            <w:pPr>
              <w:spacing w:after="0"/>
            </w:pPr>
            <w:r>
              <w:rPr>
                <w:b/>
                <w:bCs/>
                <w:sz w:val="18"/>
                <w:szCs w:val="18"/>
              </w:rPr>
              <w:t xml:space="preserve">Employee</w:t>
            </w:r>
          </w:p>
        </w:tc>
        <w:tc>
          <w:tcPr>
            <w:tcW w:type="dxa" w:w="1900"/>
            <w:shd w:fill="E8EEF6" w:val="clear"/>
            <w:tcMar>
              <w:top w:type="dxa" w:w="55"/>
              <w:left w:type="dxa" w:w="95"/>
              <w:bottom w:type="dxa" w:w="55"/>
              <w:right w:type="dxa" w:w="95"/>
            </w:tcMar>
          </w:tcPr>
          <w:p>
            <w:pPr>
              <w:spacing w:after="0"/>
            </w:pPr>
            <w:r>
              <w:rPr>
                <w:b/>
                <w:bCs/>
                <w:sz w:val="18"/>
                <w:szCs w:val="18"/>
              </w:rPr>
              <w:t xml:space="preserve">IT agent / admin</w:t>
            </w:r>
          </w:p>
        </w:tc>
        <w:tc>
          <w:tcPr>
            <w:tcW w:type="dxa" w:w="3900"/>
            <w:shd w:fill="E8EEF6" w:val="clear"/>
            <w:tcMar>
              <w:top w:type="dxa" w:w="55"/>
              <w:left w:type="dxa" w:w="95"/>
              <w:bottom w:type="dxa" w:w="55"/>
              <w:right w:type="dxa" w:w="95"/>
            </w:tcMar>
          </w:tcPr>
          <w:p>
            <w:pPr>
              <w:spacing w:after="0"/>
            </w:pPr>
            <w:r>
              <w:rPr>
                <w:b/>
                <w:bCs/>
                <w:sz w:val="18"/>
                <w:szCs w:val="18"/>
              </w:rPr>
              <w:t xml:space="preserve">Why</w:t>
            </w:r>
          </w:p>
        </w:tc>
      </w:tr>
      <w:tr>
        <w:tc>
          <w:tcPr>
            <w:tcW w:type="dxa" w:w="1700"/>
            <w:tcMar>
              <w:top w:type="dxa" w:w="55"/>
              <w:left w:type="dxa" w:w="95"/>
              <w:bottom w:type="dxa" w:w="55"/>
              <w:right w:type="dxa" w:w="95"/>
            </w:tcMar>
          </w:tcPr>
          <w:p>
            <w:pPr>
              <w:spacing w:after="0"/>
            </w:pPr>
            <w:r>
              <w:rPr>
                <w:sz w:val="18"/>
                <w:szCs w:val="18"/>
              </w:rPr>
              <w:t xml:space="preserve">Chat</w:t>
            </w:r>
          </w:p>
        </w:tc>
        <w:tc>
          <w:tcPr>
            <w:tcW w:type="dxa" w:w="1700"/>
            <w:tcMar>
              <w:top w:type="dxa" w:w="55"/>
              <w:left w:type="dxa" w:w="95"/>
              <w:bottom w:type="dxa" w:w="55"/>
              <w:right w:type="dxa" w:w="95"/>
            </w:tcMar>
          </w:tcPr>
          <w:p>
            <w:pPr>
              <w:spacing w:after="0"/>
            </w:pPr>
            <w:r>
              <w:rPr>
                <w:color w:val="1E7B4D"/>
                <w:sz w:val="18"/>
                <w:szCs w:val="18"/>
              </w:rPr>
              <w:t xml:space="preserve">Yes</w:t>
            </w:r>
          </w:p>
        </w:tc>
        <w:tc>
          <w:tcPr>
            <w:tcW w:type="dxa" w:w="1900"/>
            <w:tcMar>
              <w:top w:type="dxa" w:w="55"/>
              <w:left w:type="dxa" w:w="95"/>
              <w:bottom w:type="dxa" w:w="55"/>
              <w:right w:type="dxa" w:w="95"/>
            </w:tcMar>
          </w:tcPr>
          <w:p>
            <w:pPr>
              <w:spacing w:after="0"/>
            </w:pPr>
            <w:r>
              <w:rPr>
                <w:color w:val="1E7B4D"/>
                <w:sz w:val="18"/>
                <w:szCs w:val="18"/>
              </w:rPr>
              <w:t xml:space="preserve">Yes</w:t>
            </w:r>
          </w:p>
        </w:tc>
        <w:tc>
          <w:tcPr>
            <w:tcW w:type="dxa" w:w="3900"/>
            <w:tcMar>
              <w:top w:type="dxa" w:w="55"/>
              <w:left w:type="dxa" w:w="95"/>
              <w:bottom w:type="dxa" w:w="55"/>
              <w:right w:type="dxa" w:w="95"/>
            </w:tcMar>
          </w:tcPr>
          <w:p>
            <w:pPr>
              <w:spacing w:after="0"/>
            </w:pPr>
            <w:r>
              <w:rPr>
                <w:sz w:val="18"/>
                <w:szCs w:val="18"/>
              </w:rPr>
              <w:t xml:space="preserve">The product</w:t>
            </w:r>
          </w:p>
        </w:tc>
      </w:tr>
      <w:tr>
        <w:tc>
          <w:tcPr>
            <w:tcW w:type="dxa" w:w="1700"/>
            <w:shd w:fill="FAFAFA" w:val="clear"/>
            <w:tcMar>
              <w:top w:type="dxa" w:w="55"/>
              <w:left w:type="dxa" w:w="95"/>
              <w:bottom w:type="dxa" w:w="55"/>
              <w:right w:type="dxa" w:w="95"/>
            </w:tcMar>
          </w:tcPr>
          <w:p>
            <w:pPr>
              <w:spacing w:after="0"/>
            </w:pPr>
            <w:r>
              <w:rPr>
                <w:sz w:val="18"/>
                <w:szCs w:val="18"/>
              </w:rPr>
              <w:t xml:space="preserve">My tickets</w:t>
            </w:r>
          </w:p>
        </w:tc>
        <w:tc>
          <w:tcPr>
            <w:tcW w:type="dxa" w:w="1700"/>
            <w:shd w:fill="FAFAFA" w:val="clear"/>
            <w:tcMar>
              <w:top w:type="dxa" w:w="55"/>
              <w:left w:type="dxa" w:w="95"/>
              <w:bottom w:type="dxa" w:w="55"/>
              <w:right w:type="dxa" w:w="95"/>
            </w:tcMar>
          </w:tcPr>
          <w:p>
            <w:pPr>
              <w:spacing w:after="0"/>
            </w:pPr>
            <w:r>
              <w:rPr>
                <w:sz w:val="18"/>
                <w:szCs w:val="18"/>
              </w:rPr>
              <w:t xml:space="preserve">Own tickets only</w:t>
            </w:r>
          </w:p>
        </w:tc>
        <w:tc>
          <w:tcPr>
            <w:tcW w:type="dxa" w:w="1900"/>
            <w:shd w:fill="FAFAFA" w:val="clear"/>
            <w:tcMar>
              <w:top w:type="dxa" w:w="55"/>
              <w:left w:type="dxa" w:w="95"/>
              <w:bottom w:type="dxa" w:w="55"/>
              <w:right w:type="dxa" w:w="95"/>
            </w:tcMar>
          </w:tcPr>
          <w:p>
            <w:pPr>
              <w:spacing w:after="0"/>
            </w:pPr>
            <w:r>
              <w:rPr>
                <w:sz w:val="18"/>
                <w:szCs w:val="18"/>
              </w:rPr>
              <w:t xml:space="preserve">All tickets</w:t>
            </w:r>
          </w:p>
        </w:tc>
        <w:tc>
          <w:tcPr>
            <w:tcW w:type="dxa" w:w="3900"/>
            <w:shd w:fill="FAFAFA" w:val="clear"/>
            <w:tcMar>
              <w:top w:type="dxa" w:w="55"/>
              <w:left w:type="dxa" w:w="95"/>
              <w:bottom w:type="dxa" w:w="55"/>
              <w:right w:type="dxa" w:w="95"/>
            </w:tcMar>
          </w:tcPr>
          <w:p>
            <w:pPr>
              <w:spacing w:after="0"/>
            </w:pPr>
            <w:r>
              <w:rPr>
                <w:sz w:val="18"/>
                <w:szCs w:val="18"/>
              </w:rPr>
              <w:t xml:space="preserve">Scoped by the database query, from the verified session</w:t>
            </w:r>
          </w:p>
        </w:tc>
      </w:tr>
      <w:tr>
        <w:tc>
          <w:tcPr>
            <w:tcW w:type="dxa" w:w="1700"/>
            <w:tcMar>
              <w:top w:type="dxa" w:w="55"/>
              <w:left w:type="dxa" w:w="95"/>
              <w:bottom w:type="dxa" w:w="55"/>
              <w:right w:type="dxa" w:w="95"/>
            </w:tcMar>
          </w:tcPr>
          <w:p>
            <w:pPr>
              <w:spacing w:after="0"/>
            </w:pPr>
            <w:r>
              <w:rPr>
                <w:sz w:val="18"/>
                <w:szCs w:val="18"/>
              </w:rPr>
              <w:t xml:space="preserve">Active incidents</w:t>
            </w:r>
          </w:p>
        </w:tc>
        <w:tc>
          <w:tcPr>
            <w:tcW w:type="dxa" w:w="1700"/>
            <w:tcMar>
              <w:top w:type="dxa" w:w="55"/>
              <w:left w:type="dxa" w:w="95"/>
              <w:bottom w:type="dxa" w:w="55"/>
              <w:right w:type="dxa" w:w="95"/>
            </w:tcMar>
          </w:tcPr>
          <w:p>
            <w:pPr>
              <w:spacing w:after="0"/>
            </w:pPr>
            <w:r>
              <w:rPr>
                <w:color w:val="1E7B4D"/>
                <w:sz w:val="18"/>
                <w:szCs w:val="18"/>
              </w:rPr>
              <w:t xml:space="preserve">Yes</w:t>
            </w:r>
          </w:p>
        </w:tc>
        <w:tc>
          <w:tcPr>
            <w:tcW w:type="dxa" w:w="1900"/>
            <w:tcMar>
              <w:top w:type="dxa" w:w="55"/>
              <w:left w:type="dxa" w:w="95"/>
              <w:bottom w:type="dxa" w:w="55"/>
              <w:right w:type="dxa" w:w="95"/>
            </w:tcMar>
          </w:tcPr>
          <w:p>
            <w:pPr>
              <w:spacing w:after="0"/>
            </w:pPr>
            <w:r>
              <w:rPr>
                <w:color w:val="1E7B4D"/>
                <w:sz w:val="18"/>
                <w:szCs w:val="18"/>
              </w:rPr>
              <w:t xml:space="preserve">Yes</w:t>
            </w:r>
          </w:p>
        </w:tc>
        <w:tc>
          <w:tcPr>
            <w:tcW w:type="dxa" w:w="3900"/>
            <w:tcMar>
              <w:top w:type="dxa" w:w="55"/>
              <w:left w:type="dxa" w:w="95"/>
              <w:bottom w:type="dxa" w:w="55"/>
              <w:right w:type="dxa" w:w="95"/>
            </w:tcMar>
          </w:tcPr>
          <w:p>
            <w:pPr>
              <w:spacing w:after="0"/>
            </w:pPr>
            <w:r>
              <w:rPr>
                <w:sz w:val="18"/>
                <w:szCs w:val="18"/>
              </w:rPr>
              <w:t xml:space="preserve">Outages affect everyone; nothing here is personal data</w:t>
            </w:r>
          </w:p>
        </w:tc>
      </w:tr>
      <w:tr>
        <w:tc>
          <w:tcPr>
            <w:tcW w:type="dxa" w:w="1700"/>
            <w:shd w:fill="FAFAFA" w:val="clear"/>
            <w:tcMar>
              <w:top w:type="dxa" w:w="55"/>
              <w:left w:type="dxa" w:w="95"/>
              <w:bottom w:type="dxa" w:w="55"/>
              <w:right w:type="dxa" w:w="95"/>
            </w:tcMar>
          </w:tcPr>
          <w:p>
            <w:pPr>
              <w:spacing w:after="0"/>
            </w:pPr>
            <w:r>
              <w:rPr>
                <w:sz w:val="18"/>
                <w:szCs w:val="18"/>
              </w:rPr>
              <w:t xml:space="preserve">Evaluation</w:t>
            </w:r>
          </w:p>
        </w:tc>
        <w:tc>
          <w:tcPr>
            <w:tcW w:type="dxa" w:w="1700"/>
            <w:shd w:fill="FAFAFA" w:val="clear"/>
            <w:tcMar>
              <w:top w:type="dxa" w:w="55"/>
              <w:left w:type="dxa" w:w="95"/>
              <w:bottom w:type="dxa" w:w="55"/>
              <w:right w:type="dxa" w:w="95"/>
            </w:tcMar>
          </w:tcPr>
          <w:p>
            <w:pPr>
              <w:spacing w:after="0"/>
            </w:pPr>
            <w:r>
              <w:rPr>
                <w:sz w:val="18"/>
                <w:szCs w:val="18"/>
              </w:rPr>
              <w:t xml:space="preserve">Hidden</w:t>
            </w:r>
          </w:p>
        </w:tc>
        <w:tc>
          <w:tcPr>
            <w:tcW w:type="dxa" w:w="1900"/>
            <w:shd w:fill="FAFAFA" w:val="clear"/>
            <w:tcMar>
              <w:top w:type="dxa" w:w="55"/>
              <w:left w:type="dxa" w:w="95"/>
              <w:bottom w:type="dxa" w:w="55"/>
              <w:right w:type="dxa" w:w="95"/>
            </w:tcMar>
          </w:tcPr>
          <w:p>
            <w:pPr>
              <w:spacing w:after="0"/>
            </w:pPr>
            <w:r>
              <w:rPr>
                <w:color w:val="1E7B4D"/>
                <w:sz w:val="18"/>
                <w:szCs w:val="18"/>
              </w:rPr>
              <w:t xml:space="preserve">Yes</w:t>
            </w:r>
          </w:p>
        </w:tc>
        <w:tc>
          <w:tcPr>
            <w:tcW w:type="dxa" w:w="3900"/>
            <w:shd w:fill="FAFAFA" w:val="clear"/>
            <w:tcMar>
              <w:top w:type="dxa" w:w="55"/>
              <w:left w:type="dxa" w:w="95"/>
              <w:bottom w:type="dxa" w:w="55"/>
              <w:right w:type="dxa" w:w="95"/>
            </w:tcMar>
          </w:tcPr>
          <w:p>
            <w:pPr>
              <w:spacing w:after="0"/>
            </w:pPr>
            <w:r>
              <w:rPr>
                <w:sz w:val="18"/>
                <w:szCs w:val="18"/>
              </w:rPr>
              <w:t xml:space="preserve">Retrieval quality is an operator concern, not an end-user one</w:t>
            </w:r>
          </w:p>
        </w:tc>
      </w:tr>
      <w:tr>
        <w:tc>
          <w:tcPr>
            <w:tcW w:type="dxa" w:w="1700"/>
            <w:tcMar>
              <w:top w:type="dxa" w:w="55"/>
              <w:left w:type="dxa" w:w="95"/>
              <w:bottom w:type="dxa" w:w="55"/>
              <w:right w:type="dxa" w:w="95"/>
            </w:tcMar>
          </w:tcPr>
          <w:p>
            <w:pPr>
              <w:spacing w:after="0"/>
            </w:pPr>
            <w:r>
              <w:rPr>
                <w:sz w:val="18"/>
                <w:szCs w:val="18"/>
              </w:rPr>
              <w:t xml:space="preserve">System status</w:t>
            </w:r>
          </w:p>
        </w:tc>
        <w:tc>
          <w:tcPr>
            <w:tcW w:type="dxa" w:w="1700"/>
            <w:tcMar>
              <w:top w:type="dxa" w:w="55"/>
              <w:left w:type="dxa" w:w="95"/>
              <w:bottom w:type="dxa" w:w="55"/>
              <w:right w:type="dxa" w:w="95"/>
            </w:tcMar>
          </w:tcPr>
          <w:p>
            <w:pPr>
              <w:spacing w:after="0"/>
            </w:pPr>
            <w:r>
              <w:rPr>
                <w:sz w:val="18"/>
                <w:szCs w:val="18"/>
              </w:rPr>
              <w:t xml:space="preserve">Hidden</w:t>
            </w:r>
          </w:p>
        </w:tc>
        <w:tc>
          <w:tcPr>
            <w:tcW w:type="dxa" w:w="1900"/>
            <w:tcMar>
              <w:top w:type="dxa" w:w="55"/>
              <w:left w:type="dxa" w:w="95"/>
              <w:bottom w:type="dxa" w:w="55"/>
              <w:right w:type="dxa" w:w="95"/>
            </w:tcMar>
          </w:tcPr>
          <w:p>
            <w:pPr>
              <w:spacing w:after="0"/>
            </w:pPr>
            <w:r>
              <w:rPr>
                <w:color w:val="1E7B4D"/>
                <w:sz w:val="18"/>
                <w:szCs w:val="18"/>
              </w:rPr>
              <w:t xml:space="preserve">Yes</w:t>
            </w:r>
          </w:p>
        </w:tc>
        <w:tc>
          <w:tcPr>
            <w:tcW w:type="dxa" w:w="3900"/>
            <w:tcMar>
              <w:top w:type="dxa" w:w="55"/>
              <w:left w:type="dxa" w:w="95"/>
              <w:bottom w:type="dxa" w:w="55"/>
              <w:right w:type="dxa" w:w="95"/>
            </w:tcMar>
          </w:tcPr>
          <w:p>
            <w:pPr>
              <w:spacing w:after="0"/>
            </w:pPr>
            <w:r>
              <w:rPr>
                <w:sz w:val="18"/>
                <w:szCs w:val="18"/>
              </w:rPr>
              <w:t xml:space="preserve">Exposes estate-wide counters and security signals</w:t>
            </w:r>
          </w:p>
        </w:tc>
      </w:tr>
      <w:tr>
        <w:tc>
          <w:tcPr>
            <w:tcW w:type="dxa" w:w="1700"/>
            <w:shd w:fill="FAFAFA" w:val="clear"/>
            <w:tcMar>
              <w:top w:type="dxa" w:w="55"/>
              <w:left w:type="dxa" w:w="95"/>
              <w:bottom w:type="dxa" w:w="55"/>
              <w:right w:type="dxa" w:w="95"/>
            </w:tcMar>
          </w:tcPr>
          <w:p>
            <w:pPr>
              <w:spacing w:after="0"/>
            </w:pPr>
            <w:r>
              <w:rPr>
                <w:sz w:val="18"/>
                <w:szCs w:val="18"/>
              </w:rPr>
              <w:t xml:space="preserve">API docs</w:t>
            </w:r>
          </w:p>
        </w:tc>
        <w:tc>
          <w:tcPr>
            <w:tcW w:type="dxa" w:w="1700"/>
            <w:shd w:fill="FAFAFA" w:val="clear"/>
            <w:tcMar>
              <w:top w:type="dxa" w:w="55"/>
              <w:left w:type="dxa" w:w="95"/>
              <w:bottom w:type="dxa" w:w="55"/>
              <w:right w:type="dxa" w:w="95"/>
            </w:tcMar>
          </w:tcPr>
          <w:p>
            <w:pPr>
              <w:spacing w:after="0"/>
            </w:pPr>
            <w:r>
              <w:rPr>
                <w:sz w:val="18"/>
                <w:szCs w:val="18"/>
              </w:rPr>
              <w:t xml:space="preserve">Removed</w:t>
            </w:r>
          </w:p>
        </w:tc>
        <w:tc>
          <w:tcPr>
            <w:tcW w:type="dxa" w:w="1900"/>
            <w:shd w:fill="FAFAFA" w:val="clear"/>
            <w:tcMar>
              <w:top w:type="dxa" w:w="55"/>
              <w:left w:type="dxa" w:w="95"/>
              <w:bottom w:type="dxa" w:w="55"/>
              <w:right w:type="dxa" w:w="95"/>
            </w:tcMar>
          </w:tcPr>
          <w:p>
            <w:pPr>
              <w:spacing w:after="0"/>
            </w:pPr>
            <w:r>
              <w:rPr>
                <w:sz w:val="18"/>
                <w:szCs w:val="18"/>
              </w:rPr>
              <w:t xml:space="preserve">Removed</w:t>
            </w:r>
          </w:p>
        </w:tc>
        <w:tc>
          <w:tcPr>
            <w:tcW w:type="dxa" w:w="3900"/>
            <w:shd w:fill="FAFAFA" w:val="clear"/>
            <w:tcMar>
              <w:top w:type="dxa" w:w="55"/>
              <w:left w:type="dxa" w:w="95"/>
              <w:bottom w:type="dxa" w:w="55"/>
              <w:right w:type="dxa" w:w="95"/>
            </w:tcMar>
          </w:tcPr>
          <w:p>
            <w:pPr>
              <w:spacing w:after="0"/>
            </w:pPr>
            <w:r>
              <w:rPr>
                <w:sz w:val="18"/>
                <w:szCs w:val="18"/>
              </w:rPr>
              <w:t xml:space="preserve">Developer tooling does not belong in a staff-facing product</w:t>
            </w:r>
          </w:p>
        </w:tc>
      </w:tr>
    </w:tbl>
    <w:p>
      <w:pPr>
        <w:spacing w:after="110"/>
      </w:pPr>
    </w:p>
    <w:p>
      <w:pPr>
        <w:pStyle w:val="Heading2"/>
        <w:spacing w:after="110" w:before="260"/>
      </w:pPr>
      <w:r>
        <w:t xml:space="preserve">2.1 Sign 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A list of six people. Click one to sign in. No password.</w:t>
            </w:r>
          </w:p>
        </w:tc>
      </w:tr>
      <w:tr>
        <w:tc>
          <w:tcPr>
            <w:tcW w:type="dxa" w:w="1900"/>
            <w:shd w:fill="FAFAFA" w:val="clear"/>
            <w:tcMar>
              <w:top w:type="dxa" w:w="55"/>
              <w:left w:type="dxa" w:w="95"/>
              <w:bottom w:type="dxa" w:w="55"/>
              <w:right w:type="dxa" w:w="95"/>
            </w:tcMar>
          </w:tcPr>
          <w:p>
            <w:pPr>
              <w:spacing w:after="0"/>
            </w:pPr>
            <w:r>
              <w:rPr>
                <w:sz w:val="18"/>
                <w:szCs w:val="18"/>
              </w:rPr>
              <w:t xml:space="preserve">Why these six</w:t>
            </w:r>
          </w:p>
        </w:tc>
        <w:tc>
          <w:tcPr>
            <w:tcW w:type="dxa" w:w="7300"/>
            <w:shd w:fill="FAFAFA" w:val="clear"/>
            <w:tcMar>
              <w:top w:type="dxa" w:w="55"/>
              <w:left w:type="dxa" w:w="95"/>
              <w:bottom w:type="dxa" w:w="55"/>
              <w:right w:type="dxa" w:w="95"/>
            </w:tcMar>
          </w:tcPr>
          <w:p>
            <w:pPr>
              <w:spacing w:after="0"/>
            </w:pPr>
            <w:r>
              <w:rPr>
                <w:sz w:val="18"/>
                <w:szCs w:val="18"/>
              </w:rPr>
              <w:t xml:space="preserve">They are chosen to expose behaviour differences: Priya (ordinary employee), Clara (IT agent — more permissions), Reshma (IT admin — most), Marcus (on leave), Aisha (contractor), Tom (offboarded — sign-in is REFUSED).</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POST /api/v1/auth/login mints an HMAC-signed session token with an 8-hour expiry. Every later request carries it as a Bearer token and the server re-verifies the signature, the expiry, and the account status.</w:t>
            </w:r>
          </w:p>
        </w:tc>
      </w:tr>
      <w:tr>
        <w:tc>
          <w:tcPr>
            <w:tcW w:type="dxa" w:w="1900"/>
            <w:shd w:fill="FAFAFA" w:val="clear"/>
            <w:tcMar>
              <w:top w:type="dxa" w:w="55"/>
              <w:left w:type="dxa" w:w="95"/>
              <w:bottom w:type="dxa" w:w="55"/>
              <w:right w:type="dxa" w:w="95"/>
            </w:tcMar>
          </w:tcPr>
          <w:p>
            <w:pPr>
              <w:spacing w:after="0"/>
            </w:pPr>
            <w:r>
              <w:rPr>
                <w:sz w:val="18"/>
                <w:szCs w:val="18"/>
              </w:rPr>
              <w:t xml:space="preserve">Honest limitation</w:t>
            </w:r>
          </w:p>
        </w:tc>
        <w:tc>
          <w:tcPr>
            <w:tcW w:type="dxa" w:w="7300"/>
            <w:shd w:fill="FAFAFA" w:val="clear"/>
            <w:tcMar>
              <w:top w:type="dxa" w:w="55"/>
              <w:left w:type="dxa" w:w="95"/>
              <w:bottom w:type="dxa" w:w="55"/>
              <w:right w:type="dxa" w:w="95"/>
            </w:tcMar>
          </w:tcPr>
          <w:p>
            <w:pPr>
              <w:spacing w:after="0"/>
            </w:pPr>
            <w:r>
              <w:rPr>
                <w:sz w:val="18"/>
                <w:szCs w:val="18"/>
              </w:rPr>
              <w:t xml:space="preserve">There is no password and no identity provider. It proves the session mechanism, not identity. Swapping in real OIDC replaces two functions and nothing else.</w:t>
            </w:r>
          </w:p>
        </w:tc>
      </w:tr>
    </w:tbl>
    <w:p>
      <w:pPr>
        <w:spacing w:after="110"/>
      </w:pPr>
    </w:p>
    <w:p>
      <w:pPr>
        <w:pStyle w:val="Heading2"/>
        <w:spacing w:after="110" w:before="260"/>
      </w:pPr>
      <w:r>
        <w:t xml:space="preserve">2.2 Chat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500"/>
      </w:tblGrid>
      <w:tr>
        <w:trPr>
          <w:tblHeader/>
        </w:trPr>
        <w:tc>
          <w:tcPr>
            <w:tcW w:type="dxa" w:w="1700"/>
            <w:shd w:fill="E8EEF6" w:val="clear"/>
            <w:tcMar>
              <w:top w:type="dxa" w:w="55"/>
              <w:left w:type="dxa" w:w="95"/>
              <w:bottom w:type="dxa" w:w="55"/>
              <w:right w:type="dxa" w:w="95"/>
            </w:tcMar>
          </w:tcPr>
          <w:p>
            <w:pPr>
              <w:spacing w:after="0"/>
            </w:pPr>
            <w:r>
              <w:rPr>
                <w:b/>
                <w:bCs/>
                <w:sz w:val="18"/>
                <w:szCs w:val="18"/>
              </w:rPr>
              <w:t xml:space="preserve">Feature</w:t>
            </w:r>
          </w:p>
        </w:tc>
        <w:tc>
          <w:tcPr>
            <w:tcW w:type="dxa" w:w="3000"/>
            <w:shd w:fill="E8EEF6" w:val="clear"/>
            <w:tcMar>
              <w:top w:type="dxa" w:w="55"/>
              <w:left w:type="dxa" w:w="95"/>
              <w:bottom w:type="dxa" w:w="55"/>
              <w:right w:type="dxa" w:w="95"/>
            </w:tcMar>
          </w:tcPr>
          <w:p>
            <w:pPr>
              <w:spacing w:after="0"/>
            </w:pPr>
            <w:r>
              <w:rPr>
                <w:b/>
                <w:bCs/>
                <w:sz w:val="18"/>
                <w:szCs w:val="18"/>
              </w:rPr>
              <w:t xml:space="preserve">What it does</w:t>
            </w:r>
          </w:p>
        </w:tc>
        <w:tc>
          <w:tcPr>
            <w:tcW w:type="dxa" w:w="4500"/>
            <w:shd w:fill="E8EEF6" w:val="clear"/>
            <w:tcMar>
              <w:top w:type="dxa" w:w="55"/>
              <w:left w:type="dxa" w:w="95"/>
              <w:bottom w:type="dxa" w:w="55"/>
              <w:right w:type="dxa" w:w="95"/>
            </w:tcMar>
          </w:tcPr>
          <w:p>
            <w:pPr>
              <w:spacing w:after="0"/>
            </w:pPr>
            <w:r>
              <w:rPr>
                <w:b/>
                <w:bCs/>
                <w:sz w:val="18"/>
                <w:szCs w:val="18"/>
              </w:rPr>
              <w:t xml:space="preserve">Why it is there</w:t>
            </w:r>
          </w:p>
        </w:tc>
      </w:tr>
      <w:tr>
        <w:tc>
          <w:tcPr>
            <w:tcW w:type="dxa" w:w="1700"/>
            <w:tcMar>
              <w:top w:type="dxa" w:w="55"/>
              <w:left w:type="dxa" w:w="95"/>
              <w:bottom w:type="dxa" w:w="55"/>
              <w:right w:type="dxa" w:w="95"/>
            </w:tcMar>
          </w:tcPr>
          <w:p>
            <w:pPr>
              <w:spacing w:after="0"/>
            </w:pPr>
            <w:r>
              <w:rPr>
                <w:sz w:val="18"/>
                <w:szCs w:val="18"/>
              </w:rPr>
              <w:t xml:space="preserve">New chat</w:t>
            </w:r>
          </w:p>
        </w:tc>
        <w:tc>
          <w:tcPr>
            <w:tcW w:type="dxa" w:w="3000"/>
            <w:tcMar>
              <w:top w:type="dxa" w:w="55"/>
              <w:left w:type="dxa" w:w="95"/>
              <w:bottom w:type="dxa" w:w="55"/>
              <w:right w:type="dxa" w:w="95"/>
            </w:tcMar>
          </w:tcPr>
          <w:p>
            <w:pPr>
              <w:spacing w:after="0"/>
            </w:pPr>
            <w:r>
              <w:rPr>
                <w:sz w:val="18"/>
                <w:szCs w:val="18"/>
              </w:rPr>
              <w:t xml:space="preserve">Starts a fresh conversation</w:t>
            </w:r>
          </w:p>
        </w:tc>
        <w:tc>
          <w:tcPr>
            <w:tcW w:type="dxa" w:w="4500"/>
            <w:tcMar>
              <w:top w:type="dxa" w:w="55"/>
              <w:left w:type="dxa" w:w="95"/>
              <w:bottom w:type="dxa" w:w="55"/>
              <w:right w:type="dxa" w:w="95"/>
            </w:tcMar>
          </w:tcPr>
          <w:p>
            <w:pPr>
              <w:spacing w:after="0"/>
            </w:pPr>
            <w:r>
              <w:rPr>
                <w:sz w:val="18"/>
                <w:szCs w:val="18"/>
              </w:rPr>
              <w:t xml:space="preserve">Stops earlier questions leaking into a new topic</w:t>
            </w:r>
          </w:p>
        </w:tc>
      </w:tr>
      <w:tr>
        <w:tc>
          <w:tcPr>
            <w:tcW w:type="dxa" w:w="1700"/>
            <w:shd w:fill="FAFAFA" w:val="clear"/>
            <w:tcMar>
              <w:top w:type="dxa" w:w="55"/>
              <w:left w:type="dxa" w:w="95"/>
              <w:bottom w:type="dxa" w:w="55"/>
              <w:right w:type="dxa" w:w="95"/>
            </w:tcMar>
          </w:tcPr>
          <w:p>
            <w:pPr>
              <w:spacing w:after="0"/>
            </w:pPr>
            <w:r>
              <w:rPr>
                <w:sz w:val="18"/>
                <w:szCs w:val="18"/>
              </w:rPr>
              <w:t xml:space="preserve">Recent list</w:t>
            </w:r>
          </w:p>
        </w:tc>
        <w:tc>
          <w:tcPr>
            <w:tcW w:type="dxa" w:w="3000"/>
            <w:shd w:fill="FAFAFA" w:val="clear"/>
            <w:tcMar>
              <w:top w:type="dxa" w:w="55"/>
              <w:left w:type="dxa" w:w="95"/>
              <w:bottom w:type="dxa" w:w="55"/>
              <w:right w:type="dxa" w:w="95"/>
            </w:tcMar>
          </w:tcPr>
          <w:p>
            <w:pPr>
              <w:spacing w:after="0"/>
            </w:pPr>
            <w:r>
              <w:rPr>
                <w:sz w:val="18"/>
                <w:szCs w:val="18"/>
              </w:rPr>
              <w:t xml:space="preserve">Reopen any past conversation</w:t>
            </w:r>
          </w:p>
        </w:tc>
        <w:tc>
          <w:tcPr>
            <w:tcW w:type="dxa" w:w="4500"/>
            <w:shd w:fill="FAFAFA" w:val="clear"/>
            <w:tcMar>
              <w:top w:type="dxa" w:w="55"/>
              <w:left w:type="dxa" w:w="95"/>
              <w:bottom w:type="dxa" w:w="55"/>
              <w:right w:type="dxa" w:w="95"/>
            </w:tcMar>
          </w:tcPr>
          <w:p>
            <w:pPr>
              <w:spacing w:after="0"/>
            </w:pPr>
            <w:r>
              <w:rPr>
                <w:sz w:val="18"/>
                <w:szCs w:val="18"/>
              </w:rPr>
              <w:t xml:space="preserve">Support work is rarely finished in one sitting</w:t>
            </w:r>
          </w:p>
        </w:tc>
      </w:tr>
      <w:tr>
        <w:tc>
          <w:tcPr>
            <w:tcW w:type="dxa" w:w="1700"/>
            <w:tcMar>
              <w:top w:type="dxa" w:w="55"/>
              <w:left w:type="dxa" w:w="95"/>
              <w:bottom w:type="dxa" w:w="55"/>
              <w:right w:type="dxa" w:w="95"/>
            </w:tcMar>
          </w:tcPr>
          <w:p>
            <w:pPr>
              <w:spacing w:after="0"/>
            </w:pPr>
            <w:r>
              <w:rPr>
                <w:sz w:val="18"/>
                <w:szCs w:val="18"/>
              </w:rPr>
              <w:t xml:space="preserve">Tone selector</w:t>
            </w:r>
          </w:p>
        </w:tc>
        <w:tc>
          <w:tcPr>
            <w:tcW w:type="dxa" w:w="3000"/>
            <w:tcMar>
              <w:top w:type="dxa" w:w="55"/>
              <w:left w:type="dxa" w:w="95"/>
              <w:bottom w:type="dxa" w:w="55"/>
              <w:right w:type="dxa" w:w="95"/>
            </w:tcMar>
          </w:tcPr>
          <w:p>
            <w:pPr>
              <w:spacing w:after="0"/>
            </w:pPr>
            <w:r>
              <w:rPr>
                <w:sz w:val="18"/>
                <w:szCs w:val="18"/>
              </w:rPr>
              <w:t xml:space="preserve">Standard / Concise / Step-by-step / Detailed</w:t>
            </w:r>
          </w:p>
        </w:tc>
        <w:tc>
          <w:tcPr>
            <w:tcW w:type="dxa" w:w="4500"/>
            <w:tcMar>
              <w:top w:type="dxa" w:w="55"/>
              <w:left w:type="dxa" w:w="95"/>
              <w:bottom w:type="dxa" w:w="55"/>
              <w:right w:type="dxa" w:w="95"/>
            </w:tcMar>
          </w:tcPr>
          <w:p>
            <w:pPr>
              <w:spacing w:after="0"/>
            </w:pPr>
            <w:r>
              <w:rPr>
                <w:sz w:val="18"/>
                <w:szCs w:val="18"/>
              </w:rPr>
              <w:t xml:space="preserve">Changes HOW it reads, never what it is grounded in. It cannot relax the evidence rules.</w:t>
            </w:r>
          </w:p>
        </w:tc>
      </w:tr>
      <w:tr>
        <w:tc>
          <w:tcPr>
            <w:tcW w:type="dxa" w:w="1700"/>
            <w:shd w:fill="FAFAFA" w:val="clear"/>
            <w:tcMar>
              <w:top w:type="dxa" w:w="55"/>
              <w:left w:type="dxa" w:w="95"/>
              <w:bottom w:type="dxa" w:w="55"/>
              <w:right w:type="dxa" w:w="95"/>
            </w:tcMar>
          </w:tcPr>
          <w:p>
            <w:pPr>
              <w:spacing w:after="0"/>
            </w:pPr>
            <w:r>
              <w:rPr>
                <w:sz w:val="18"/>
                <w:szCs w:val="18"/>
              </w:rPr>
              <w:t xml:space="preserve">Thumbs up / down</w:t>
            </w:r>
          </w:p>
        </w:tc>
        <w:tc>
          <w:tcPr>
            <w:tcW w:type="dxa" w:w="3000"/>
            <w:shd w:fill="FAFAFA" w:val="clear"/>
            <w:tcMar>
              <w:top w:type="dxa" w:w="55"/>
              <w:left w:type="dxa" w:w="95"/>
              <w:bottom w:type="dxa" w:w="55"/>
              <w:right w:type="dxa" w:w="95"/>
            </w:tcMar>
          </w:tcPr>
          <w:p>
            <w:pPr>
              <w:spacing w:after="0"/>
            </w:pPr>
            <w:r>
              <w:rPr>
                <w:sz w:val="18"/>
                <w:szCs w:val="18"/>
              </w:rPr>
              <w:t xml:space="preserve">Rates the answer</w:t>
            </w:r>
          </w:p>
        </w:tc>
        <w:tc>
          <w:tcPr>
            <w:tcW w:type="dxa" w:w="4500"/>
            <w:shd w:fill="FAFAFA" w:val="clear"/>
            <w:tcMar>
              <w:top w:type="dxa" w:w="55"/>
              <w:left w:type="dxa" w:w="95"/>
              <w:bottom w:type="dxa" w:w="55"/>
              <w:right w:type="dxa" w:w="95"/>
            </w:tcMar>
          </w:tcPr>
          <w:p>
            <w:pPr>
              <w:spacing w:after="0"/>
            </w:pPr>
            <w:r>
              <w:rPr>
                <w:sz w:val="18"/>
                <w:szCs w:val="18"/>
              </w:rPr>
              <w:t xml:space="preserve">Stored WITH the system's own confidence. A thumbs-down on an answer the system called confident is the highest-value row for a regression set.</w:t>
            </w:r>
          </w:p>
        </w:tc>
      </w:tr>
      <w:tr>
        <w:tc>
          <w:tcPr>
            <w:tcW w:type="dxa" w:w="1700"/>
            <w:tcMar>
              <w:top w:type="dxa" w:w="55"/>
              <w:left w:type="dxa" w:w="95"/>
              <w:bottom w:type="dxa" w:w="55"/>
              <w:right w:type="dxa" w:w="95"/>
            </w:tcMar>
          </w:tcPr>
          <w:p>
            <w:pPr>
              <w:spacing w:after="0"/>
            </w:pPr>
            <w:r>
              <w:rPr>
                <w:sz w:val="18"/>
                <w:szCs w:val="18"/>
              </w:rPr>
              <w:t xml:space="preserve">Copy</w:t>
            </w:r>
          </w:p>
        </w:tc>
        <w:tc>
          <w:tcPr>
            <w:tcW w:type="dxa" w:w="3000"/>
            <w:tcMar>
              <w:top w:type="dxa" w:w="55"/>
              <w:left w:type="dxa" w:w="95"/>
              <w:bottom w:type="dxa" w:w="55"/>
              <w:right w:type="dxa" w:w="95"/>
            </w:tcMar>
          </w:tcPr>
          <w:p>
            <w:pPr>
              <w:spacing w:after="0"/>
            </w:pPr>
            <w:r>
              <w:rPr>
                <w:sz w:val="18"/>
                <w:szCs w:val="18"/>
              </w:rPr>
              <w:t xml:space="preserve">Copies the answer</w:t>
            </w:r>
          </w:p>
        </w:tc>
        <w:tc>
          <w:tcPr>
            <w:tcW w:type="dxa" w:w="4500"/>
            <w:tcMar>
              <w:top w:type="dxa" w:w="55"/>
              <w:left w:type="dxa" w:w="95"/>
              <w:bottom w:type="dxa" w:w="55"/>
              <w:right w:type="dxa" w:w="95"/>
            </w:tcMar>
          </w:tcPr>
          <w:p>
            <w:pPr>
              <w:spacing w:after="0"/>
            </w:pPr>
            <w:r>
              <w:rPr>
                <w:sz w:val="18"/>
                <w:szCs w:val="18"/>
              </w:rPr>
              <w:t xml:space="preserve">Answers get pasted into tickets and chats</w:t>
            </w:r>
          </w:p>
        </w:tc>
      </w:tr>
      <w:tr>
        <w:tc>
          <w:tcPr>
            <w:tcW w:type="dxa" w:w="1700"/>
            <w:shd w:fill="FAFAFA" w:val="clear"/>
            <w:tcMar>
              <w:top w:type="dxa" w:w="55"/>
              <w:left w:type="dxa" w:w="95"/>
              <w:bottom w:type="dxa" w:w="55"/>
              <w:right w:type="dxa" w:w="95"/>
            </w:tcMar>
          </w:tcPr>
          <w:p>
            <w:pPr>
              <w:spacing w:after="0"/>
            </w:pPr>
            <w:r>
              <w:rPr>
                <w:sz w:val="18"/>
                <w:szCs w:val="18"/>
              </w:rPr>
              <w:t xml:space="preserve">Regenerate</w:t>
            </w:r>
          </w:p>
        </w:tc>
        <w:tc>
          <w:tcPr>
            <w:tcW w:type="dxa" w:w="3000"/>
            <w:shd w:fill="FAFAFA" w:val="clear"/>
            <w:tcMar>
              <w:top w:type="dxa" w:w="55"/>
              <w:left w:type="dxa" w:w="95"/>
              <w:bottom w:type="dxa" w:w="55"/>
              <w:right w:type="dxa" w:w="95"/>
            </w:tcMar>
          </w:tcPr>
          <w:p>
            <w:pPr>
              <w:spacing w:after="0"/>
            </w:pPr>
            <w:r>
              <w:rPr>
                <w:sz w:val="18"/>
                <w:szCs w:val="18"/>
              </w:rPr>
              <w:t xml:space="preserve">Asks again</w:t>
            </w:r>
          </w:p>
        </w:tc>
        <w:tc>
          <w:tcPr>
            <w:tcW w:type="dxa" w:w="4500"/>
            <w:shd w:fill="FAFAFA" w:val="clear"/>
            <w:tcMar>
              <w:top w:type="dxa" w:w="55"/>
              <w:left w:type="dxa" w:w="95"/>
              <w:bottom w:type="dxa" w:w="55"/>
              <w:right w:type="dxa" w:w="95"/>
            </w:tcMar>
          </w:tcPr>
          <w:p>
            <w:pPr>
              <w:spacing w:after="0"/>
            </w:pPr>
            <w:r>
              <w:rPr>
                <w:sz w:val="18"/>
                <w:szCs w:val="18"/>
              </w:rPr>
              <w:t xml:space="preserve">Cheap recovery from a poor answer</w:t>
            </w:r>
          </w:p>
        </w:tc>
      </w:tr>
      <w:tr>
        <w:tc>
          <w:tcPr>
            <w:tcW w:type="dxa" w:w="1700"/>
            <w:tcMar>
              <w:top w:type="dxa" w:w="55"/>
              <w:left w:type="dxa" w:w="95"/>
              <w:bottom w:type="dxa" w:w="55"/>
              <w:right w:type="dxa" w:w="95"/>
            </w:tcMar>
          </w:tcPr>
          <w:p>
            <w:pPr>
              <w:spacing w:after="0"/>
            </w:pPr>
            <w:r>
              <w:rPr>
                <w:sz w:val="18"/>
                <w:szCs w:val="18"/>
              </w:rPr>
              <w:t xml:space="preserve">Context badge</w:t>
            </w:r>
          </w:p>
        </w:tc>
        <w:tc>
          <w:tcPr>
            <w:tcW w:type="dxa" w:w="3000"/>
            <w:tcMar>
              <w:top w:type="dxa" w:w="55"/>
              <w:left w:type="dxa" w:w="95"/>
              <w:bottom w:type="dxa" w:w="55"/>
              <w:right w:type="dxa" w:w="95"/>
            </w:tcMar>
          </w:tcPr>
          <w:p>
            <w:pPr>
              <w:spacing w:after="0"/>
            </w:pPr>
            <w:r>
              <w:rPr>
                <w:sz w:val="18"/>
                <w:szCs w:val="18"/>
              </w:rPr>
              <w:t xml:space="preserve">Shows when earlier turns were used</w:t>
            </w:r>
          </w:p>
        </w:tc>
        <w:tc>
          <w:tcPr>
            <w:tcW w:type="dxa" w:w="4500"/>
            <w:tcMar>
              <w:top w:type="dxa" w:w="55"/>
              <w:left w:type="dxa" w:w="95"/>
              <w:bottom w:type="dxa" w:w="55"/>
              <w:right w:type="dxa" w:w="95"/>
            </w:tcMar>
          </w:tcPr>
          <w:p>
            <w:pPr>
              <w:spacing w:after="0"/>
            </w:pPr>
            <w:r>
              <w:rPr>
                <w:sz w:val="18"/>
                <w:szCs w:val="18"/>
              </w:rPr>
              <w:t xml:space="preserve">Makes memory visible instead of mysterious</w:t>
            </w:r>
          </w:p>
        </w:tc>
      </w:tr>
      <w:tr>
        <w:tc>
          <w:tcPr>
            <w:tcW w:type="dxa" w:w="1700"/>
            <w:shd w:fill="FAFAFA" w:val="clear"/>
            <w:tcMar>
              <w:top w:type="dxa" w:w="55"/>
              <w:left w:type="dxa" w:w="95"/>
              <w:bottom w:type="dxa" w:w="55"/>
              <w:right w:type="dxa" w:w="95"/>
            </w:tcMar>
          </w:tcPr>
          <w:p>
            <w:pPr>
              <w:spacing w:after="0"/>
            </w:pPr>
            <w:r>
              <w:rPr>
                <w:sz w:val="18"/>
                <w:szCs w:val="18"/>
              </w:rPr>
              <w:t xml:space="preserve">Stop</w:t>
            </w:r>
          </w:p>
        </w:tc>
        <w:tc>
          <w:tcPr>
            <w:tcW w:type="dxa" w:w="3000"/>
            <w:shd w:fill="FAFAFA" w:val="clear"/>
            <w:tcMar>
              <w:top w:type="dxa" w:w="55"/>
              <w:left w:type="dxa" w:w="95"/>
              <w:bottom w:type="dxa" w:w="55"/>
              <w:right w:type="dxa" w:w="95"/>
            </w:tcMar>
          </w:tcPr>
          <w:p>
            <w:pPr>
              <w:spacing w:after="0"/>
            </w:pPr>
            <w:r>
              <w:rPr>
                <w:sz w:val="18"/>
                <w:szCs w:val="18"/>
              </w:rPr>
              <w:t xml:space="preserve">Halts a running answer</w:t>
            </w:r>
          </w:p>
        </w:tc>
        <w:tc>
          <w:tcPr>
            <w:tcW w:type="dxa" w:w="4500"/>
            <w:shd w:fill="FAFAFA" w:val="clear"/>
            <w:tcMar>
              <w:top w:type="dxa" w:w="55"/>
              <w:left w:type="dxa" w:w="95"/>
              <w:bottom w:type="dxa" w:w="55"/>
              <w:right w:type="dxa" w:w="95"/>
            </w:tcMar>
          </w:tcPr>
          <w:p>
            <w:pPr>
              <w:spacing w:after="0"/>
            </w:pPr>
            <w:r>
              <w:rPr>
                <w:sz w:val="18"/>
                <w:szCs w:val="18"/>
              </w:rPr>
              <w:t xml:space="preserve">Replaces Send while streaming. Honest caveat shown on screen: a model call already issued still finishes and is still billed, because the worker thread cannot be killed.</w:t>
            </w:r>
          </w:p>
        </w:tc>
      </w:tr>
    </w:tbl>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The conversation, plus a running list of what the assistant did (“Searching knowledge base…”, “Checking your device…”), the sources it used, and small badges showing time taken and how many model calls it made.</w:t>
            </w:r>
          </w:p>
        </w:tc>
      </w:tr>
      <w:tr>
        <w:tc>
          <w:tcPr>
            <w:tcW w:type="dxa" w:w="1900"/>
            <w:shd w:fill="FAFAFA" w:val="clear"/>
            <w:tcMar>
              <w:top w:type="dxa" w:w="55"/>
              <w:left w:type="dxa" w:w="95"/>
              <w:bottom w:type="dxa" w:w="55"/>
              <w:right w:type="dxa" w:w="95"/>
            </w:tcMar>
          </w:tcPr>
          <w:p>
            <w:pPr>
              <w:spacing w:after="0"/>
            </w:pPr>
            <w:r>
              <w:rPr>
                <w:sz w:val="18"/>
                <w:szCs w:val="18"/>
              </w:rPr>
              <w:t xml:space="preserve">Why the activity list</w:t>
            </w:r>
          </w:p>
        </w:tc>
        <w:tc>
          <w:tcPr>
            <w:tcW w:type="dxa" w:w="7300"/>
            <w:shd w:fill="FAFAFA" w:val="clear"/>
            <w:tcMar>
              <w:top w:type="dxa" w:w="55"/>
              <w:left w:type="dxa" w:w="95"/>
              <w:bottom w:type="dxa" w:w="55"/>
              <w:right w:type="dxa" w:w="95"/>
            </w:tcMar>
          </w:tcPr>
          <w:p>
            <w:pPr>
              <w:spacing w:after="0"/>
            </w:pPr>
            <w:r>
              <w:rPr>
                <w:sz w:val="18"/>
                <w:szCs w:val="18"/>
              </w:rPr>
              <w:t xml:space="preserve">It is generated from the actual graph execution, not decoration. If the incident check did not run, no incident line appears. It makes the system inspectable by a non-engineer.</w:t>
            </w:r>
          </w:p>
        </w:tc>
      </w:tr>
      <w:tr>
        <w:tc>
          <w:tcPr>
            <w:tcW w:type="dxa" w:w="1900"/>
            <w:tcMar>
              <w:top w:type="dxa" w:w="55"/>
              <w:left w:type="dxa" w:w="95"/>
              <w:bottom w:type="dxa" w:w="55"/>
              <w:right w:type="dxa" w:w="95"/>
            </w:tcMar>
          </w:tcPr>
          <w:p>
            <w:pPr>
              <w:spacing w:after="0"/>
            </w:pPr>
            <w:r>
              <w:rPr>
                <w:sz w:val="18"/>
                <w:szCs w:val="18"/>
              </w:rPr>
              <w:t xml:space="preserve">Why source citations</w:t>
            </w:r>
          </w:p>
        </w:tc>
        <w:tc>
          <w:tcPr>
            <w:tcW w:type="dxa" w:w="7300"/>
            <w:tcMar>
              <w:top w:type="dxa" w:w="55"/>
              <w:left w:type="dxa" w:w="95"/>
              <w:bottom w:type="dxa" w:w="55"/>
              <w:right w:type="dxa" w:w="95"/>
            </w:tcMar>
          </w:tcPr>
          <w:p>
            <w:pPr>
              <w:spacing w:after="0"/>
            </w:pPr>
            <w:r>
              <w:rPr>
                <w:sz w:val="18"/>
                <w:szCs w:val="18"/>
              </w:rPr>
              <w:t xml:space="preserve">So you can verify the answer rather than trust it. Each shows document title, section, version and whether that version is current.</w:t>
            </w:r>
          </w:p>
        </w:tc>
      </w:tr>
      <w:tr>
        <w:tc>
          <w:tcPr>
            <w:tcW w:type="dxa" w:w="1900"/>
            <w:shd w:fill="FAFAFA" w:val="clear"/>
            <w:tcMar>
              <w:top w:type="dxa" w:w="55"/>
              <w:left w:type="dxa" w:w="95"/>
              <w:bottom w:type="dxa" w:w="55"/>
              <w:right w:type="dxa" w:w="95"/>
            </w:tcMar>
          </w:tcPr>
          <w:p>
            <w:pPr>
              <w:spacing w:after="0"/>
            </w:pPr>
            <w:r>
              <w:rPr>
                <w:sz w:val="18"/>
                <w:szCs w:val="18"/>
              </w:rPr>
              <w:t xml:space="preserve">Why the token meter</w:t>
            </w:r>
          </w:p>
        </w:tc>
        <w:tc>
          <w:tcPr>
            <w:tcW w:type="dxa" w:w="7300"/>
            <w:shd w:fill="FAFAFA" w:val="clear"/>
            <w:tcMar>
              <w:top w:type="dxa" w:w="55"/>
              <w:left w:type="dxa" w:w="95"/>
              <w:bottom w:type="dxa" w:w="55"/>
              <w:right w:type="dxa" w:w="95"/>
            </w:tcMar>
          </w:tcPr>
          <w:p>
            <w:pPr>
              <w:spacing w:after="0"/>
            </w:pPr>
            <w:r>
              <w:rPr>
                <w:sz w:val="18"/>
                <w:szCs w:val="18"/>
              </w:rPr>
              <w:t xml:space="preserve">Top right shows tokens used this minute against the 8,000 limit. This system is quota-bound, not CPU-bound, so remaining budget is the operationally important number.</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POST /api/v1/chat/stream, Server-Sent Events. Event types: start, activity, token, approval_required, citations, done.</w:t>
            </w:r>
          </w:p>
        </w:tc>
      </w:tr>
    </w:tbl>
    <w:p>
      <w:pPr>
        <w:spacing w:after="110"/>
      </w:pPr>
    </w:p>
    <w:p>
      <w:pPr>
        <w:pStyle w:val="Heading2"/>
        <w:spacing w:after="110" w:before="260"/>
      </w:pPr>
      <w:r>
        <w:t xml:space="preserve">2.3 My tickets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Your own support tickets. Click any row to expand full detail, then “Ask about this ticket” to carry it into chat.</w:t>
            </w:r>
          </w:p>
        </w:tc>
      </w:tr>
      <w:tr>
        <w:tc>
          <w:tcPr>
            <w:tcW w:type="dxa" w:w="1900"/>
            <w:shd w:fill="FAFAFA" w:val="clear"/>
            <w:tcMar>
              <w:top w:type="dxa" w:w="55"/>
              <w:left w:type="dxa" w:w="95"/>
              <w:bottom w:type="dxa" w:w="55"/>
              <w:right w:type="dxa" w:w="95"/>
            </w:tcMar>
          </w:tcPr>
          <w:p>
            <w:pPr>
              <w:spacing w:after="0"/>
            </w:pPr>
            <w:r>
              <w:rPr>
                <w:sz w:val="18"/>
                <w:szCs w:val="18"/>
              </w:rPr>
              <w:t xml:space="preserve">The point</w:t>
            </w:r>
          </w:p>
        </w:tc>
        <w:tc>
          <w:tcPr>
            <w:tcW w:type="dxa" w:w="7300"/>
            <w:shd w:fill="FAFAFA" w:val="clear"/>
            <w:tcMar>
              <w:top w:type="dxa" w:w="55"/>
              <w:left w:type="dxa" w:w="95"/>
              <w:bottom w:type="dxa" w:w="55"/>
              <w:right w:type="dxa" w:w="95"/>
            </w:tcMar>
          </w:tcPr>
          <w:p>
            <w:pPr>
              <w:spacing w:after="0"/>
            </w:pPr>
            <w:r>
              <w:rPr>
                <w:sz w:val="18"/>
                <w:szCs w:val="18"/>
              </w:rPr>
              <w:t xml:space="preserve">Sign in as Priya and you see only Priya's tickets. Enforced in the database query on the server, not by hiding rows in the browser. An IT agent sees all tickets.</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search_tickets applies WHERE employee_id = &lt;authenticated principal&gt; unless the caller is staff. The filter is applied from the verified session, never from anything the model produced.</w:t>
            </w:r>
          </w:p>
        </w:tc>
      </w:tr>
    </w:tbl>
    <w:p>
      <w:pPr>
        <w:spacing w:after="110"/>
      </w:pPr>
    </w:p>
    <w:p>
      <w:pPr>
        <w:pStyle w:val="Heading2"/>
        <w:spacing w:after="110" w:before="260"/>
      </w:pPr>
      <w:r>
        <w:t xml:space="preserve">2.4 Active incidents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Company-wide outages happening right now. Click a row for detail, then “Am I affected?” to check your own device against it.</w:t>
            </w:r>
          </w:p>
        </w:tc>
      </w:tr>
      <w:tr>
        <w:tc>
          <w:tcPr>
            <w:tcW w:type="dxa" w:w="1900"/>
            <w:shd w:fill="FAFAFA" w:val="clear"/>
            <w:tcMar>
              <w:top w:type="dxa" w:w="55"/>
              <w:left w:type="dxa" w:w="95"/>
              <w:bottom w:type="dxa" w:w="55"/>
              <w:right w:type="dxa" w:w="95"/>
            </w:tcMar>
          </w:tcPr>
          <w:p>
            <w:pPr>
              <w:spacing w:after="0"/>
            </w:pPr>
            <w:r>
              <w:rPr>
                <w:sz w:val="18"/>
                <w:szCs w:val="18"/>
              </w:rPr>
              <w:t xml:space="preserve">Why it matters</w:t>
            </w:r>
          </w:p>
        </w:tc>
        <w:tc>
          <w:tcPr>
            <w:tcW w:type="dxa" w:w="7300"/>
            <w:shd w:fill="FAFAFA" w:val="clear"/>
            <w:tcMar>
              <w:top w:type="dxa" w:w="55"/>
              <w:left w:type="dxa" w:w="95"/>
              <w:bottom w:type="dxa" w:w="55"/>
              <w:right w:type="dxa" w:w="95"/>
            </w:tcMar>
          </w:tcPr>
          <w:p>
            <w:pPr>
              <w:spacing w:after="0"/>
            </w:pPr>
            <w:r>
              <w:rPr>
                <w:sz w:val="18"/>
                <w:szCs w:val="18"/>
              </w:rPr>
              <w:t xml:space="preserve">This is the thing documents cannot tell you. “Is there an outage right now” has no answer in a PDF. It is why the system needs tools as well as search.</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list_active_incidents through the incident MCP server, filtered to status in (active, monitoring).</w:t>
            </w:r>
          </w:p>
        </w:tc>
      </w:tr>
    </w:tbl>
    <w:p>
      <w:pPr>
        <w:spacing w:after="110"/>
      </w:pPr>
    </w:p>
    <w:p>
      <w:pPr>
        <w:pStyle w:val="Heading2"/>
        <w:spacing w:after="110" w:before="260"/>
      </w:pPr>
      <w:r>
        <w:t xml:space="preserve">2.5 Evaluation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A table of how well the search actually performs — four methods compared, with confidence intervals. Staff only.</w:t>
            </w:r>
          </w:p>
        </w:tc>
      </w:tr>
      <w:tr>
        <w:tc>
          <w:tcPr>
            <w:tcW w:type="dxa" w:w="1900"/>
            <w:shd w:fill="FAFAFA" w:val="clear"/>
            <w:tcMar>
              <w:top w:type="dxa" w:w="55"/>
              <w:left w:type="dxa" w:w="95"/>
              <w:bottom w:type="dxa" w:w="55"/>
              <w:right w:type="dxa" w:w="95"/>
            </w:tcMar>
          </w:tcPr>
          <w:p>
            <w:pPr>
              <w:spacing w:after="0"/>
            </w:pPr>
            <w:r>
              <w:rPr>
                <w:sz w:val="18"/>
                <w:szCs w:val="18"/>
              </w:rPr>
              <w:t xml:space="preserve">Is this pre-populated?</w:t>
            </w:r>
          </w:p>
        </w:tc>
        <w:tc>
          <w:tcPr>
            <w:tcW w:type="dxa" w:w="7300"/>
            <w:shd w:fill="FAFAFA" w:val="clear"/>
            <w:tcMar>
              <w:top w:type="dxa" w:w="55"/>
              <w:left w:type="dxa" w:w="95"/>
              <w:bottom w:type="dxa" w:w="55"/>
              <w:right w:type="dxa" w:w="95"/>
            </w:tcMar>
          </w:tcPr>
          <w:p>
            <w:pPr>
              <w:spacing w:after="0"/>
            </w:pPr>
            <w:r>
              <w:rPr>
                <w:color w:val="A61B1B"/>
                <w:sz w:val="18"/>
                <w:szCs w:val="18"/>
              </w:rPr>
              <w:t xml:space="preserve">No. It is read from a file produced by an actual measured run (artifacts/reports/). It looks static because it IS a past run — re-run scripts/build_index.py and the numbers change. If no run exists the page says ‘Not evaluated yet’ rather than showing zeros.</w:t>
            </w:r>
          </w:p>
        </w:tc>
      </w:tr>
      <w:tr>
        <w:tc>
          <w:tcPr>
            <w:tcW w:type="dxa" w:w="1900"/>
            <w:tcMar>
              <w:top w:type="dxa" w:w="55"/>
              <w:left w:type="dxa" w:w="95"/>
              <w:bottom w:type="dxa" w:w="55"/>
              <w:right w:type="dxa" w:w="95"/>
            </w:tcMar>
          </w:tcPr>
          <w:p>
            <w:pPr>
              <w:spacing w:after="0"/>
            </w:pPr>
            <w:r>
              <w:rPr>
                <w:sz w:val="18"/>
                <w:szCs w:val="18"/>
              </w:rPr>
              <w:t xml:space="preserve">Why it exists</w:t>
            </w:r>
          </w:p>
        </w:tc>
        <w:tc>
          <w:tcPr>
            <w:tcW w:type="dxa" w:w="7300"/>
            <w:tcMar>
              <w:top w:type="dxa" w:w="55"/>
              <w:left w:type="dxa" w:w="95"/>
              <w:bottom w:type="dxa" w:w="55"/>
              <w:right w:type="dxa" w:w="95"/>
            </w:tcMar>
          </w:tcPr>
          <w:p>
            <w:pPr>
              <w:spacing w:after="0"/>
            </w:pPr>
            <w:r>
              <w:rPr>
                <w:sz w:val="18"/>
                <w:szCs w:val="18"/>
              </w:rPr>
              <w:t xml:space="preserve">Most AI demos show a good conversation and call that proof. This shows measured retrieval quality on a labelled test set, so quality is a number rather than an impression.</w:t>
            </w:r>
          </w:p>
        </w:tc>
      </w:tr>
      <w:tr>
        <w:tc>
          <w:tcPr>
            <w:tcW w:type="dxa" w:w="1900"/>
            <w:shd w:fill="FAFAFA" w:val="clear"/>
            <w:tcMar>
              <w:top w:type="dxa" w:w="55"/>
              <w:left w:type="dxa" w:w="95"/>
              <w:bottom w:type="dxa" w:w="55"/>
              <w:right w:type="dxa" w:w="95"/>
            </w:tcMar>
          </w:tcPr>
          <w:p>
            <w:pPr>
              <w:spacing w:after="0"/>
            </w:pPr>
            <w:r>
              <w:rPr>
                <w:sz w:val="18"/>
                <w:szCs w:val="18"/>
              </w:rPr>
              <w:t xml:space="preserve">The honesty rule</w:t>
            </w:r>
          </w:p>
        </w:tc>
        <w:tc>
          <w:tcPr>
            <w:tcW w:type="dxa" w:w="7300"/>
            <w:shd w:fill="FAFAFA" w:val="clear"/>
            <w:tcMar>
              <w:top w:type="dxa" w:w="55"/>
              <w:left w:type="dxa" w:w="95"/>
              <w:bottom w:type="dxa" w:w="55"/>
              <w:right w:type="dxa" w:w="95"/>
            </w:tcMar>
          </w:tcPr>
          <w:p>
            <w:pPr>
              <w:spacing w:after="0"/>
            </w:pPr>
            <w:r>
              <w:rPr>
                <w:sz w:val="18"/>
                <w:szCs w:val="18"/>
              </w:rPr>
              <w:t xml:space="preserve">If no evaluation has been run, this page says “Not evaluated yet”. It never shows zeros or placeholder numbers that look like results.</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Serves artifacts/reports/retrieval_experiments.json: Recall@10, Precision@10, MRR, nDCG@10 per method, plus paired bootstrap confidence intervals over 10,000 resamples.</w:t>
            </w:r>
          </w:p>
        </w:tc>
      </w:tr>
    </w:tbl>
    <w:p>
      <w:pPr>
        <w:spacing w:after="110"/>
      </w:pPr>
    </w:p>
    <w:p>
      <w:pPr>
        <w:pStyle w:val="Heading2"/>
        <w:spacing w:after="110" w:before="260"/>
      </w:pPr>
      <w:r>
        <w:t xml:space="preserve">2.6 System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Mar>
              <w:top w:type="dxa" w:w="55"/>
              <w:left w:type="dxa" w:w="95"/>
              <w:bottom w:type="dxa" w:w="55"/>
              <w:right w:type="dxa" w:w="95"/>
            </w:tcMar>
          </w:tcPr>
          <w:p>
            <w:pPr>
              <w:spacing w:after="0"/>
            </w:pPr>
            <w:r>
              <w:rPr>
                <w:sz w:val="18"/>
                <w:szCs w:val="18"/>
              </w:rPr>
              <w:t xml:space="preserve">What you see</w:t>
            </w:r>
          </w:p>
        </w:tc>
        <w:tc>
          <w:tcPr>
            <w:tcW w:type="dxa" w:w="7300"/>
            <w:tcMar>
              <w:top w:type="dxa" w:w="55"/>
              <w:left w:type="dxa" w:w="95"/>
              <w:bottom w:type="dxa" w:w="55"/>
              <w:right w:type="dxa" w:w="95"/>
            </w:tcMar>
          </w:tcPr>
          <w:p>
            <w:pPr>
              <w:spacing w:after="0"/>
            </w:pPr>
            <w:r>
              <w:rPr>
                <w:sz w:val="18"/>
                <w:szCs w:val="18"/>
              </w:rPr>
              <w:t xml:space="preserve">Live counters: requests, errors, response times, tokens used today, cache hit rate, MCP calls, authorization denials.</w:t>
            </w:r>
          </w:p>
        </w:tc>
      </w:tr>
      <w:tr>
        <w:tc>
          <w:tcPr>
            <w:tcW w:type="dxa" w:w="1900"/>
            <w:shd w:fill="FAFAFA" w:val="clear"/>
            <w:tcMar>
              <w:top w:type="dxa" w:w="55"/>
              <w:left w:type="dxa" w:w="95"/>
              <w:bottom w:type="dxa" w:w="55"/>
              <w:right w:type="dxa" w:w="95"/>
            </w:tcMar>
          </w:tcPr>
          <w:p>
            <w:pPr>
              <w:spacing w:after="0"/>
            </w:pPr>
            <w:r>
              <w:rPr>
                <w:sz w:val="18"/>
                <w:szCs w:val="18"/>
              </w:rPr>
              <w:t xml:space="preserve">Why authorization denials are shown</w:t>
            </w:r>
          </w:p>
        </w:tc>
        <w:tc>
          <w:tcPr>
            <w:tcW w:type="dxa" w:w="7300"/>
            <w:shd w:fill="FAFAFA" w:val="clear"/>
            <w:tcMar>
              <w:top w:type="dxa" w:w="55"/>
              <w:left w:type="dxa" w:w="95"/>
              <w:bottom w:type="dxa" w:w="55"/>
              <w:right w:type="dxa" w:w="95"/>
            </w:tcMar>
          </w:tcPr>
          <w:p>
            <w:pPr>
              <w:spacing w:after="0"/>
            </w:pPr>
            <w:r>
              <w:rPr>
                <w:sz w:val="18"/>
                <w:szCs w:val="18"/>
              </w:rPr>
              <w:t xml:space="preserve">A sudden rise is a signal someone is probing what they cannot access. It is a security metric, not a vanity metric.</w:t>
            </w:r>
          </w:p>
        </w:tc>
      </w:tr>
      <w:tr>
        <w:tc>
          <w:tcPr>
            <w:tcW w:type="dxa" w:w="1900"/>
            <w:tcMar>
              <w:top w:type="dxa" w:w="55"/>
              <w:left w:type="dxa" w:w="95"/>
              <w:bottom w:type="dxa" w:w="55"/>
              <w:right w:type="dxa" w:w="95"/>
            </w:tcMar>
          </w:tcPr>
          <w:p>
            <w:pPr>
              <w:spacing w:after="0"/>
            </w:pPr>
            <w:r>
              <w:rPr>
                <w:sz w:val="18"/>
                <w:szCs w:val="18"/>
              </w:rPr>
              <w:t xml:space="preserve">Technically</w:t>
            </w:r>
          </w:p>
        </w:tc>
        <w:tc>
          <w:tcPr>
            <w:tcW w:type="dxa" w:w="7300"/>
            <w:tcMar>
              <w:top w:type="dxa" w:w="55"/>
              <w:left w:type="dxa" w:w="95"/>
              <w:bottom w:type="dxa" w:w="55"/>
              <w:right w:type="dxa" w:w="95"/>
            </w:tcMar>
          </w:tcPr>
          <w:p>
            <w:pPr>
              <w:spacing w:after="0"/>
            </w:pPr>
            <w:r>
              <w:rPr>
                <w:sz w:val="18"/>
                <w:szCs w:val="18"/>
              </w:rPr>
              <w:t xml:space="preserve">GET /metrics returns JSON for this page; GET /metrics/prometheus returns the same data in Prometheus text format for scraping.</w:t>
            </w:r>
          </w:p>
        </w:tc>
      </w:tr>
    </w:tbl>
    <w:p>
      <w:pPr>
        <w:pStyle w:val="Heading1"/>
        <w:pageBreakBefore/>
        <w:spacing w:after="160" w:before="300"/>
      </w:pPr>
      <w:r>
        <w:t xml:space="preserve">3. What happens when you ask a question</w:t>
      </w:r>
    </w:p>
    <w:p>
      <w:pPr>
        <w:spacing w:after="120" w:before="0"/>
      </w:pPr>
      <w:r>
        <w:rPr>
          <w:color w:val="555555"/>
          <w:sz w:val="21"/>
          <w:szCs w:val="21"/>
        </w:rPr>
        <w:t xml:space="preserve">Following “My VPN keeps disconnecting. Check for an outage and check my laptop.” all the way through.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
        <w:gridCol w:w="1800"/>
        <w:gridCol w:w="3400"/>
        <w:gridCol w:w="3580"/>
      </w:tblGrid>
      <w:tr>
        <w:trPr>
          <w:tblHeader/>
        </w:trPr>
        <w:tc>
          <w:tcPr>
            <w:tcW w:type="dxa" w:w="420"/>
            <w:shd w:fill="E8EEF6" w:val="clear"/>
            <w:tcMar>
              <w:top w:type="dxa" w:w="55"/>
              <w:left w:type="dxa" w:w="95"/>
              <w:bottom w:type="dxa" w:w="55"/>
              <w:right w:type="dxa" w:w="95"/>
            </w:tcMar>
          </w:tcPr>
          <w:p>
            <w:pPr>
              <w:spacing w:after="0"/>
            </w:pPr>
            <w:r>
              <w:rPr>
                <w:b/>
                <w:bCs/>
                <w:sz w:val="18"/>
                <w:szCs w:val="18"/>
              </w:rPr>
              <w:t xml:space="preserve">#</w:t>
            </w:r>
          </w:p>
        </w:tc>
        <w:tc>
          <w:tcPr>
            <w:tcW w:type="dxa" w:w="1800"/>
            <w:shd w:fill="E8EEF6" w:val="clear"/>
            <w:tcMar>
              <w:top w:type="dxa" w:w="55"/>
              <w:left w:type="dxa" w:w="95"/>
              <w:bottom w:type="dxa" w:w="55"/>
              <w:right w:type="dxa" w:w="95"/>
            </w:tcMar>
          </w:tcPr>
          <w:p>
            <w:pPr>
              <w:spacing w:after="0"/>
            </w:pPr>
            <w:r>
              <w:rPr>
                <w:b/>
                <w:bCs/>
                <w:sz w:val="18"/>
                <w:szCs w:val="18"/>
              </w:rPr>
              <w:t xml:space="preserve">Step</w:t>
            </w:r>
          </w:p>
        </w:tc>
        <w:tc>
          <w:tcPr>
            <w:tcW w:type="dxa" w:w="3400"/>
            <w:shd w:fill="E8EEF6" w:val="clear"/>
            <w:tcMar>
              <w:top w:type="dxa" w:w="55"/>
              <w:left w:type="dxa" w:w="95"/>
              <w:bottom w:type="dxa" w:w="55"/>
              <w:right w:type="dxa" w:w="95"/>
            </w:tcMar>
          </w:tcPr>
          <w:p>
            <w:pPr>
              <w:spacing w:after="0"/>
            </w:pPr>
            <w:r>
              <w:rPr>
                <w:b/>
                <w:bCs/>
                <w:sz w:val="18"/>
                <w:szCs w:val="18"/>
              </w:rPr>
              <w:t xml:space="preserve">In plain English</w:t>
            </w:r>
          </w:p>
        </w:tc>
        <w:tc>
          <w:tcPr>
            <w:tcW w:type="dxa" w:w="3580"/>
            <w:shd w:fill="E8EEF6" w:val="clear"/>
            <w:tcMar>
              <w:top w:type="dxa" w:w="55"/>
              <w:left w:type="dxa" w:w="95"/>
              <w:bottom w:type="dxa" w:w="55"/>
              <w:right w:type="dxa" w:w="95"/>
            </w:tcMar>
          </w:tcPr>
          <w:p>
            <w:pPr>
              <w:spacing w:after="0"/>
            </w:pPr>
            <w:r>
              <w:rPr>
                <w:b/>
                <w:bCs/>
                <w:sz w:val="18"/>
                <w:szCs w:val="18"/>
              </w:rPr>
              <w:t xml:space="preserve">Technically</w:t>
            </w:r>
          </w:p>
        </w:tc>
      </w:tr>
      <w:tr>
        <w:tc>
          <w:tcPr>
            <w:tcW w:type="dxa" w:w="420"/>
            <w:tcMar>
              <w:top w:type="dxa" w:w="55"/>
              <w:left w:type="dxa" w:w="95"/>
              <w:bottom w:type="dxa" w:w="55"/>
              <w:right w:type="dxa" w:w="95"/>
            </w:tcMar>
          </w:tcPr>
          <w:p>
            <w:pPr>
              <w:spacing w:after="0"/>
            </w:pPr>
            <w:r>
              <w:rPr>
                <w:sz w:val="18"/>
                <w:szCs w:val="18"/>
              </w:rPr>
              <w:t xml:space="preserve">1</w:t>
            </w:r>
          </w:p>
        </w:tc>
        <w:tc>
          <w:tcPr>
            <w:tcW w:type="dxa" w:w="1800"/>
            <w:tcMar>
              <w:top w:type="dxa" w:w="55"/>
              <w:left w:type="dxa" w:w="95"/>
              <w:bottom w:type="dxa" w:w="55"/>
              <w:right w:type="dxa" w:w="95"/>
            </w:tcMar>
          </w:tcPr>
          <w:p>
            <w:pPr>
              <w:spacing w:after="0"/>
            </w:pPr>
            <w:r>
              <w:rPr>
                <w:sz w:val="18"/>
                <w:szCs w:val="18"/>
              </w:rPr>
              <w:t xml:space="preserve">Check who is asking</w:t>
            </w:r>
          </w:p>
        </w:tc>
        <w:tc>
          <w:tcPr>
            <w:tcW w:type="dxa" w:w="3400"/>
            <w:tcMar>
              <w:top w:type="dxa" w:w="55"/>
              <w:left w:type="dxa" w:w="95"/>
              <w:bottom w:type="dxa" w:w="55"/>
              <w:right w:type="dxa" w:w="95"/>
            </w:tcMar>
          </w:tcPr>
          <w:p>
            <w:pPr>
              <w:spacing w:after="0"/>
            </w:pPr>
            <w:r>
              <w:rPr>
                <w:sz w:val="18"/>
                <w:szCs w:val="18"/>
              </w:rPr>
              <w:t xml:space="preserve">Confirm you are signed in and who you are.</w:t>
            </w:r>
          </w:p>
        </w:tc>
        <w:tc>
          <w:tcPr>
            <w:tcW w:type="dxa" w:w="3580"/>
            <w:tcMar>
              <w:top w:type="dxa" w:w="55"/>
              <w:left w:type="dxa" w:w="95"/>
              <w:bottom w:type="dxa" w:w="55"/>
              <w:right w:type="dxa" w:w="95"/>
            </w:tcMar>
          </w:tcPr>
          <w:p>
            <w:pPr>
              <w:spacing w:after="0"/>
            </w:pPr>
            <w:r>
              <w:rPr>
                <w:sz w:val="18"/>
                <w:szCs w:val="18"/>
              </w:rPr>
              <w:t xml:space="preserve">HMAC signature + expiry verified; account status re-checked; a Principal object is built</w:t>
            </w:r>
          </w:p>
        </w:tc>
      </w:tr>
      <w:tr>
        <w:tc>
          <w:tcPr>
            <w:tcW w:type="dxa" w:w="420"/>
            <w:shd w:fill="FAFAFA" w:val="clear"/>
            <w:tcMar>
              <w:top w:type="dxa" w:w="55"/>
              <w:left w:type="dxa" w:w="95"/>
              <w:bottom w:type="dxa" w:w="55"/>
              <w:right w:type="dxa" w:w="95"/>
            </w:tcMar>
          </w:tcPr>
          <w:p>
            <w:pPr>
              <w:spacing w:after="0"/>
            </w:pPr>
            <w:r>
              <w:rPr>
                <w:sz w:val="18"/>
                <w:szCs w:val="18"/>
              </w:rPr>
              <w:t xml:space="preserve">2</w:t>
            </w:r>
          </w:p>
        </w:tc>
        <w:tc>
          <w:tcPr>
            <w:tcW w:type="dxa" w:w="1800"/>
            <w:shd w:fill="FAFAFA" w:val="clear"/>
            <w:tcMar>
              <w:top w:type="dxa" w:w="55"/>
              <w:left w:type="dxa" w:w="95"/>
              <w:bottom w:type="dxa" w:w="55"/>
              <w:right w:type="dxa" w:w="95"/>
            </w:tcMar>
          </w:tcPr>
          <w:p>
            <w:pPr>
              <w:spacing w:after="0"/>
            </w:pPr>
            <w:r>
              <w:rPr>
                <w:sz w:val="18"/>
                <w:szCs w:val="18"/>
              </w:rPr>
              <w:t xml:space="preserve">Rate limit</w:t>
            </w:r>
          </w:p>
        </w:tc>
        <w:tc>
          <w:tcPr>
            <w:tcW w:type="dxa" w:w="3400"/>
            <w:shd w:fill="FAFAFA" w:val="clear"/>
            <w:tcMar>
              <w:top w:type="dxa" w:w="55"/>
              <w:left w:type="dxa" w:w="95"/>
              <w:bottom w:type="dxa" w:w="55"/>
              <w:right w:type="dxa" w:w="95"/>
            </w:tcMar>
          </w:tcPr>
          <w:p>
            <w:pPr>
              <w:spacing w:after="0"/>
            </w:pPr>
            <w:r>
              <w:rPr>
                <w:sz w:val="18"/>
                <w:szCs w:val="18"/>
              </w:rPr>
              <w:t xml:space="preserve">Stop one person flooding the system.</w:t>
            </w:r>
          </w:p>
        </w:tc>
        <w:tc>
          <w:tcPr>
            <w:tcW w:type="dxa" w:w="3580"/>
            <w:shd w:fill="FAFAFA" w:val="clear"/>
            <w:tcMar>
              <w:top w:type="dxa" w:w="55"/>
              <w:left w:type="dxa" w:w="95"/>
              <w:bottom w:type="dxa" w:w="55"/>
              <w:right w:type="dxa" w:w="95"/>
            </w:tcMar>
          </w:tcPr>
          <w:p>
            <w:pPr>
              <w:spacing w:after="0"/>
            </w:pPr>
            <w:r>
              <w:rPr>
                <w:sz w:val="18"/>
                <w:szCs w:val="18"/>
              </w:rPr>
              <w:t xml:space="preserve">Sliding-window limiter, 30 requests/minute per user</w:t>
            </w:r>
          </w:p>
        </w:tc>
      </w:tr>
      <w:tr>
        <w:tc>
          <w:tcPr>
            <w:tcW w:type="dxa" w:w="420"/>
            <w:tcMar>
              <w:top w:type="dxa" w:w="55"/>
              <w:left w:type="dxa" w:w="95"/>
              <w:bottom w:type="dxa" w:w="55"/>
              <w:right w:type="dxa" w:w="95"/>
            </w:tcMar>
          </w:tcPr>
          <w:p>
            <w:pPr>
              <w:spacing w:after="0"/>
            </w:pPr>
            <w:r>
              <w:rPr>
                <w:sz w:val="18"/>
                <w:szCs w:val="18"/>
              </w:rPr>
              <w:t xml:space="preserve">3</w:t>
            </w:r>
          </w:p>
        </w:tc>
        <w:tc>
          <w:tcPr>
            <w:tcW w:type="dxa" w:w="1800"/>
            <w:tcMar>
              <w:top w:type="dxa" w:w="55"/>
              <w:left w:type="dxa" w:w="95"/>
              <w:bottom w:type="dxa" w:w="55"/>
              <w:right w:type="dxa" w:w="95"/>
            </w:tcMar>
          </w:tcPr>
          <w:p>
            <w:pPr>
              <w:spacing w:after="0"/>
            </w:pPr>
            <w:r>
              <w:rPr>
                <w:sz w:val="18"/>
                <w:szCs w:val="18"/>
              </w:rPr>
              <w:t xml:space="preserve">Scan the question</w:t>
            </w:r>
          </w:p>
        </w:tc>
        <w:tc>
          <w:tcPr>
            <w:tcW w:type="dxa" w:w="3400"/>
            <w:tcMar>
              <w:top w:type="dxa" w:w="55"/>
              <w:left w:type="dxa" w:w="95"/>
              <w:bottom w:type="dxa" w:w="55"/>
              <w:right w:type="dxa" w:w="95"/>
            </w:tcMar>
          </w:tcPr>
          <w:p>
            <w:pPr>
              <w:spacing w:after="0"/>
            </w:pPr>
            <w:r>
              <w:rPr>
                <w:sz w:val="18"/>
                <w:szCs w:val="18"/>
              </w:rPr>
              <w:t xml:space="preserve">Check the question is not trying to trick the assistant.</w:t>
            </w:r>
          </w:p>
        </w:tc>
        <w:tc>
          <w:tcPr>
            <w:tcW w:type="dxa" w:w="3580"/>
            <w:tcMar>
              <w:top w:type="dxa" w:w="55"/>
              <w:left w:type="dxa" w:w="95"/>
              <w:bottom w:type="dxa" w:w="55"/>
              <w:right w:type="dxa" w:w="95"/>
            </w:tcMar>
          </w:tcPr>
          <w:p>
            <w:pPr>
              <w:spacing w:after="0"/>
            </w:pPr>
            <w:r>
              <w:rPr>
                <w:sz w:val="18"/>
                <w:szCs w:val="18"/>
              </w:rPr>
              <w:t xml:space="preserve">Regex injection patterns + optional Prompt Guard 2 classifier</w:t>
            </w:r>
          </w:p>
        </w:tc>
      </w:tr>
      <w:tr>
        <w:tc>
          <w:tcPr>
            <w:tcW w:type="dxa" w:w="420"/>
            <w:shd w:fill="FAFAFA" w:val="clear"/>
            <w:tcMar>
              <w:top w:type="dxa" w:w="55"/>
              <w:left w:type="dxa" w:w="95"/>
              <w:bottom w:type="dxa" w:w="55"/>
              <w:right w:type="dxa" w:w="95"/>
            </w:tcMar>
          </w:tcPr>
          <w:p>
            <w:pPr>
              <w:spacing w:after="0"/>
            </w:pPr>
            <w:r>
              <w:rPr>
                <w:sz w:val="18"/>
                <w:szCs w:val="18"/>
              </w:rPr>
              <w:t xml:space="preserve">4</w:t>
            </w:r>
          </w:p>
        </w:tc>
        <w:tc>
          <w:tcPr>
            <w:tcW w:type="dxa" w:w="1800"/>
            <w:shd w:fill="FAFAFA" w:val="clear"/>
            <w:tcMar>
              <w:top w:type="dxa" w:w="55"/>
              <w:left w:type="dxa" w:w="95"/>
              <w:bottom w:type="dxa" w:w="55"/>
              <w:right w:type="dxa" w:w="95"/>
            </w:tcMar>
          </w:tcPr>
          <w:p>
            <w:pPr>
              <w:spacing w:after="0"/>
            </w:pPr>
            <w:r>
              <w:rPr>
                <w:sz w:val="18"/>
                <w:szCs w:val="18"/>
              </w:rPr>
              <w:t xml:space="preserve">Work out the goal</w:t>
            </w:r>
          </w:p>
        </w:tc>
        <w:tc>
          <w:tcPr>
            <w:tcW w:type="dxa" w:w="3400"/>
            <w:shd w:fill="FAFAFA" w:val="clear"/>
            <w:tcMar>
              <w:top w:type="dxa" w:w="55"/>
              <w:left w:type="dxa" w:w="95"/>
              <w:bottom w:type="dxa" w:w="55"/>
              <w:right w:type="dxa" w:w="95"/>
            </w:tcMar>
          </w:tcPr>
          <w:p>
            <w:pPr>
              <w:spacing w:after="0"/>
            </w:pPr>
            <w:r>
              <w:rPr>
                <w:sz w:val="18"/>
                <w:szCs w:val="18"/>
              </w:rPr>
              <w:t xml:space="preserve">Is this a how-to, a broken thing, an outage query, a ticket query, or a request to act?</w:t>
            </w:r>
          </w:p>
        </w:tc>
        <w:tc>
          <w:tcPr>
            <w:tcW w:type="dxa" w:w="3580"/>
            <w:shd w:fill="FAFAFA" w:val="clear"/>
            <w:tcMar>
              <w:top w:type="dxa" w:w="55"/>
              <w:left w:type="dxa" w:w="95"/>
              <w:bottom w:type="dxa" w:w="55"/>
              <w:right w:type="dxa" w:w="95"/>
            </w:tcMar>
          </w:tcPr>
          <w:p>
            <w:pPr>
              <w:spacing w:after="0"/>
            </w:pPr>
            <w:r>
              <w:rPr>
                <w:sz w:val="18"/>
                <w:szCs w:val="18"/>
              </w:rPr>
              <w:t xml:space="preserve">gpt-oss-20b returns JSON {intent, confidence}; six intents</w:t>
            </w:r>
          </w:p>
        </w:tc>
      </w:tr>
      <w:tr>
        <w:tc>
          <w:tcPr>
            <w:tcW w:type="dxa" w:w="420"/>
            <w:tcMar>
              <w:top w:type="dxa" w:w="55"/>
              <w:left w:type="dxa" w:w="95"/>
              <w:bottom w:type="dxa" w:w="55"/>
              <w:right w:type="dxa" w:w="95"/>
            </w:tcMar>
          </w:tcPr>
          <w:p>
            <w:pPr>
              <w:spacing w:after="0"/>
            </w:pPr>
            <w:r>
              <w:rPr>
                <w:sz w:val="18"/>
                <w:szCs w:val="18"/>
              </w:rPr>
              <w:t xml:space="preserve">5</w:t>
            </w:r>
          </w:p>
        </w:tc>
        <w:tc>
          <w:tcPr>
            <w:tcW w:type="dxa" w:w="1800"/>
            <w:tcMar>
              <w:top w:type="dxa" w:w="55"/>
              <w:left w:type="dxa" w:w="95"/>
              <w:bottom w:type="dxa" w:w="55"/>
              <w:right w:type="dxa" w:w="95"/>
            </w:tcMar>
          </w:tcPr>
          <w:p>
            <w:pPr>
              <w:spacing w:after="0"/>
            </w:pPr>
            <w:r>
              <w:rPr>
                <w:sz w:val="18"/>
                <w:szCs w:val="18"/>
              </w:rPr>
              <w:t xml:space="preserve">Route</w:t>
            </w:r>
          </w:p>
        </w:tc>
        <w:tc>
          <w:tcPr>
            <w:tcW w:type="dxa" w:w="3400"/>
            <w:tcMar>
              <w:top w:type="dxa" w:w="55"/>
              <w:left w:type="dxa" w:w="95"/>
              <w:bottom w:type="dxa" w:w="55"/>
              <w:right w:type="dxa" w:w="95"/>
            </w:tcMar>
          </w:tcPr>
          <w:p>
            <w:pPr>
              <w:spacing w:after="0"/>
            </w:pPr>
            <w:r>
              <w:rPr>
                <w:sz w:val="18"/>
                <w:szCs w:val="18"/>
              </w:rPr>
              <w:t xml:space="preserve">Send it down the matching path.</w:t>
            </w:r>
          </w:p>
        </w:tc>
        <w:tc>
          <w:tcPr>
            <w:tcW w:type="dxa" w:w="3580"/>
            <w:tcMar>
              <w:top w:type="dxa" w:w="55"/>
              <w:left w:type="dxa" w:w="95"/>
              <w:bottom w:type="dxa" w:w="55"/>
              <w:right w:type="dxa" w:w="95"/>
            </w:tcMar>
          </w:tcPr>
          <w:p>
            <w:pPr>
              <w:spacing w:after="0"/>
            </w:pPr>
            <w:r>
              <w:rPr>
                <w:sz w:val="18"/>
                <w:szCs w:val="18"/>
              </w:rPr>
              <w:t xml:space="preserve">LangGraph conditional edge on intent</w:t>
            </w:r>
          </w:p>
        </w:tc>
      </w:tr>
      <w:tr>
        <w:tc>
          <w:tcPr>
            <w:tcW w:type="dxa" w:w="420"/>
            <w:shd w:fill="FAFAFA" w:val="clear"/>
            <w:tcMar>
              <w:top w:type="dxa" w:w="55"/>
              <w:left w:type="dxa" w:w="95"/>
              <w:bottom w:type="dxa" w:w="55"/>
              <w:right w:type="dxa" w:w="95"/>
            </w:tcMar>
          </w:tcPr>
          <w:p>
            <w:pPr>
              <w:spacing w:after="0"/>
            </w:pPr>
            <w:r>
              <w:rPr>
                <w:sz w:val="18"/>
                <w:szCs w:val="18"/>
              </w:rPr>
              <w:t xml:space="preserve">6</w:t>
            </w:r>
          </w:p>
        </w:tc>
        <w:tc>
          <w:tcPr>
            <w:tcW w:type="dxa" w:w="1800"/>
            <w:shd w:fill="FAFAFA" w:val="clear"/>
            <w:tcMar>
              <w:top w:type="dxa" w:w="55"/>
              <w:left w:type="dxa" w:w="95"/>
              <w:bottom w:type="dxa" w:w="55"/>
              <w:right w:type="dxa" w:w="95"/>
            </w:tcMar>
          </w:tcPr>
          <w:p>
            <w:pPr>
              <w:spacing w:after="0"/>
            </w:pPr>
            <w:r>
              <w:rPr>
                <w:sz w:val="18"/>
                <w:szCs w:val="18"/>
              </w:rPr>
              <w:t xml:space="preserve">Search documents</w:t>
            </w:r>
          </w:p>
        </w:tc>
        <w:tc>
          <w:tcPr>
            <w:tcW w:type="dxa" w:w="3400"/>
            <w:shd w:fill="FAFAFA" w:val="clear"/>
            <w:tcMar>
              <w:top w:type="dxa" w:w="55"/>
              <w:left w:type="dxa" w:w="95"/>
              <w:bottom w:type="dxa" w:w="55"/>
              <w:right w:type="dxa" w:w="95"/>
            </w:tcMar>
          </w:tcPr>
          <w:p>
            <w:pPr>
              <w:spacing w:after="0"/>
            </w:pPr>
            <w:r>
              <w:rPr>
                <w:sz w:val="18"/>
                <w:szCs w:val="18"/>
              </w:rPr>
              <w:t xml:space="preserve">Find the relevant pages, but only ones your role may read.</w:t>
            </w:r>
          </w:p>
        </w:tc>
        <w:tc>
          <w:tcPr>
            <w:tcW w:type="dxa" w:w="3580"/>
            <w:shd w:fill="FAFAFA" w:val="clear"/>
            <w:tcMar>
              <w:top w:type="dxa" w:w="55"/>
              <w:left w:type="dxa" w:w="95"/>
              <w:bottom w:type="dxa" w:w="55"/>
              <w:right w:type="dxa" w:w="95"/>
            </w:tcMar>
          </w:tcPr>
          <w:p>
            <w:pPr>
              <w:spacing w:after="0"/>
            </w:pPr>
            <w:r>
              <w:rPr>
                <w:sz w:val="18"/>
                <w:szCs w:val="18"/>
              </w:rPr>
              <w:t xml:space="preserve">Dense + BM25 → RRF fusion → top 30 → rerank → top 6, access_level filtered</w:t>
            </w:r>
          </w:p>
        </w:tc>
      </w:tr>
      <w:tr>
        <w:tc>
          <w:tcPr>
            <w:tcW w:type="dxa" w:w="420"/>
            <w:tcMar>
              <w:top w:type="dxa" w:w="55"/>
              <w:left w:type="dxa" w:w="95"/>
              <w:bottom w:type="dxa" w:w="55"/>
              <w:right w:type="dxa" w:w="95"/>
            </w:tcMar>
          </w:tcPr>
          <w:p>
            <w:pPr>
              <w:spacing w:after="0"/>
            </w:pPr>
            <w:r>
              <w:rPr>
                <w:sz w:val="18"/>
                <w:szCs w:val="18"/>
              </w:rPr>
              <w:t xml:space="preserve">7</w:t>
            </w:r>
          </w:p>
        </w:tc>
        <w:tc>
          <w:tcPr>
            <w:tcW w:type="dxa" w:w="1800"/>
            <w:tcMar>
              <w:top w:type="dxa" w:w="55"/>
              <w:left w:type="dxa" w:w="95"/>
              <w:bottom w:type="dxa" w:w="55"/>
              <w:right w:type="dxa" w:w="95"/>
            </w:tcMar>
          </w:tcPr>
          <w:p>
            <w:pPr>
              <w:spacing w:after="0"/>
            </w:pPr>
            <w:r>
              <w:rPr>
                <w:sz w:val="18"/>
                <w:szCs w:val="18"/>
              </w:rPr>
              <w:t xml:space="preserve">Check live systems</w:t>
            </w:r>
          </w:p>
        </w:tc>
        <w:tc>
          <w:tcPr>
            <w:tcW w:type="dxa" w:w="3400"/>
            <w:tcMar>
              <w:top w:type="dxa" w:w="55"/>
              <w:left w:type="dxa" w:w="95"/>
              <w:bottom w:type="dxa" w:w="55"/>
              <w:right w:type="dxa" w:w="95"/>
            </w:tcMar>
          </w:tcPr>
          <w:p>
            <w:pPr>
              <w:spacing w:after="0"/>
            </w:pPr>
            <w:r>
              <w:rPr>
                <w:sz w:val="18"/>
                <w:szCs w:val="18"/>
              </w:rPr>
              <w:t xml:space="preserve">Is there an outage? What is on your laptop?</w:t>
            </w:r>
          </w:p>
        </w:tc>
        <w:tc>
          <w:tcPr>
            <w:tcW w:type="dxa" w:w="3580"/>
            <w:tcMar>
              <w:top w:type="dxa" w:w="55"/>
              <w:left w:type="dxa" w:w="95"/>
              <w:bottom w:type="dxa" w:w="55"/>
              <w:right w:type="dxa" w:w="95"/>
            </w:tcMar>
          </w:tcPr>
          <w:p>
            <w:pPr>
              <w:spacing w:after="0"/>
            </w:pPr>
            <w:r>
              <w:rPr>
                <w:sz w:val="18"/>
                <w:szCs w:val="18"/>
              </w:rPr>
              <w:t xml:space="preserve">list_active_incidents + get_device_status through MCP</w:t>
            </w:r>
          </w:p>
        </w:tc>
      </w:tr>
      <w:tr>
        <w:tc>
          <w:tcPr>
            <w:tcW w:type="dxa" w:w="420"/>
            <w:shd w:fill="FAFAFA" w:val="clear"/>
            <w:tcMar>
              <w:top w:type="dxa" w:w="55"/>
              <w:left w:type="dxa" w:w="95"/>
              <w:bottom w:type="dxa" w:w="55"/>
              <w:right w:type="dxa" w:w="95"/>
            </w:tcMar>
          </w:tcPr>
          <w:p>
            <w:pPr>
              <w:spacing w:after="0"/>
            </w:pPr>
            <w:r>
              <w:rPr>
                <w:sz w:val="18"/>
                <w:szCs w:val="18"/>
              </w:rPr>
              <w:t xml:space="preserve">8</w:t>
            </w:r>
          </w:p>
        </w:tc>
        <w:tc>
          <w:tcPr>
            <w:tcW w:type="dxa" w:w="1800"/>
            <w:shd w:fill="FAFAFA" w:val="clear"/>
            <w:tcMar>
              <w:top w:type="dxa" w:w="55"/>
              <w:left w:type="dxa" w:w="95"/>
              <w:bottom w:type="dxa" w:w="55"/>
              <w:right w:type="dxa" w:w="95"/>
            </w:tcMar>
          </w:tcPr>
          <w:p>
            <w:pPr>
              <w:spacing w:after="0"/>
            </w:pPr>
            <w:r>
              <w:rPr>
                <w:sz w:val="18"/>
                <w:szCs w:val="18"/>
              </w:rPr>
              <w:t xml:space="preserve">Is the evidence good enough?</w:t>
            </w:r>
          </w:p>
        </w:tc>
        <w:tc>
          <w:tcPr>
            <w:tcW w:type="dxa" w:w="3400"/>
            <w:shd w:fill="FAFAFA" w:val="clear"/>
            <w:tcMar>
              <w:top w:type="dxa" w:w="55"/>
              <w:left w:type="dxa" w:w="95"/>
              <w:bottom w:type="dxa" w:w="55"/>
              <w:right w:type="dxa" w:w="95"/>
            </w:tcMar>
          </w:tcPr>
          <w:p>
            <w:pPr>
              <w:spacing w:after="0"/>
            </w:pPr>
            <w:r>
              <w:rPr>
                <w:sz w:val="18"/>
                <w:szCs w:val="18"/>
              </w:rPr>
              <w:t xml:space="preserve">If not, stop and say so.</w:t>
            </w:r>
          </w:p>
        </w:tc>
        <w:tc>
          <w:tcPr>
            <w:tcW w:type="dxa" w:w="3580"/>
            <w:shd w:fill="FAFAFA" w:val="clear"/>
            <w:tcMar>
              <w:top w:type="dxa" w:w="55"/>
              <w:left w:type="dxa" w:w="95"/>
              <w:bottom w:type="dxa" w:w="55"/>
              <w:right w:type="dxa" w:w="95"/>
            </w:tcMar>
          </w:tcPr>
          <w:p>
            <w:pPr>
              <w:spacing w:after="0"/>
            </w:pPr>
            <w:r>
              <w:rPr>
                <w:sz w:val="18"/>
                <w:szCs w:val="18"/>
              </w:rPr>
              <w:t xml:space="preserve">Max reranker score vs calibrated threshold 1.5</w:t>
            </w:r>
          </w:p>
        </w:tc>
      </w:tr>
      <w:tr>
        <w:tc>
          <w:tcPr>
            <w:tcW w:type="dxa" w:w="420"/>
            <w:tcMar>
              <w:top w:type="dxa" w:w="55"/>
              <w:left w:type="dxa" w:w="95"/>
              <w:bottom w:type="dxa" w:w="55"/>
              <w:right w:type="dxa" w:w="95"/>
            </w:tcMar>
          </w:tcPr>
          <w:p>
            <w:pPr>
              <w:spacing w:after="0"/>
            </w:pPr>
            <w:r>
              <w:rPr>
                <w:sz w:val="18"/>
                <w:szCs w:val="18"/>
              </w:rPr>
              <w:t xml:space="preserve">9</w:t>
            </w:r>
          </w:p>
        </w:tc>
        <w:tc>
          <w:tcPr>
            <w:tcW w:type="dxa" w:w="1800"/>
            <w:tcMar>
              <w:top w:type="dxa" w:w="55"/>
              <w:left w:type="dxa" w:w="95"/>
              <w:bottom w:type="dxa" w:w="55"/>
              <w:right w:type="dxa" w:w="95"/>
            </w:tcMar>
          </w:tcPr>
          <w:p>
            <w:pPr>
              <w:spacing w:after="0"/>
            </w:pPr>
            <w:r>
              <w:rPr>
                <w:sz w:val="18"/>
                <w:szCs w:val="18"/>
              </w:rPr>
              <w:t xml:space="preserve">Write the answer</w:t>
            </w:r>
          </w:p>
        </w:tc>
        <w:tc>
          <w:tcPr>
            <w:tcW w:type="dxa" w:w="3400"/>
            <w:tcMar>
              <w:top w:type="dxa" w:w="55"/>
              <w:left w:type="dxa" w:w="95"/>
              <w:bottom w:type="dxa" w:w="55"/>
              <w:right w:type="dxa" w:w="95"/>
            </w:tcMar>
          </w:tcPr>
          <w:p>
            <w:pPr>
              <w:spacing w:after="0"/>
            </w:pPr>
            <w:r>
              <w:rPr>
                <w:sz w:val="18"/>
                <w:szCs w:val="18"/>
              </w:rPr>
              <w:t xml:space="preserve">Compose an answer using ONLY what was found, and cite it.</w:t>
            </w:r>
          </w:p>
        </w:tc>
        <w:tc>
          <w:tcPr>
            <w:tcW w:type="dxa" w:w="3580"/>
            <w:tcMar>
              <w:top w:type="dxa" w:w="55"/>
              <w:left w:type="dxa" w:w="95"/>
              <w:bottom w:type="dxa" w:w="55"/>
              <w:right w:type="dxa" w:w="95"/>
            </w:tcMar>
          </w:tcPr>
          <w:p>
            <w:pPr>
              <w:spacing w:after="0"/>
            </w:pPr>
            <w:r>
              <w:rPr>
                <w:sz w:val="18"/>
                <w:szCs w:val="18"/>
              </w:rPr>
              <w:t xml:space="preserve">gpt-oss-120b; retrieved text fenced and labelled untrusted</w:t>
            </w:r>
          </w:p>
        </w:tc>
      </w:tr>
      <w:tr>
        <w:tc>
          <w:tcPr>
            <w:tcW w:type="dxa" w:w="420"/>
            <w:shd w:fill="FAFAFA" w:val="clear"/>
            <w:tcMar>
              <w:top w:type="dxa" w:w="55"/>
              <w:left w:type="dxa" w:w="95"/>
              <w:bottom w:type="dxa" w:w="55"/>
              <w:right w:type="dxa" w:w="95"/>
            </w:tcMar>
          </w:tcPr>
          <w:p>
            <w:pPr>
              <w:spacing w:after="0"/>
            </w:pPr>
            <w:r>
              <w:rPr>
                <w:sz w:val="18"/>
                <w:szCs w:val="18"/>
              </w:rPr>
              <w:t xml:space="preserve">10</w:t>
            </w:r>
          </w:p>
        </w:tc>
        <w:tc>
          <w:tcPr>
            <w:tcW w:type="dxa" w:w="1800"/>
            <w:shd w:fill="FAFAFA" w:val="clear"/>
            <w:tcMar>
              <w:top w:type="dxa" w:w="55"/>
              <w:left w:type="dxa" w:w="95"/>
              <w:bottom w:type="dxa" w:w="55"/>
              <w:right w:type="dxa" w:w="95"/>
            </w:tcMar>
          </w:tcPr>
          <w:p>
            <w:pPr>
              <w:spacing w:after="0"/>
            </w:pPr>
            <w:r>
              <w:rPr>
                <w:sz w:val="18"/>
                <w:szCs w:val="18"/>
              </w:rPr>
              <w:t xml:space="preserve">Check the answer</w:t>
            </w:r>
          </w:p>
        </w:tc>
        <w:tc>
          <w:tcPr>
            <w:tcW w:type="dxa" w:w="3400"/>
            <w:shd w:fill="FAFAFA" w:val="clear"/>
            <w:tcMar>
              <w:top w:type="dxa" w:w="55"/>
              <w:left w:type="dxa" w:w="95"/>
              <w:bottom w:type="dxa" w:w="55"/>
              <w:right w:type="dxa" w:w="95"/>
            </w:tcMar>
          </w:tcPr>
          <w:p>
            <w:pPr>
              <w:spacing w:after="0"/>
            </w:pPr>
            <w:r>
              <w:rPr>
                <w:sz w:val="18"/>
                <w:szCs w:val="18"/>
              </w:rPr>
              <w:t xml:space="preserve">Does the answer actually match the sources?</w:t>
            </w:r>
          </w:p>
        </w:tc>
        <w:tc>
          <w:tcPr>
            <w:tcW w:type="dxa" w:w="3580"/>
            <w:shd w:fill="FAFAFA" w:val="clear"/>
            <w:tcMar>
              <w:top w:type="dxa" w:w="55"/>
              <w:left w:type="dxa" w:w="95"/>
              <w:bottom w:type="dxa" w:w="55"/>
              <w:right w:type="dxa" w:w="95"/>
            </w:tcMar>
          </w:tcPr>
          <w:p>
            <w:pPr>
              <w:spacing w:after="0"/>
            </w:pPr>
            <w:r>
              <w:rPr>
                <w:sz w:val="18"/>
                <w:szCs w:val="18"/>
              </w:rPr>
              <w:t xml:space="preserve">Lexical grounding check + refusal detection + citation extraction</w:t>
            </w:r>
          </w:p>
        </w:tc>
      </w:tr>
      <w:tr>
        <w:tc>
          <w:tcPr>
            <w:tcW w:type="dxa" w:w="420"/>
            <w:tcMar>
              <w:top w:type="dxa" w:w="55"/>
              <w:left w:type="dxa" w:w="95"/>
              <w:bottom w:type="dxa" w:w="55"/>
              <w:right w:type="dxa" w:w="95"/>
            </w:tcMar>
          </w:tcPr>
          <w:p>
            <w:pPr>
              <w:spacing w:after="0"/>
            </w:pPr>
            <w:r>
              <w:rPr>
                <w:sz w:val="18"/>
                <w:szCs w:val="18"/>
              </w:rPr>
              <w:t xml:space="preserve">11</w:t>
            </w:r>
          </w:p>
        </w:tc>
        <w:tc>
          <w:tcPr>
            <w:tcW w:type="dxa" w:w="1800"/>
            <w:tcMar>
              <w:top w:type="dxa" w:w="55"/>
              <w:left w:type="dxa" w:w="95"/>
              <w:bottom w:type="dxa" w:w="55"/>
              <w:right w:type="dxa" w:w="95"/>
            </w:tcMar>
          </w:tcPr>
          <w:p>
            <w:pPr>
              <w:spacing w:after="0"/>
            </w:pPr>
            <w:r>
              <w:rPr>
                <w:sz w:val="18"/>
                <w:szCs w:val="18"/>
              </w:rPr>
              <w:t xml:space="preserve">Stream it back</w:t>
            </w:r>
          </w:p>
        </w:tc>
        <w:tc>
          <w:tcPr>
            <w:tcW w:type="dxa" w:w="3400"/>
            <w:tcMar>
              <w:top w:type="dxa" w:w="55"/>
              <w:left w:type="dxa" w:w="95"/>
              <w:bottom w:type="dxa" w:w="55"/>
              <w:right w:type="dxa" w:w="95"/>
            </w:tcMar>
          </w:tcPr>
          <w:p>
            <w:pPr>
              <w:spacing w:after="0"/>
            </w:pPr>
            <w:r>
              <w:rPr>
                <w:sz w:val="18"/>
                <w:szCs w:val="18"/>
              </w:rPr>
              <w:t xml:space="preserve">Show the steps, then the answer, then the sources.</w:t>
            </w:r>
          </w:p>
        </w:tc>
        <w:tc>
          <w:tcPr>
            <w:tcW w:type="dxa" w:w="3580"/>
            <w:tcMar>
              <w:top w:type="dxa" w:w="55"/>
              <w:left w:type="dxa" w:w="95"/>
              <w:bottom w:type="dxa" w:w="55"/>
              <w:right w:type="dxa" w:w="95"/>
            </w:tcMar>
          </w:tcPr>
          <w:p>
            <w:pPr>
              <w:spacing w:after="0"/>
            </w:pPr>
            <w:r>
              <w:rPr>
                <w:sz w:val="18"/>
                <w:szCs w:val="18"/>
              </w:rPr>
              <w:t xml:space="preserve">SSE events</w:t>
            </w:r>
          </w:p>
        </w:tc>
      </w:tr>
    </w:tbl>
    <w:p>
      <w:pPr>
        <w:spacing w:after="110"/>
      </w:pPr>
    </w:p>
    <w:p>
      <w:pPr>
        <w:pBdr>
          <w:left w:val="single" w:color="1E7B4D" w:sz="18"/>
        </w:pBdr>
        <w:shd w:fill="F7F7F7" w:val="clear"/>
        <w:spacing w:after="150" w:before="70"/>
        <w:ind w:left="170"/>
      </w:pPr>
      <w:r>
        <w:rPr>
          <w:b/>
          <w:bCs/>
          <w:color w:val="1E7B4D"/>
          <w:sz w:val="21"/>
          <w:szCs w:val="21"/>
        </w:rPr>
        <w:t xml:space="preserve">The joined answer is the point.  </w:t>
      </w:r>
      <w:r>
        <w:rPr>
          <w:sz w:val="21"/>
          <w:szCs w:val="21"/>
        </w:rPr>
        <w:t xml:space="preserve">The documents say VPN drops are caused by clients below version 7.4.2. The device tool reports Priya's laptop is on 7.3.9. Neither fact alone answers the question; combining them does. That is why this is not just a document search.</w:t>
      </w:r>
    </w:p>
    <w:p>
      <w:pPr>
        <w:pStyle w:val="Heading1"/>
        <w:pageBreakBefore/>
        <w:spacing w:after="160" w:before="300"/>
      </w:pPr>
      <w:r>
        <w:t xml:space="preserve">4. Is MCP actually necessary? The honest answer</w:t>
      </w:r>
    </w:p>
    <w:p>
      <w:pPr>
        <w:pBdr>
          <w:left w:val="single" w:color="A61B1B" w:sz="18"/>
        </w:pBdr>
        <w:shd w:fill="F7F7F7" w:val="clear"/>
        <w:spacing w:after="150" w:before="70"/>
        <w:ind w:left="170"/>
      </w:pPr>
      <w:r>
        <w:rPr>
          <w:b/>
          <w:bCs/>
          <w:color w:val="A61B1B"/>
          <w:sz w:val="21"/>
          <w:szCs w:val="21"/>
        </w:rPr>
        <w:t xml:space="preserve">No.  </w:t>
      </w:r>
      <w:r>
        <w:rPr>
          <w:sz w:val="21"/>
          <w:szCs w:val="21"/>
        </w:rPr>
        <w:t xml:space="preserve">Everything the system does through MCP could be done with direct function calls, and it would be FASTER. There is a fallback path in the code that does exactly that, and it is measurably quicker. MCP is not a capability enabler here — it is an interoperability choice with a real, measured cost.</w:t>
      </w:r>
    </w:p>
    <w:p>
      <w:pPr>
        <w:pStyle w:val="Heading2"/>
        <w:spacing w:after="110" w:before="260"/>
      </w:pPr>
      <w:r>
        <w:t xml:space="preserve">4.1 What MCP is, in plain English</w:t>
      </w:r>
    </w:p>
    <w:p>
      <w:pPr>
        <w:spacing w:after="120" w:before="0"/>
      </w:pPr>
      <w:r>
        <w:rPr>
          <w:sz w:val="21"/>
          <w:szCs w:val="21"/>
        </w:rPr>
        <w:t xml:space="preserve">Model Context Protocol is a standard way for an AI application to talk to tools. Think of it like USB: before USB, every device needed its own custom connector. MCP is the agreed shape of the plug, so any AI client can use any MCP-compatible tool server without custom code.</w:t>
      </w:r>
    </w:p>
    <w:p>
      <w:pPr>
        <w:spacing w:after="120" w:before="0"/>
      </w:pPr>
      <w:r>
        <w:rPr>
          <w:sz w:val="21"/>
          <w:szCs w:val="21"/>
        </w:rPr>
        <w:t xml:space="preserve">In this application, four small programs run alongside the main one — one for tickets, one for incidents, one for devices, one for documents. The assistant talks to them through the MCP standard instead of calling them directly.</w:t>
      </w:r>
    </w:p>
    <w:p>
      <w:pPr>
        <w:pStyle w:val="Heading2"/>
        <w:spacing w:after="110" w:before="260"/>
      </w:pPr>
      <w:r>
        <w:t xml:space="preserve">4.2 What it costs, measured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500"/>
      </w:tblGrid>
      <w:tr>
        <w:trPr>
          <w:tblHeader/>
        </w:trPr>
        <w:tc>
          <w:tcPr>
            <w:tcW w:type="dxa" w:w="3000"/>
            <w:shd w:fill="E8EEF6" w:val="clear"/>
            <w:tcMar>
              <w:top w:type="dxa" w:w="55"/>
              <w:left w:type="dxa" w:w="95"/>
              <w:bottom w:type="dxa" w:w="55"/>
              <w:right w:type="dxa" w:w="95"/>
            </w:tcMar>
          </w:tcPr>
          <w:p>
            <w:pPr>
              <w:spacing w:after="0"/>
            </w:pPr>
            <w:r>
              <w:rPr>
                <w:b/>
                <w:bCs/>
                <w:sz w:val="18"/>
                <w:szCs w:val="18"/>
              </w:rPr>
              <w:t xml:space="preserve">Path</w:t>
            </w:r>
          </w:p>
        </w:tc>
        <w:tc>
          <w:tcPr>
            <w:tcW w:type="dxa" w:w="1700"/>
            <w:shd w:fill="E8EEF6" w:val="clear"/>
            <w:tcMar>
              <w:top w:type="dxa" w:w="55"/>
              <w:left w:type="dxa" w:w="95"/>
              <w:bottom w:type="dxa" w:w="55"/>
              <w:right w:type="dxa" w:w="95"/>
            </w:tcMar>
          </w:tcPr>
          <w:p>
            <w:pPr>
              <w:spacing w:after="0"/>
            </w:pPr>
            <w:r>
              <w:rPr>
                <w:b/>
                <w:bCs/>
                <w:sz w:val="18"/>
                <w:szCs w:val="18"/>
              </w:rPr>
              <w:t xml:space="preserve">Time</w:t>
            </w:r>
          </w:p>
        </w:tc>
        <w:tc>
          <w:tcPr>
            <w:tcW w:type="dxa" w:w="4500"/>
            <w:shd w:fill="E8EEF6" w:val="clear"/>
            <w:tcMar>
              <w:top w:type="dxa" w:w="55"/>
              <w:left w:type="dxa" w:w="95"/>
              <w:bottom w:type="dxa" w:w="55"/>
              <w:right w:type="dxa" w:w="95"/>
            </w:tcMar>
          </w:tcPr>
          <w:p>
            <w:pPr>
              <w:spacing w:after="0"/>
            </w:pPr>
            <w:r>
              <w:rPr>
                <w:b/>
                <w:bCs/>
                <w:sz w:val="18"/>
                <w:szCs w:val="18"/>
              </w:rPr>
              <w:t xml:space="preserve">What is happening</w:t>
            </w:r>
          </w:p>
        </w:tc>
      </w:tr>
      <w:tr>
        <w:tc>
          <w:tcPr>
            <w:tcW w:type="dxa" w:w="3000"/>
            <w:tcMar>
              <w:top w:type="dxa" w:w="55"/>
              <w:left w:type="dxa" w:w="95"/>
              <w:bottom w:type="dxa" w:w="55"/>
              <w:right w:type="dxa" w:w="95"/>
            </w:tcMar>
          </w:tcPr>
          <w:p>
            <w:pPr>
              <w:spacing w:after="0"/>
            </w:pPr>
            <w:r>
              <w:rPr>
                <w:sz w:val="18"/>
                <w:szCs w:val="18"/>
              </w:rPr>
              <w:t xml:space="preserve">Direct function call</w:t>
            </w:r>
          </w:p>
        </w:tc>
        <w:tc>
          <w:tcPr>
            <w:tcW w:type="dxa" w:w="1700"/>
            <w:tcMar>
              <w:top w:type="dxa" w:w="55"/>
              <w:left w:type="dxa" w:w="95"/>
              <w:bottom w:type="dxa" w:w="55"/>
              <w:right w:type="dxa" w:w="95"/>
            </w:tcMar>
          </w:tcPr>
          <w:p>
            <w:pPr>
              <w:spacing w:after="0"/>
            </w:pPr>
            <w:r>
              <w:rPr>
                <w:sz w:val="18"/>
                <w:szCs w:val="18"/>
              </w:rPr>
              <w:t xml:space="preserve">~0.3 ms</w:t>
            </w:r>
          </w:p>
        </w:tc>
        <w:tc>
          <w:tcPr>
            <w:tcW w:type="dxa" w:w="4500"/>
            <w:tcMar>
              <w:top w:type="dxa" w:w="55"/>
              <w:left w:type="dxa" w:w="95"/>
              <w:bottom w:type="dxa" w:w="55"/>
              <w:right w:type="dxa" w:w="95"/>
            </w:tcMar>
          </w:tcPr>
          <w:p>
            <w:pPr>
              <w:spacing w:after="0"/>
            </w:pPr>
            <w:r>
              <w:rPr>
                <w:sz w:val="18"/>
                <w:szCs w:val="18"/>
              </w:rPr>
              <w:t xml:space="preserve">The code simply calls the function</w:t>
            </w:r>
          </w:p>
        </w:tc>
      </w:tr>
      <w:tr>
        <w:tc>
          <w:tcPr>
            <w:tcW w:type="dxa" w:w="3000"/>
            <w:shd w:fill="FAFAFA" w:val="clear"/>
            <w:tcMar>
              <w:top w:type="dxa" w:w="55"/>
              <w:left w:type="dxa" w:w="95"/>
              <w:bottom w:type="dxa" w:w="55"/>
              <w:right w:type="dxa" w:w="95"/>
            </w:tcMar>
          </w:tcPr>
          <w:p>
            <w:pPr>
              <w:spacing w:after="0"/>
            </w:pPr>
            <w:r>
              <w:rPr>
                <w:sz w:val="18"/>
                <w:szCs w:val="18"/>
              </w:rPr>
              <w:t xml:space="preserve">MCP, server already running</w:t>
            </w:r>
          </w:p>
        </w:tc>
        <w:tc>
          <w:tcPr>
            <w:tcW w:type="dxa" w:w="1700"/>
            <w:shd w:fill="FAFAFA" w:val="clear"/>
            <w:tcMar>
              <w:top w:type="dxa" w:w="55"/>
              <w:left w:type="dxa" w:w="95"/>
              <w:bottom w:type="dxa" w:w="55"/>
              <w:right w:type="dxa" w:w="95"/>
            </w:tcMar>
          </w:tcPr>
          <w:p>
            <w:pPr>
              <w:spacing w:after="0"/>
            </w:pPr>
            <w:r>
              <w:rPr>
                <w:sz w:val="18"/>
                <w:szCs w:val="18"/>
              </w:rPr>
              <w:t xml:space="preserve">7–36 ms</w:t>
            </w:r>
          </w:p>
        </w:tc>
        <w:tc>
          <w:tcPr>
            <w:tcW w:type="dxa" w:w="4500"/>
            <w:shd w:fill="FAFAFA" w:val="clear"/>
            <w:tcMar>
              <w:top w:type="dxa" w:w="55"/>
              <w:left w:type="dxa" w:w="95"/>
              <w:bottom w:type="dxa" w:w="55"/>
              <w:right w:type="dxa" w:w="95"/>
            </w:tcMar>
          </w:tcPr>
          <w:p>
            <w:pPr>
              <w:spacing w:after="0"/>
            </w:pPr>
            <w:r>
              <w:rPr>
                <w:sz w:val="18"/>
                <w:szCs w:val="18"/>
              </w:rPr>
              <w:t xml:space="preserve">Serialise to JSON, send over a pipe, deserialise, execute, send back</w:t>
            </w:r>
          </w:p>
        </w:tc>
      </w:tr>
      <w:tr>
        <w:tc>
          <w:tcPr>
            <w:tcW w:type="dxa" w:w="3000"/>
            <w:tcMar>
              <w:top w:type="dxa" w:w="55"/>
              <w:left w:type="dxa" w:w="95"/>
              <w:bottom w:type="dxa" w:w="55"/>
              <w:right w:type="dxa" w:w="95"/>
            </w:tcMar>
          </w:tcPr>
          <w:p>
            <w:pPr>
              <w:spacing w:after="0"/>
            </w:pPr>
            <w:r>
              <w:rPr>
                <w:sz w:val="18"/>
                <w:szCs w:val="18"/>
              </w:rPr>
              <w:t xml:space="preserve">MCP, first call to a domain</w:t>
            </w:r>
          </w:p>
        </w:tc>
        <w:tc>
          <w:tcPr>
            <w:tcW w:type="dxa" w:w="1700"/>
            <w:tcMar>
              <w:top w:type="dxa" w:w="55"/>
              <w:left w:type="dxa" w:w="95"/>
              <w:bottom w:type="dxa" w:w="55"/>
              <w:right w:type="dxa" w:w="95"/>
            </w:tcMar>
          </w:tcPr>
          <w:p>
            <w:pPr>
              <w:spacing w:after="0"/>
            </w:pPr>
            <w:r>
              <w:rPr>
                <w:sz w:val="18"/>
                <w:szCs w:val="18"/>
              </w:rPr>
              <w:t xml:space="preserve">3.5–6 s</w:t>
            </w:r>
          </w:p>
        </w:tc>
        <w:tc>
          <w:tcPr>
            <w:tcW w:type="dxa" w:w="4500"/>
            <w:tcMar>
              <w:top w:type="dxa" w:w="55"/>
              <w:left w:type="dxa" w:w="95"/>
              <w:bottom w:type="dxa" w:w="55"/>
              <w:right w:type="dxa" w:w="95"/>
            </w:tcMar>
          </w:tcPr>
          <w:p>
            <w:pPr>
              <w:spacing w:after="0"/>
            </w:pPr>
            <w:r>
              <w:rPr>
                <w:sz w:val="18"/>
                <w:szCs w:val="18"/>
              </w:rPr>
              <w:t xml:space="preserve">Start a whole new operating-system process first</w:t>
            </w:r>
          </w:p>
        </w:tc>
      </w:tr>
    </w:tbl>
    <w:p>
      <w:pPr>
        <w:spacing w:after="120" w:before="0"/>
      </w:pPr>
      <w:r>
        <w:rPr>
          <w:color w:val="555555"/>
          <w:sz w:val="21"/>
          <w:szCs w:val="21"/>
        </w:rPr>
        <w:t xml:space="preserve">So MCP is roughly 25 times slower than a function call once warm, and adds several seconds on the first call to each domain. Both are acceptable here. Neither is a benefit.</w:t>
      </w:r>
    </w:p>
    <w:p>
      <w:pPr>
        <w:pStyle w:val="Heading2"/>
        <w:spacing w:after="110" w:before="260"/>
      </w:pPr>
      <w:r>
        <w:t xml:space="preserve">4.3 So why is it in the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200"/>
      </w:tblGrid>
      <w:tr>
        <w:trPr>
          <w:tblHeader/>
        </w:trPr>
        <w:tc>
          <w:tcPr>
            <w:tcW w:type="dxa" w:w="2100"/>
            <w:shd w:fill="E8EEF6" w:val="clear"/>
            <w:tcMar>
              <w:top w:type="dxa" w:w="55"/>
              <w:left w:type="dxa" w:w="95"/>
              <w:bottom w:type="dxa" w:w="55"/>
              <w:right w:type="dxa" w:w="95"/>
            </w:tcMar>
          </w:tcPr>
          <w:p>
            <w:pPr>
              <w:spacing w:after="0"/>
            </w:pPr>
            <w:r>
              <w:rPr>
                <w:b/>
                <w:bCs/>
                <w:sz w:val="18"/>
                <w:szCs w:val="18"/>
              </w:rPr>
              <w:t xml:space="preserve">Reason</w:t>
            </w:r>
          </w:p>
        </w:tc>
        <w:tc>
          <w:tcPr>
            <w:tcW w:type="dxa" w:w="1900"/>
            <w:shd w:fill="E8EEF6" w:val="clear"/>
            <w:tcMar>
              <w:top w:type="dxa" w:w="55"/>
              <w:left w:type="dxa" w:w="95"/>
              <w:bottom w:type="dxa" w:w="55"/>
              <w:right w:type="dxa" w:w="95"/>
            </w:tcMar>
          </w:tcPr>
          <w:p>
            <w:pPr>
              <w:spacing w:after="0"/>
            </w:pPr>
            <w:r>
              <w:rPr>
                <w:b/>
                <w:bCs/>
                <w:sz w:val="18"/>
                <w:szCs w:val="18"/>
              </w:rPr>
              <w:t xml:space="preserve">Is it a real benefit?</w:t>
            </w:r>
          </w:p>
        </w:tc>
        <w:tc>
          <w:tcPr>
            <w:tcW w:type="dxa" w:w="5200"/>
            <w:shd w:fill="E8EEF6" w:val="clear"/>
            <w:tcMar>
              <w:top w:type="dxa" w:w="55"/>
              <w:left w:type="dxa" w:w="95"/>
              <w:bottom w:type="dxa" w:w="55"/>
              <w:right w:type="dxa" w:w="95"/>
            </w:tcMar>
          </w:tcPr>
          <w:p>
            <w:pPr>
              <w:spacing w:after="0"/>
            </w:pPr>
            <w:r>
              <w:rPr>
                <w:b/>
                <w:bCs/>
                <w:sz w:val="18"/>
                <w:szCs w:val="18"/>
              </w:rPr>
              <w:t xml:space="preserve">Explanation</w:t>
            </w:r>
          </w:p>
        </w:tc>
      </w:tr>
      <w:tr>
        <w:tc>
          <w:tcPr>
            <w:tcW w:type="dxa" w:w="2100"/>
            <w:tcMar>
              <w:top w:type="dxa" w:w="55"/>
              <w:left w:type="dxa" w:w="95"/>
              <w:bottom w:type="dxa" w:w="55"/>
              <w:right w:type="dxa" w:w="95"/>
            </w:tcMar>
          </w:tcPr>
          <w:p>
            <w:pPr>
              <w:spacing w:after="0"/>
            </w:pPr>
            <w:r>
              <w:rPr>
                <w:sz w:val="18"/>
                <w:szCs w:val="18"/>
              </w:rPr>
              <w:t xml:space="preserve">The specification required it</w:t>
            </w:r>
          </w:p>
        </w:tc>
        <w:tc>
          <w:tcPr>
            <w:tcW w:type="dxa" w:w="1900"/>
            <w:tcMar>
              <w:top w:type="dxa" w:w="55"/>
              <w:left w:type="dxa" w:w="95"/>
              <w:bottom w:type="dxa" w:w="55"/>
              <w:right w:type="dxa" w:w="95"/>
            </w:tcMar>
          </w:tcPr>
          <w:p>
            <w:pPr>
              <w:spacing w:after="0"/>
            </w:pPr>
            <w:r>
              <w:rPr>
                <w:color w:val="1E7B4D"/>
                <w:sz w:val="18"/>
                <w:szCs w:val="18"/>
              </w:rPr>
              <w:t xml:space="preserve">Yes, contractually</w:t>
            </w:r>
          </w:p>
        </w:tc>
        <w:tc>
          <w:tcPr>
            <w:tcW w:type="dxa" w:w="5200"/>
            <w:tcMar>
              <w:top w:type="dxa" w:w="55"/>
              <w:left w:type="dxa" w:w="95"/>
              <w:bottom w:type="dxa" w:w="55"/>
              <w:right w:type="dxa" w:w="95"/>
            </w:tcMar>
          </w:tcPr>
          <w:p>
            <w:pPr>
              <w:spacing w:after="0"/>
            </w:pPr>
            <w:r>
              <w:rPr>
                <w:sz w:val="18"/>
                <w:szCs w:val="18"/>
              </w:rPr>
              <w:t xml:space="preserve">Section 7 of the brief mandates four MCP servers. That alone is sufficient reason in a commissioned build.</w:t>
            </w:r>
          </w:p>
        </w:tc>
      </w:tr>
      <w:tr>
        <w:tc>
          <w:tcPr>
            <w:tcW w:type="dxa" w:w="2100"/>
            <w:shd w:fill="FAFAFA" w:val="clear"/>
            <w:tcMar>
              <w:top w:type="dxa" w:w="55"/>
              <w:left w:type="dxa" w:w="95"/>
              <w:bottom w:type="dxa" w:w="55"/>
              <w:right w:type="dxa" w:w="95"/>
            </w:tcMar>
          </w:tcPr>
          <w:p>
            <w:pPr>
              <w:spacing w:after="0"/>
            </w:pPr>
            <w:r>
              <w:rPr>
                <w:sz w:val="18"/>
                <w:szCs w:val="18"/>
              </w:rPr>
              <w:t xml:space="preserve">Interoperability</w:t>
            </w:r>
          </w:p>
        </w:tc>
        <w:tc>
          <w:tcPr>
            <w:tcW w:type="dxa" w:w="1900"/>
            <w:shd w:fill="FAFAFA" w:val="clear"/>
            <w:tcMar>
              <w:top w:type="dxa" w:w="55"/>
              <w:left w:type="dxa" w:w="95"/>
              <w:bottom w:type="dxa" w:w="55"/>
              <w:right w:type="dxa" w:w="95"/>
            </w:tcMar>
          </w:tcPr>
          <w:p>
            <w:pPr>
              <w:spacing w:after="0"/>
            </w:pPr>
            <w:r>
              <w:rPr>
                <w:color w:val="1E7B4D"/>
                <w:sz w:val="18"/>
                <w:szCs w:val="18"/>
              </w:rPr>
              <w:t xml:space="preserve">Yes, genuinely</w:t>
            </w:r>
          </w:p>
        </w:tc>
        <w:tc>
          <w:tcPr>
            <w:tcW w:type="dxa" w:w="5200"/>
            <w:shd w:fill="FAFAFA" w:val="clear"/>
            <w:tcMar>
              <w:top w:type="dxa" w:w="55"/>
              <w:left w:type="dxa" w:w="95"/>
              <w:bottom w:type="dxa" w:w="55"/>
              <w:right w:type="dxa" w:w="95"/>
            </w:tcMar>
          </w:tcPr>
          <w:p>
            <w:pPr>
              <w:spacing w:after="0"/>
            </w:pPr>
            <w:r>
              <w:rPr>
                <w:sz w:val="18"/>
                <w:szCs w:val="18"/>
              </w:rPr>
              <w:t xml:space="preserve">Any MCP-capable client — Claude Desktop, an IDE, another team's agent — can use these tools with no code written on either side. That is real value the moment a second consumer exists.</w:t>
            </w:r>
          </w:p>
        </w:tc>
      </w:tr>
      <w:tr>
        <w:tc>
          <w:tcPr>
            <w:tcW w:type="dxa" w:w="2100"/>
            <w:tcMar>
              <w:top w:type="dxa" w:w="55"/>
              <w:left w:type="dxa" w:w="95"/>
              <w:bottom w:type="dxa" w:w="55"/>
              <w:right w:type="dxa" w:w="95"/>
            </w:tcMar>
          </w:tcPr>
          <w:p>
            <w:pPr>
              <w:spacing w:after="0"/>
            </w:pPr>
            <w:r>
              <w:rPr>
                <w:sz w:val="18"/>
                <w:szCs w:val="18"/>
              </w:rPr>
              <w:t xml:space="preserve">Process isolation</w:t>
            </w:r>
          </w:p>
        </w:tc>
        <w:tc>
          <w:tcPr>
            <w:tcW w:type="dxa" w:w="1900"/>
            <w:tcMar>
              <w:top w:type="dxa" w:w="55"/>
              <w:left w:type="dxa" w:w="95"/>
              <w:bottom w:type="dxa" w:w="55"/>
              <w:right w:type="dxa" w:w="95"/>
            </w:tcMar>
          </w:tcPr>
          <w:p>
            <w:pPr>
              <w:spacing w:after="0"/>
            </w:pPr>
            <w:r>
              <w:rPr>
                <w:color w:val="9C6500"/>
                <w:sz w:val="18"/>
                <w:szCs w:val="18"/>
              </w:rPr>
              <w:t xml:space="preserve">Partly</w:t>
            </w:r>
          </w:p>
        </w:tc>
        <w:tc>
          <w:tcPr>
            <w:tcW w:type="dxa" w:w="5200"/>
            <w:tcMar>
              <w:top w:type="dxa" w:w="55"/>
              <w:left w:type="dxa" w:w="95"/>
              <w:bottom w:type="dxa" w:w="55"/>
              <w:right w:type="dxa" w:w="95"/>
            </w:tcMar>
          </w:tcPr>
          <w:p>
            <w:pPr>
              <w:spacing w:after="0"/>
            </w:pPr>
            <w:r>
              <w:rPr>
                <w:sz w:val="18"/>
                <w:szCs w:val="18"/>
              </w:rPr>
              <w:t xml:space="preserve">A crash in a tool server cannot take down the API. Today they are subprocesses of the same machine, so the isolation is partial.</w:t>
            </w:r>
          </w:p>
        </w:tc>
      </w:tr>
      <w:tr>
        <w:tc>
          <w:tcPr>
            <w:tcW w:type="dxa" w:w="2100"/>
            <w:shd w:fill="FAFAFA" w:val="clear"/>
            <w:tcMar>
              <w:top w:type="dxa" w:w="55"/>
              <w:left w:type="dxa" w:w="95"/>
              <w:bottom w:type="dxa" w:w="55"/>
              <w:right w:type="dxa" w:w="95"/>
            </w:tcMar>
          </w:tcPr>
          <w:p>
            <w:pPr>
              <w:spacing w:after="0"/>
            </w:pPr>
            <w:r>
              <w:rPr>
                <w:sz w:val="18"/>
                <w:szCs w:val="18"/>
              </w:rPr>
              <w:t xml:space="preserve">Independent scaling</w:t>
            </w:r>
          </w:p>
        </w:tc>
        <w:tc>
          <w:tcPr>
            <w:tcW w:type="dxa" w:w="1900"/>
            <w:shd w:fill="FAFAFA" w:val="clear"/>
            <w:tcMar>
              <w:top w:type="dxa" w:w="55"/>
              <w:left w:type="dxa" w:w="95"/>
              <w:bottom w:type="dxa" w:w="55"/>
              <w:right w:type="dxa" w:w="95"/>
            </w:tcMar>
          </w:tcPr>
          <w:p>
            <w:pPr>
              <w:spacing w:after="0"/>
            </w:pPr>
            <w:r>
              <w:rPr>
                <w:sz w:val="18"/>
                <w:szCs w:val="18"/>
              </w:rPr>
              <w:t xml:space="preserve">Not yet</w:t>
            </w:r>
          </w:p>
        </w:tc>
        <w:tc>
          <w:tcPr>
            <w:tcW w:type="dxa" w:w="5200"/>
            <w:shd w:fill="FAFAFA" w:val="clear"/>
            <w:tcMar>
              <w:top w:type="dxa" w:w="55"/>
              <w:left w:type="dxa" w:w="95"/>
              <w:bottom w:type="dxa" w:w="55"/>
              <w:right w:type="dxa" w:w="95"/>
            </w:tcMar>
          </w:tcPr>
          <w:p>
            <w:pPr>
              <w:spacing w:after="0"/>
            </w:pPr>
            <w:r>
              <w:rPr>
                <w:sz w:val="18"/>
                <w:szCs w:val="18"/>
              </w:rPr>
              <w:t xml:space="preserve">Over HTTP the ticket server could scale separately. Over stdio, as built, it cannot.</w:t>
            </w:r>
          </w:p>
        </w:tc>
      </w:tr>
      <w:tr>
        <w:tc>
          <w:tcPr>
            <w:tcW w:type="dxa" w:w="2100"/>
            <w:tcMar>
              <w:top w:type="dxa" w:w="55"/>
              <w:left w:type="dxa" w:w="95"/>
              <w:bottom w:type="dxa" w:w="55"/>
              <w:right w:type="dxa" w:w="95"/>
            </w:tcMar>
          </w:tcPr>
          <w:p>
            <w:pPr>
              <w:spacing w:after="0"/>
            </w:pPr>
            <w:r>
              <w:rPr>
                <w:sz w:val="18"/>
                <w:szCs w:val="18"/>
              </w:rPr>
              <w:t xml:space="preserve">Performance</w:t>
            </w:r>
          </w:p>
        </w:tc>
        <w:tc>
          <w:tcPr>
            <w:tcW w:type="dxa" w:w="1900"/>
            <w:tcMar>
              <w:top w:type="dxa" w:w="55"/>
              <w:left w:type="dxa" w:w="95"/>
              <w:bottom w:type="dxa" w:w="55"/>
              <w:right w:type="dxa" w:w="95"/>
            </w:tcMar>
          </w:tcPr>
          <w:p>
            <w:pPr>
              <w:spacing w:after="0"/>
            </w:pPr>
            <w:r>
              <w:rPr>
                <w:color w:val="A61B1B"/>
                <w:sz w:val="18"/>
                <w:szCs w:val="18"/>
              </w:rPr>
              <w:t xml:space="preserve">No</w:t>
            </w:r>
          </w:p>
        </w:tc>
        <w:tc>
          <w:tcPr>
            <w:tcW w:type="dxa" w:w="5200"/>
            <w:tcMar>
              <w:top w:type="dxa" w:w="55"/>
              <w:left w:type="dxa" w:w="95"/>
              <w:bottom w:type="dxa" w:w="55"/>
              <w:right w:type="dxa" w:w="95"/>
            </w:tcMar>
          </w:tcPr>
          <w:p>
            <w:pPr>
              <w:spacing w:after="0"/>
            </w:pPr>
            <w:r>
              <w:rPr>
                <w:sz w:val="18"/>
                <w:szCs w:val="18"/>
              </w:rPr>
              <w:t xml:space="preserve">It is strictly slower. Claiming otherwise would be false.</w:t>
            </w:r>
          </w:p>
        </w:tc>
      </w:tr>
      <w:tr>
        <w:tc>
          <w:tcPr>
            <w:tcW w:type="dxa" w:w="2100"/>
            <w:shd w:fill="FAFAFA" w:val="clear"/>
            <w:tcMar>
              <w:top w:type="dxa" w:w="55"/>
              <w:left w:type="dxa" w:w="95"/>
              <w:bottom w:type="dxa" w:w="55"/>
              <w:right w:type="dxa" w:w="95"/>
            </w:tcMar>
          </w:tcPr>
          <w:p>
            <w:pPr>
              <w:spacing w:after="0"/>
            </w:pPr>
            <w:r>
              <w:rPr>
                <w:sz w:val="18"/>
                <w:szCs w:val="18"/>
              </w:rPr>
              <w:t xml:space="preserve">New capability</w:t>
            </w:r>
          </w:p>
        </w:tc>
        <w:tc>
          <w:tcPr>
            <w:tcW w:type="dxa" w:w="1900"/>
            <w:shd w:fill="FAFAFA" w:val="clear"/>
            <w:tcMar>
              <w:top w:type="dxa" w:w="55"/>
              <w:left w:type="dxa" w:w="95"/>
              <w:bottom w:type="dxa" w:w="55"/>
              <w:right w:type="dxa" w:w="95"/>
            </w:tcMar>
          </w:tcPr>
          <w:p>
            <w:pPr>
              <w:spacing w:after="0"/>
            </w:pPr>
            <w:r>
              <w:rPr>
                <w:color w:val="A61B1B"/>
                <w:sz w:val="18"/>
                <w:szCs w:val="18"/>
              </w:rPr>
              <w:t xml:space="preserve">No</w:t>
            </w:r>
          </w:p>
        </w:tc>
        <w:tc>
          <w:tcPr>
            <w:tcW w:type="dxa" w:w="5200"/>
            <w:shd w:fill="FAFAFA" w:val="clear"/>
            <w:tcMar>
              <w:top w:type="dxa" w:w="55"/>
              <w:left w:type="dxa" w:w="95"/>
              <w:bottom w:type="dxa" w:w="55"/>
              <w:right w:type="dxa" w:w="95"/>
            </w:tcMar>
          </w:tcPr>
          <w:p>
            <w:pPr>
              <w:spacing w:after="0"/>
            </w:pPr>
            <w:r>
              <w:rPr>
                <w:sz w:val="18"/>
                <w:szCs w:val="18"/>
              </w:rPr>
              <w:t xml:space="preserve">There is nothing MCP does here that a function call cannot.</w:t>
            </w:r>
          </w:p>
        </w:tc>
      </w:tr>
    </w:tbl>
    <w:p>
      <w:pPr>
        <w:pStyle w:val="Heading2"/>
        <w:spacing w:after="110" w:before="260"/>
      </w:pPr>
      <w:r>
        <w:t xml:space="preserve">4.4 What would be lost by removing it</w:t>
      </w:r>
    </w:p>
    <w:p>
      <w:pPr>
        <w:spacing w:after="120" w:before="0"/>
      </w:pPr>
      <w:r>
        <w:rPr>
          <w:sz w:val="21"/>
          <w:szCs w:val="21"/>
        </w:rPr>
        <w:t xml:space="preserve">Concretely: set OPSPILOT_MCP_ENABLED=false and everything still works, faster. The 42 tests still pass. What you lose is the ability for an external MCP client to drive these tools without writing an adapter.</w:t>
      </w:r>
    </w:p>
    <w:p>
      <w:pPr>
        <w:pBdr>
          <w:left w:val="single" w:color="1F4E79" w:sz="18"/>
        </w:pBdr>
        <w:shd w:fill="F7F7F7" w:val="clear"/>
        <w:spacing w:after="150" w:before="70"/>
        <w:ind w:left="170"/>
      </w:pPr>
      <w:r>
        <w:rPr>
          <w:b/>
          <w:bCs/>
          <w:color w:val="1F4E79"/>
          <w:sz w:val="21"/>
          <w:szCs w:val="21"/>
        </w:rPr>
        <w:t xml:space="preserve">The defensible position  </w:t>
      </w:r>
      <w:r>
        <w:rPr>
          <w:sz w:val="21"/>
          <w:szCs w:val="21"/>
        </w:rPr>
        <w:t xml:space="preserve">“MCP costs 25x a function call and adds no capability. I accepted that cost to gain protocol interoperability and because the brief required it.” That is a stronger engineering answer than inventing a performance benefit that does not exist.</w:t>
      </w:r>
    </w:p>
    <w:p>
      <w:pPr>
        <w:pStyle w:val="Heading2"/>
        <w:spacing w:after="110" w:before="260"/>
      </w:pPr>
      <w:r>
        <w:t xml:space="preserve">4.5 The part of MCP that WAS hard</w:t>
      </w:r>
    </w:p>
    <w:p>
      <w:pPr>
        <w:spacing w:after="120" w:before="0"/>
      </w:pPr>
      <w:r>
        <w:rPr>
          <w:sz w:val="21"/>
          <w:szCs w:val="21"/>
        </w:rPr>
        <w:t xml:space="preserve">Passing identity safely across the boundary. If the tool signature were get_ticket(ticket_id, employee_id), the AI model would control employee_id — and “create a ticket for another employee” would succeed at the database level no matter what the rest of the system believed.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600"/>
      </w:tblGrid>
      <w:tr>
        <w:trPr>
          <w:tblHeader/>
        </w:trPr>
        <w:tc>
          <w:tcPr>
            <w:tcW w:type="dxa" w:w="3500"/>
            <w:shd w:fill="E8EEF6" w:val="clear"/>
            <w:tcMar>
              <w:top w:type="dxa" w:w="55"/>
              <w:left w:type="dxa" w:w="95"/>
              <w:bottom w:type="dxa" w:w="55"/>
              <w:right w:type="dxa" w:w="95"/>
            </w:tcMar>
          </w:tcPr>
          <w:p>
            <w:pPr>
              <w:spacing w:after="0"/>
            </w:pPr>
            <w:r>
              <w:rPr>
                <w:b/>
                <w:bCs/>
                <w:sz w:val="18"/>
                <w:szCs w:val="18"/>
              </w:rPr>
              <w:t xml:space="preserve">Approach</w:t>
            </w:r>
          </w:p>
        </w:tc>
        <w:tc>
          <w:tcPr>
            <w:tcW w:type="dxa" w:w="2100"/>
            <w:shd w:fill="E8EEF6" w:val="clear"/>
            <w:tcMar>
              <w:top w:type="dxa" w:w="55"/>
              <w:left w:type="dxa" w:w="95"/>
              <w:bottom w:type="dxa" w:w="55"/>
              <w:right w:type="dxa" w:w="95"/>
            </w:tcMar>
          </w:tcPr>
          <w:p>
            <w:pPr>
              <w:spacing w:after="0"/>
            </w:pPr>
            <w:r>
              <w:rPr>
                <w:b/>
                <w:bCs/>
                <w:sz w:val="18"/>
                <w:szCs w:val="18"/>
              </w:rPr>
              <w:t xml:space="preserve">Safe?</w:t>
            </w:r>
          </w:p>
        </w:tc>
        <w:tc>
          <w:tcPr>
            <w:tcW w:type="dxa" w:w="3600"/>
            <w:shd w:fill="E8EEF6" w:val="clear"/>
            <w:tcMar>
              <w:top w:type="dxa" w:w="55"/>
              <w:left w:type="dxa" w:w="95"/>
              <w:bottom w:type="dxa" w:w="55"/>
              <w:right w:type="dxa" w:w="95"/>
            </w:tcMar>
          </w:tcPr>
          <w:p>
            <w:pPr>
              <w:spacing w:after="0"/>
            </w:pPr>
            <w:r>
              <w:rPr>
                <w:b/>
                <w:bCs/>
                <w:sz w:val="18"/>
                <w:szCs w:val="18"/>
              </w:rPr>
              <w:t xml:space="preserve">Cost</w:t>
            </w:r>
          </w:p>
        </w:tc>
      </w:tr>
      <w:tr>
        <w:tc>
          <w:tcPr>
            <w:tcW w:type="dxa" w:w="3500"/>
            <w:tcMar>
              <w:top w:type="dxa" w:w="55"/>
              <w:left w:type="dxa" w:w="95"/>
              <w:bottom w:type="dxa" w:w="55"/>
              <w:right w:type="dxa" w:w="95"/>
            </w:tcMar>
          </w:tcPr>
          <w:p>
            <w:pPr>
              <w:spacing w:after="0"/>
            </w:pPr>
            <w:r>
              <w:rPr>
                <w:sz w:val="18"/>
                <w:szCs w:val="18"/>
              </w:rPr>
              <w:t xml:space="preserve">employee_id as a tool argument</w:t>
            </w:r>
          </w:p>
        </w:tc>
        <w:tc>
          <w:tcPr>
            <w:tcW w:type="dxa" w:w="2100"/>
            <w:tcMar>
              <w:top w:type="dxa" w:w="55"/>
              <w:left w:type="dxa" w:w="95"/>
              <w:bottom w:type="dxa" w:w="55"/>
              <w:right w:type="dxa" w:w="95"/>
            </w:tcMar>
          </w:tcPr>
          <w:p>
            <w:pPr>
              <w:spacing w:after="0"/>
            </w:pPr>
            <w:r>
              <w:rPr>
                <w:color w:val="A61B1B"/>
                <w:sz w:val="18"/>
                <w:szCs w:val="18"/>
              </w:rPr>
              <w:t xml:space="preserve">No — the model can set it</w:t>
            </w:r>
          </w:p>
        </w:tc>
        <w:tc>
          <w:tcPr>
            <w:tcW w:type="dxa" w:w="3600"/>
            <w:tcMar>
              <w:top w:type="dxa" w:w="55"/>
              <w:left w:type="dxa" w:w="95"/>
              <w:bottom w:type="dxa" w:w="55"/>
              <w:right w:type="dxa" w:w="95"/>
            </w:tcMar>
          </w:tcPr>
          <w:p>
            <w:pPr>
              <w:spacing w:after="0"/>
            </w:pPr>
            <w:r>
              <w:rPr>
                <w:sz w:val="18"/>
                <w:szCs w:val="18"/>
              </w:rPr>
              <w:t xml:space="preserve">—</w:t>
            </w:r>
          </w:p>
        </w:tc>
      </w:tr>
      <w:tr>
        <w:tc>
          <w:tcPr>
            <w:tcW w:type="dxa" w:w="3500"/>
            <w:shd w:fill="FAFAFA" w:val="clear"/>
            <w:tcMar>
              <w:top w:type="dxa" w:w="55"/>
              <w:left w:type="dxa" w:w="95"/>
              <w:bottom w:type="dxa" w:w="55"/>
              <w:right w:type="dxa" w:w="95"/>
            </w:tcMar>
          </w:tcPr>
          <w:p>
            <w:pPr>
              <w:spacing w:after="0"/>
            </w:pPr>
            <w:r>
              <w:rPr>
                <w:sz w:val="18"/>
                <w:szCs w:val="18"/>
              </w:rPr>
              <w:t xml:space="preserve">Identity pinned to the process via environment variable</w:t>
            </w:r>
          </w:p>
        </w:tc>
        <w:tc>
          <w:tcPr>
            <w:tcW w:type="dxa" w:w="2100"/>
            <w:shd w:fill="FAFAFA" w:val="clear"/>
            <w:tcMar>
              <w:top w:type="dxa" w:w="55"/>
              <w:left w:type="dxa" w:w="95"/>
              <w:bottom w:type="dxa" w:w="55"/>
              <w:right w:type="dxa" w:w="95"/>
            </w:tcMar>
          </w:tcPr>
          <w:p>
            <w:pPr>
              <w:spacing w:after="0"/>
            </w:pPr>
            <w:r>
              <w:rPr>
                <w:color w:val="1E7B4D"/>
                <w:sz w:val="18"/>
                <w:szCs w:val="18"/>
              </w:rPr>
              <w:t xml:space="preserve">Yes</w:t>
            </w:r>
          </w:p>
        </w:tc>
        <w:tc>
          <w:tcPr>
            <w:tcW w:type="dxa" w:w="3600"/>
            <w:shd w:fill="FAFAFA" w:val="clear"/>
            <w:tcMar>
              <w:top w:type="dxa" w:w="55"/>
              <w:left w:type="dxa" w:w="95"/>
              <w:bottom w:type="dxa" w:w="55"/>
              <w:right w:type="dxa" w:w="95"/>
            </w:tcMar>
          </w:tcPr>
          <w:p>
            <w:pPr>
              <w:spacing w:after="0"/>
            </w:pPr>
            <w:r>
              <w:rPr>
                <w:sz w:val="18"/>
                <w:szCs w:val="18"/>
              </w:rPr>
              <w:t xml:space="preserve">Forces one server process PER USER. Measured 4–7 s cold start for every new person.</w:t>
            </w:r>
          </w:p>
        </w:tc>
      </w:tr>
      <w:tr>
        <w:tc>
          <w:tcPr>
            <w:tcW w:type="dxa" w:w="3500"/>
            <w:tcMar>
              <w:top w:type="dxa" w:w="55"/>
              <w:left w:type="dxa" w:w="95"/>
              <w:bottom w:type="dxa" w:w="55"/>
              <w:right w:type="dxa" w:w="95"/>
            </w:tcMar>
          </w:tcPr>
          <w:p>
            <w:pPr>
              <w:spacing w:after="0"/>
            </w:pPr>
            <w:r>
              <w:rPr>
                <w:sz w:val="18"/>
                <w:szCs w:val="18"/>
              </w:rPr>
              <w:t xml:space="preserve">HMAC-signed, 120-second expiring grant per call (chosen)</w:t>
            </w:r>
          </w:p>
        </w:tc>
        <w:tc>
          <w:tcPr>
            <w:tcW w:type="dxa" w:w="2100"/>
            <w:tcMar>
              <w:top w:type="dxa" w:w="55"/>
              <w:left w:type="dxa" w:w="95"/>
              <w:bottom w:type="dxa" w:w="55"/>
              <w:right w:type="dxa" w:w="95"/>
            </w:tcMar>
          </w:tcPr>
          <w:p>
            <w:pPr>
              <w:spacing w:after="0"/>
            </w:pPr>
            <w:r>
              <w:rPr>
                <w:color w:val="1E7B4D"/>
                <w:sz w:val="18"/>
                <w:szCs w:val="18"/>
              </w:rPr>
              <w:t xml:space="preserve">Yes</w:t>
            </w:r>
          </w:p>
        </w:tc>
        <w:tc>
          <w:tcPr>
            <w:tcW w:type="dxa" w:w="3600"/>
            <w:tcMar>
              <w:top w:type="dxa" w:w="55"/>
              <w:left w:type="dxa" w:w="95"/>
              <w:bottom w:type="dxa" w:w="55"/>
              <w:right w:type="dxa" w:w="95"/>
            </w:tcMar>
          </w:tcPr>
          <w:p>
            <w:pPr>
              <w:spacing w:after="0"/>
            </w:pPr>
            <w:r>
              <w:rPr>
                <w:sz w:val="18"/>
                <w:szCs w:val="18"/>
              </w:rPr>
              <w:t xml:space="preserve">One process per domain, shared by everyone. Warm calls stay at 10 ms even for a different user.</w:t>
            </w:r>
          </w:p>
        </w:tc>
      </w:tr>
    </w:tbl>
    <w:p>
      <w:pPr>
        <w:spacing w:after="120" w:before="0"/>
      </w:pPr>
      <w:r>
        <w:rPr>
          <w:color w:val="555555"/>
          <w:sz w:val="21"/>
          <w:szCs w:val="21"/>
        </w:rPr>
        <w:t xml:space="preserve">Verified: a grant tampered to say role=IT_admin is rejected; an expired grant is rejected; a call with no grant is rejected.</w:t>
      </w:r>
    </w:p>
    <w:p>
      <w:pPr>
        <w:pStyle w:val="Heading1"/>
        <w:pageBreakBefore/>
        <w:spacing w:after="160" w:before="300"/>
      </w:pPr>
      <w:r>
        <w:t xml:space="preserve">5. Every component: what, why, and what else could have been used</w:t>
      </w:r>
    </w:p>
    <w:p>
      <w:pPr>
        <w:pStyle w:val="Heading2"/>
        <w:spacing w:after="110" w:before="260"/>
      </w:pPr>
      <w:r>
        <w:t xml:space="preserve">5.1 Finding the right documents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2050"/>
        <w:gridCol w:w="1800"/>
        <w:gridCol w:w="1850"/>
      </w:tblGrid>
      <w:tr>
        <w:trPr>
          <w:tblHeader/>
        </w:trPr>
        <w:tc>
          <w:tcPr>
            <w:tcW w:type="dxa" w:w="1450"/>
            <w:shd w:fill="E8EEF6" w:val="clear"/>
            <w:tcMar>
              <w:top w:type="dxa" w:w="55"/>
              <w:left w:type="dxa" w:w="95"/>
              <w:bottom w:type="dxa" w:w="55"/>
              <w:right w:type="dxa" w:w="95"/>
            </w:tcMar>
          </w:tcPr>
          <w:p>
            <w:pPr>
              <w:spacing w:after="0"/>
            </w:pPr>
            <w:r>
              <w:rPr>
                <w:b/>
                <w:bCs/>
                <w:sz w:val="16"/>
                <w:szCs w:val="16"/>
              </w:rPr>
              <w:t xml:space="preserve">Component</w:t>
            </w:r>
          </w:p>
        </w:tc>
        <w:tc>
          <w:tcPr>
            <w:tcW w:type="dxa" w:w="2050"/>
            <w:shd w:fill="E8EEF6" w:val="clear"/>
            <w:tcMar>
              <w:top w:type="dxa" w:w="55"/>
              <w:left w:type="dxa" w:w="95"/>
              <w:bottom w:type="dxa" w:w="55"/>
              <w:right w:type="dxa" w:w="95"/>
            </w:tcMar>
          </w:tcPr>
          <w:p>
            <w:pPr>
              <w:spacing w:after="0"/>
            </w:pPr>
            <w:r>
              <w:rPr>
                <w:b/>
                <w:bCs/>
                <w:sz w:val="16"/>
                <w:szCs w:val="16"/>
              </w:rPr>
              <w:t xml:space="preserve">Plain English</w:t>
            </w:r>
          </w:p>
        </w:tc>
        <w:tc>
          <w:tcPr>
            <w:tcW w:type="dxa" w:w="2050"/>
            <w:shd w:fill="E8EEF6" w:val="clear"/>
            <w:tcMar>
              <w:top w:type="dxa" w:w="55"/>
              <w:left w:type="dxa" w:w="95"/>
              <w:bottom w:type="dxa" w:w="55"/>
              <w:right w:type="dxa" w:w="95"/>
            </w:tcMar>
          </w:tcPr>
          <w:p>
            <w:pPr>
              <w:spacing w:after="0"/>
            </w:pPr>
            <w:r>
              <w:rPr>
                <w:b/>
                <w:bCs/>
                <w:sz w:val="16"/>
                <w:szCs w:val="16"/>
              </w:rPr>
              <w:t xml:space="preserve">Technical</w:t>
            </w:r>
          </w:p>
        </w:tc>
        <w:tc>
          <w:tcPr>
            <w:tcW w:type="dxa" w:w="1800"/>
            <w:shd w:fill="E8EEF6" w:val="clear"/>
            <w:tcMar>
              <w:top w:type="dxa" w:w="55"/>
              <w:left w:type="dxa" w:w="95"/>
              <w:bottom w:type="dxa" w:w="55"/>
              <w:right w:type="dxa" w:w="95"/>
            </w:tcMar>
          </w:tcPr>
          <w:p>
            <w:pPr>
              <w:spacing w:after="0"/>
            </w:pPr>
            <w:r>
              <w:rPr>
                <w:b/>
                <w:bCs/>
                <w:sz w:val="16"/>
                <w:szCs w:val="16"/>
              </w:rPr>
              <w:t xml:space="preserve">Alternatives considered</w:t>
            </w:r>
          </w:p>
        </w:tc>
        <w:tc>
          <w:tcPr>
            <w:tcW w:type="dxa" w:w="1850"/>
            <w:shd w:fill="E8EEF6" w:val="clear"/>
            <w:tcMar>
              <w:top w:type="dxa" w:w="55"/>
              <w:left w:type="dxa" w:w="95"/>
              <w:bottom w:type="dxa" w:w="55"/>
              <w:right w:type="dxa" w:w="95"/>
            </w:tcMar>
          </w:tcPr>
          <w:p>
            <w:pPr>
              <w:spacing w:after="0"/>
            </w:pPr>
            <w:r>
              <w:rPr>
                <w:b/>
                <w:bCs/>
                <w:sz w:val="16"/>
                <w:szCs w:val="16"/>
              </w:rPr>
              <w:t xml:space="preserve">Why not</w:t>
            </w:r>
          </w:p>
        </w:tc>
      </w:tr>
      <w:tr>
        <w:tc>
          <w:tcPr>
            <w:tcW w:type="dxa" w:w="1450"/>
            <w:tcMar>
              <w:top w:type="dxa" w:w="55"/>
              <w:left w:type="dxa" w:w="95"/>
              <w:bottom w:type="dxa" w:w="55"/>
              <w:right w:type="dxa" w:w="95"/>
            </w:tcMar>
          </w:tcPr>
          <w:p>
            <w:pPr>
              <w:spacing w:after="0"/>
            </w:pPr>
            <w:r>
              <w:rPr>
                <w:sz w:val="16"/>
                <w:szCs w:val="16"/>
              </w:rPr>
              <w:t xml:space="preserve">Chunking</w:t>
            </w:r>
          </w:p>
        </w:tc>
        <w:tc>
          <w:tcPr>
            <w:tcW w:type="dxa" w:w="2050"/>
            <w:tcMar>
              <w:top w:type="dxa" w:w="55"/>
              <w:left w:type="dxa" w:w="95"/>
              <w:bottom w:type="dxa" w:w="55"/>
              <w:right w:type="dxa" w:w="95"/>
            </w:tcMar>
          </w:tcPr>
          <w:p>
            <w:pPr>
              <w:spacing w:after="0"/>
            </w:pPr>
            <w:r>
              <w:rPr>
                <w:sz w:val="16"/>
                <w:szCs w:val="16"/>
              </w:rPr>
              <w:t xml:space="preserve">Documents are cut into passages small enough to read quickly.</w:t>
            </w:r>
          </w:p>
        </w:tc>
        <w:tc>
          <w:tcPr>
            <w:tcW w:type="dxa" w:w="2050"/>
            <w:tcMar>
              <w:top w:type="dxa" w:w="55"/>
              <w:left w:type="dxa" w:w="95"/>
              <w:bottom w:type="dxa" w:w="55"/>
              <w:right w:type="dxa" w:w="95"/>
            </w:tcMar>
          </w:tcPr>
          <w:p>
            <w:pPr>
              <w:spacing w:after="0"/>
            </w:pPr>
            <w:r>
              <w:rPr>
                <w:sz w:val="16"/>
                <w:szCs w:val="16"/>
              </w:rPr>
              <w:t xml:space="preserve">Structure-aware splitting on markdown headings; procedures kept whole</w:t>
            </w:r>
          </w:p>
        </w:tc>
        <w:tc>
          <w:tcPr>
            <w:tcW w:type="dxa" w:w="1800"/>
            <w:tcMar>
              <w:top w:type="dxa" w:w="55"/>
              <w:left w:type="dxa" w:w="95"/>
              <w:bottom w:type="dxa" w:w="55"/>
              <w:right w:type="dxa" w:w="95"/>
            </w:tcMar>
          </w:tcPr>
          <w:p>
            <w:pPr>
              <w:spacing w:after="0"/>
            </w:pPr>
            <w:r>
              <w:rPr>
                <w:sz w:val="16"/>
                <w:szCs w:val="16"/>
              </w:rPr>
              <w:t xml:space="preserve">Fixed 500-character chunks</w:t>
            </w:r>
          </w:p>
        </w:tc>
        <w:tc>
          <w:tcPr>
            <w:tcW w:type="dxa" w:w="1850"/>
            <w:tcMar>
              <w:top w:type="dxa" w:w="55"/>
              <w:left w:type="dxa" w:w="95"/>
              <w:bottom w:type="dxa" w:w="55"/>
              <w:right w:type="dxa" w:w="95"/>
            </w:tcMar>
          </w:tcPr>
          <w:p>
            <w:pPr>
              <w:spacing w:after="0"/>
            </w:pPr>
            <w:r>
              <w:rPr>
                <w:sz w:val="16"/>
                <w:szCs w:val="16"/>
              </w:rPr>
              <w:t xml:space="preserve">Cuts a 5-step fix in half. Kept as a comparison baseline only.</w:t>
            </w:r>
          </w:p>
        </w:tc>
      </w:tr>
      <w:tr>
        <w:tc>
          <w:tcPr>
            <w:tcW w:type="dxa" w:w="1450"/>
            <w:shd w:fill="FAFAFA" w:val="clear"/>
            <w:tcMar>
              <w:top w:type="dxa" w:w="55"/>
              <w:left w:type="dxa" w:w="95"/>
              <w:bottom w:type="dxa" w:w="55"/>
              <w:right w:type="dxa" w:w="95"/>
            </w:tcMar>
          </w:tcPr>
          <w:p>
            <w:pPr>
              <w:spacing w:after="0"/>
            </w:pPr>
            <w:r>
              <w:rPr>
                <w:sz w:val="16"/>
                <w:szCs w:val="16"/>
              </w:rPr>
              <w:t xml:space="preserve">Keyword search (BM25)</w:t>
            </w:r>
          </w:p>
        </w:tc>
        <w:tc>
          <w:tcPr>
            <w:tcW w:type="dxa" w:w="2050"/>
            <w:shd w:fill="FAFAFA" w:val="clear"/>
            <w:tcMar>
              <w:top w:type="dxa" w:w="55"/>
              <w:left w:type="dxa" w:w="95"/>
              <w:bottom w:type="dxa" w:w="55"/>
              <w:right w:type="dxa" w:w="95"/>
            </w:tcMar>
          </w:tcPr>
          <w:p>
            <w:pPr>
              <w:spacing w:after="0"/>
            </w:pPr>
            <w:r>
              <w:rPr>
                <w:sz w:val="16"/>
                <w:szCs w:val="16"/>
              </w:rPr>
              <w:t xml:space="preserve">Classic word matching. Finds exact things like error codes.</w:t>
            </w:r>
          </w:p>
        </w:tc>
        <w:tc>
          <w:tcPr>
            <w:tcW w:type="dxa" w:w="2050"/>
            <w:shd w:fill="FAFAFA" w:val="clear"/>
            <w:tcMar>
              <w:top w:type="dxa" w:w="55"/>
              <w:left w:type="dxa" w:w="95"/>
              <w:bottom w:type="dxa" w:w="55"/>
              <w:right w:type="dxa" w:w="95"/>
            </w:tcMar>
          </w:tcPr>
          <w:p>
            <w:pPr>
              <w:spacing w:after="0"/>
            </w:pPr>
            <w:r>
              <w:rPr>
                <w:sz w:val="16"/>
                <w:szCs w:val="16"/>
              </w:rPr>
              <w:t xml:space="preserve">Own BM25 with identifier-preserving tokenisation</w:t>
            </w:r>
          </w:p>
        </w:tc>
        <w:tc>
          <w:tcPr>
            <w:tcW w:type="dxa" w:w="1800"/>
            <w:shd w:fill="FAFAFA" w:val="clear"/>
            <w:tcMar>
              <w:top w:type="dxa" w:w="55"/>
              <w:left w:type="dxa" w:w="95"/>
              <w:bottom w:type="dxa" w:w="55"/>
              <w:right w:type="dxa" w:w="95"/>
            </w:tcMar>
          </w:tcPr>
          <w:p>
            <w:pPr>
              <w:spacing w:after="0"/>
            </w:pPr>
            <w:r>
              <w:rPr>
                <w:sz w:val="16"/>
                <w:szCs w:val="16"/>
              </w:rPr>
              <w:t xml:space="preserve">rank_bm25 library</w:t>
            </w:r>
          </w:p>
        </w:tc>
        <w:tc>
          <w:tcPr>
            <w:tcW w:type="dxa" w:w="1850"/>
            <w:shd w:fill="FAFAFA" w:val="clear"/>
            <w:tcMar>
              <w:top w:type="dxa" w:w="55"/>
              <w:left w:type="dxa" w:w="95"/>
              <w:bottom w:type="dxa" w:w="55"/>
              <w:right w:type="dxa" w:w="95"/>
            </w:tcMar>
          </w:tcPr>
          <w:p>
            <w:pPr>
              <w:spacing w:after="0"/>
            </w:pPr>
            <w:r>
              <w:rPr>
                <w:color w:val="A61B1B"/>
                <w:sz w:val="16"/>
                <w:szCs w:val="16"/>
              </w:rPr>
              <w:t xml:space="preserve">No access to term weights, no control over how ERR_VPN_809 is split</w:t>
            </w:r>
          </w:p>
        </w:tc>
      </w:tr>
      <w:tr>
        <w:tc>
          <w:tcPr>
            <w:tcW w:type="dxa" w:w="1450"/>
            <w:tcMar>
              <w:top w:type="dxa" w:w="55"/>
              <w:left w:type="dxa" w:w="95"/>
              <w:bottom w:type="dxa" w:w="55"/>
              <w:right w:type="dxa" w:w="95"/>
            </w:tcMar>
          </w:tcPr>
          <w:p>
            <w:pPr>
              <w:spacing w:after="0"/>
            </w:pPr>
            <w:r>
              <w:rPr>
                <w:sz w:val="16"/>
                <w:szCs w:val="16"/>
              </w:rPr>
              <w:t xml:space="preserve">Meaning search (dense)</w:t>
            </w:r>
          </w:p>
        </w:tc>
        <w:tc>
          <w:tcPr>
            <w:tcW w:type="dxa" w:w="2050"/>
            <w:tcMar>
              <w:top w:type="dxa" w:w="55"/>
              <w:left w:type="dxa" w:w="95"/>
              <w:bottom w:type="dxa" w:w="55"/>
              <w:right w:type="dxa" w:w="95"/>
            </w:tcMar>
          </w:tcPr>
          <w:p>
            <w:pPr>
              <w:spacing w:after="0"/>
            </w:pPr>
            <w:r>
              <w:rPr>
                <w:sz w:val="16"/>
                <w:szCs w:val="16"/>
              </w:rPr>
              <w:t xml:space="preserve">Finds pages that mean the same thing even with different words.</w:t>
            </w:r>
          </w:p>
        </w:tc>
        <w:tc>
          <w:tcPr>
            <w:tcW w:type="dxa" w:w="2050"/>
            <w:tcMar>
              <w:top w:type="dxa" w:w="55"/>
              <w:left w:type="dxa" w:w="95"/>
              <w:bottom w:type="dxa" w:w="55"/>
              <w:right w:type="dxa" w:w="95"/>
            </w:tcMar>
          </w:tcPr>
          <w:p>
            <w:pPr>
              <w:spacing w:after="0"/>
            </w:pPr>
            <w:r>
              <w:rPr>
                <w:sz w:val="16"/>
                <w:szCs w:val="16"/>
              </w:rPr>
              <w:t xml:space="preserve">Hashed n-gram vectors, 8192 dimensions</w:t>
            </w:r>
          </w:p>
        </w:tc>
        <w:tc>
          <w:tcPr>
            <w:tcW w:type="dxa" w:w="1800"/>
            <w:tcMar>
              <w:top w:type="dxa" w:w="55"/>
              <w:left w:type="dxa" w:w="95"/>
              <w:bottom w:type="dxa" w:w="55"/>
              <w:right w:type="dxa" w:w="95"/>
            </w:tcMar>
          </w:tcPr>
          <w:p>
            <w:pPr>
              <w:spacing w:after="0"/>
            </w:pPr>
            <w:r>
              <w:rPr>
                <w:sz w:val="16"/>
                <w:szCs w:val="16"/>
              </w:rPr>
              <w:t xml:space="preserve">bge-small neural model</w:t>
            </w:r>
          </w:p>
        </w:tc>
        <w:tc>
          <w:tcPr>
            <w:tcW w:type="dxa" w:w="1850"/>
            <w:tcMar>
              <w:top w:type="dxa" w:w="55"/>
              <w:left w:type="dxa" w:w="95"/>
              <w:bottom w:type="dxa" w:w="55"/>
              <w:right w:type="dxa" w:w="95"/>
            </w:tcMar>
          </w:tcPr>
          <w:p>
            <w:pPr>
              <w:spacing w:after="0"/>
            </w:pPr>
            <w:r>
              <w:rPr>
                <w:color w:val="A61B1B"/>
                <w:sz w:val="16"/>
                <w:szCs w:val="16"/>
              </w:rPr>
              <w:t xml:space="preserve">Blocked: corporate proxy refuses the model download. Code is written and one setting away.</w:t>
            </w:r>
          </w:p>
        </w:tc>
      </w:tr>
      <w:tr>
        <w:tc>
          <w:tcPr>
            <w:tcW w:type="dxa" w:w="1450"/>
            <w:shd w:fill="FAFAFA" w:val="clear"/>
            <w:tcMar>
              <w:top w:type="dxa" w:w="55"/>
              <w:left w:type="dxa" w:w="95"/>
              <w:bottom w:type="dxa" w:w="55"/>
              <w:right w:type="dxa" w:w="95"/>
            </w:tcMar>
          </w:tcPr>
          <w:p>
            <w:pPr>
              <w:spacing w:after="0"/>
            </w:pPr>
            <w:r>
              <w:rPr>
                <w:sz w:val="16"/>
                <w:szCs w:val="16"/>
              </w:rPr>
              <w:t xml:space="preserve">Combining the two</w:t>
            </w:r>
          </w:p>
        </w:tc>
        <w:tc>
          <w:tcPr>
            <w:tcW w:type="dxa" w:w="2050"/>
            <w:shd w:fill="FAFAFA" w:val="clear"/>
            <w:tcMar>
              <w:top w:type="dxa" w:w="55"/>
              <w:left w:type="dxa" w:w="95"/>
              <w:bottom w:type="dxa" w:w="55"/>
              <w:right w:type="dxa" w:w="95"/>
            </w:tcMar>
          </w:tcPr>
          <w:p>
            <w:pPr>
              <w:spacing w:after="0"/>
            </w:pPr>
            <w:r>
              <w:rPr>
                <w:sz w:val="16"/>
                <w:szCs w:val="16"/>
              </w:rPr>
              <w:t xml:space="preserve">Merge both result lists fairly.</w:t>
            </w:r>
          </w:p>
        </w:tc>
        <w:tc>
          <w:tcPr>
            <w:tcW w:type="dxa" w:w="2050"/>
            <w:shd w:fill="FAFAFA" w:val="clear"/>
            <w:tcMar>
              <w:top w:type="dxa" w:w="55"/>
              <w:left w:type="dxa" w:w="95"/>
              <w:bottom w:type="dxa" w:w="55"/>
              <w:right w:type="dxa" w:w="95"/>
            </w:tcMar>
          </w:tcPr>
          <w:p>
            <w:pPr>
              <w:spacing w:after="0"/>
            </w:pPr>
            <w:r>
              <w:rPr>
                <w:sz w:val="16"/>
                <w:szCs w:val="16"/>
              </w:rPr>
              <w:t xml:space="preserve">Reciprocal Rank Fusion, k=60</w:t>
            </w:r>
          </w:p>
        </w:tc>
        <w:tc>
          <w:tcPr>
            <w:tcW w:type="dxa" w:w="1800"/>
            <w:shd w:fill="FAFAFA" w:val="clear"/>
            <w:tcMar>
              <w:top w:type="dxa" w:w="55"/>
              <w:left w:type="dxa" w:w="95"/>
              <w:bottom w:type="dxa" w:w="55"/>
              <w:right w:type="dxa" w:w="95"/>
            </w:tcMar>
          </w:tcPr>
          <w:p>
            <w:pPr>
              <w:spacing w:after="0"/>
            </w:pPr>
            <w:r>
              <w:rPr>
                <w:sz w:val="16"/>
                <w:szCs w:val="16"/>
              </w:rPr>
              <w:t xml:space="preserve">Weighted score averaging</w:t>
            </w:r>
          </w:p>
        </w:tc>
        <w:tc>
          <w:tcPr>
            <w:tcW w:type="dxa" w:w="1850"/>
            <w:shd w:fill="FAFAFA" w:val="clear"/>
            <w:tcMar>
              <w:top w:type="dxa" w:w="55"/>
              <w:left w:type="dxa" w:w="95"/>
              <w:bottom w:type="dxa" w:w="55"/>
              <w:right w:type="dxa" w:w="95"/>
            </w:tcMar>
          </w:tcPr>
          <w:p>
            <w:pPr>
              <w:spacing w:after="0"/>
            </w:pPr>
            <w:r>
              <w:rPr>
                <w:sz w:val="16"/>
                <w:szCs w:val="16"/>
              </w:rPr>
              <w:t xml:space="preserve">The two scores are on incomparable scales; the weights become hidden magic numbers</w:t>
            </w:r>
          </w:p>
        </w:tc>
      </w:tr>
      <w:tr>
        <w:tc>
          <w:tcPr>
            <w:tcW w:type="dxa" w:w="1450"/>
            <w:tcMar>
              <w:top w:type="dxa" w:w="55"/>
              <w:left w:type="dxa" w:w="95"/>
              <w:bottom w:type="dxa" w:w="55"/>
              <w:right w:type="dxa" w:w="95"/>
            </w:tcMar>
          </w:tcPr>
          <w:p>
            <w:pPr>
              <w:spacing w:after="0"/>
            </w:pPr>
            <w:r>
              <w:rPr>
                <w:sz w:val="16"/>
                <w:szCs w:val="16"/>
              </w:rPr>
              <w:t xml:space="preserve">Re-ranking</w:t>
            </w:r>
          </w:p>
        </w:tc>
        <w:tc>
          <w:tcPr>
            <w:tcW w:type="dxa" w:w="2050"/>
            <w:tcMar>
              <w:top w:type="dxa" w:w="55"/>
              <w:left w:type="dxa" w:w="95"/>
              <w:bottom w:type="dxa" w:w="55"/>
              <w:right w:type="dxa" w:w="95"/>
            </w:tcMar>
          </w:tcPr>
          <w:p>
            <w:pPr>
              <w:spacing w:after="0"/>
            </w:pPr>
            <w:r>
              <w:rPr>
                <w:sz w:val="16"/>
                <w:szCs w:val="16"/>
              </w:rPr>
              <w:t xml:space="preserve">Take 30 candidates and pick the best 6, using signals the first pass cannot see.</w:t>
            </w:r>
          </w:p>
        </w:tc>
        <w:tc>
          <w:tcPr>
            <w:tcW w:type="dxa" w:w="2050"/>
            <w:tcMar>
              <w:top w:type="dxa" w:w="55"/>
              <w:left w:type="dxa" w:w="95"/>
              <w:bottom w:type="dxa" w:w="55"/>
              <w:right w:type="dxa" w:w="95"/>
            </w:tcMar>
          </w:tcPr>
          <w:p>
            <w:pPr>
              <w:spacing w:after="0"/>
            </w:pPr>
            <w:r>
              <w:rPr>
                <w:sz w:val="16"/>
                <w:szCs w:val="16"/>
              </w:rPr>
              <w:t xml:space="preserve">Feature scorer: rare-word coverage, exact ID match, document currency, product match</w:t>
            </w:r>
          </w:p>
        </w:tc>
        <w:tc>
          <w:tcPr>
            <w:tcW w:type="dxa" w:w="1800"/>
            <w:tcMar>
              <w:top w:type="dxa" w:w="55"/>
              <w:left w:type="dxa" w:w="95"/>
              <w:bottom w:type="dxa" w:w="55"/>
              <w:right w:type="dxa" w:w="95"/>
            </w:tcMar>
          </w:tcPr>
          <w:p>
            <w:pPr>
              <w:spacing w:after="0"/>
            </w:pPr>
            <w:r>
              <w:rPr>
                <w:sz w:val="16"/>
                <w:szCs w:val="16"/>
              </w:rPr>
              <w:t xml:space="preserve">Neural cross-encoder</w:t>
            </w:r>
          </w:p>
        </w:tc>
        <w:tc>
          <w:tcPr>
            <w:tcW w:type="dxa" w:w="1850"/>
            <w:tcMar>
              <w:top w:type="dxa" w:w="55"/>
              <w:left w:type="dxa" w:w="95"/>
              <w:bottom w:type="dxa" w:w="55"/>
              <w:right w:type="dxa" w:w="95"/>
            </w:tcMar>
          </w:tcPr>
          <w:p>
            <w:pPr>
              <w:spacing w:after="0"/>
            </w:pPr>
            <w:r>
              <w:rPr>
                <w:color w:val="A61B1B"/>
                <w:sz w:val="16"/>
                <w:szCs w:val="16"/>
              </w:rPr>
              <w:t xml:space="preserve">Blocked by the same model download. Written, unused.</w:t>
            </w:r>
          </w:p>
        </w:tc>
      </w:tr>
      <w:tr>
        <w:tc>
          <w:tcPr>
            <w:tcW w:type="dxa" w:w="1450"/>
            <w:shd w:fill="FAFAFA" w:val="clear"/>
            <w:tcMar>
              <w:top w:type="dxa" w:w="55"/>
              <w:left w:type="dxa" w:w="95"/>
              <w:bottom w:type="dxa" w:w="55"/>
              <w:right w:type="dxa" w:w="95"/>
            </w:tcMar>
          </w:tcPr>
          <w:p>
            <w:pPr>
              <w:spacing w:after="0"/>
            </w:pPr>
            <w:r>
              <w:rPr>
                <w:sz w:val="16"/>
                <w:szCs w:val="16"/>
              </w:rPr>
              <w:t xml:space="preserve">Storage</w:t>
            </w:r>
          </w:p>
        </w:tc>
        <w:tc>
          <w:tcPr>
            <w:tcW w:type="dxa" w:w="2050"/>
            <w:shd w:fill="FAFAFA" w:val="clear"/>
            <w:tcMar>
              <w:top w:type="dxa" w:w="55"/>
              <w:left w:type="dxa" w:w="95"/>
              <w:bottom w:type="dxa" w:w="55"/>
              <w:right w:type="dxa" w:w="95"/>
            </w:tcMar>
          </w:tcPr>
          <w:p>
            <w:pPr>
              <w:spacing w:after="0"/>
            </w:pPr>
            <w:r>
              <w:rPr>
                <w:sz w:val="16"/>
                <w:szCs w:val="16"/>
              </w:rPr>
              <w:t xml:space="preserve">Where the searchable passages live.</w:t>
            </w:r>
          </w:p>
        </w:tc>
        <w:tc>
          <w:tcPr>
            <w:tcW w:type="dxa" w:w="2050"/>
            <w:shd w:fill="FAFAFA" w:val="clear"/>
            <w:tcMar>
              <w:top w:type="dxa" w:w="55"/>
              <w:left w:type="dxa" w:w="95"/>
              <w:bottom w:type="dxa" w:w="55"/>
              <w:right w:type="dxa" w:w="95"/>
            </w:tcMar>
          </w:tcPr>
          <w:p>
            <w:pPr>
              <w:spacing w:after="0"/>
            </w:pPr>
            <w:r>
              <w:rPr>
                <w:sz w:val="16"/>
                <w:szCs w:val="16"/>
              </w:rPr>
              <w:t xml:space="preserve">Qdrant in embedded mode — no server needed</w:t>
            </w:r>
          </w:p>
        </w:tc>
        <w:tc>
          <w:tcPr>
            <w:tcW w:type="dxa" w:w="1800"/>
            <w:shd w:fill="FAFAFA" w:val="clear"/>
            <w:tcMar>
              <w:top w:type="dxa" w:w="55"/>
              <w:left w:type="dxa" w:w="95"/>
              <w:bottom w:type="dxa" w:w="55"/>
              <w:right w:type="dxa" w:w="95"/>
            </w:tcMar>
          </w:tcPr>
          <w:p>
            <w:pPr>
              <w:spacing w:after="0"/>
            </w:pPr>
            <w:r>
              <w:rPr>
                <w:sz w:val="16"/>
                <w:szCs w:val="16"/>
              </w:rPr>
              <w:t xml:space="preserve">pgvector, FAISS, Chroma</w:t>
            </w:r>
          </w:p>
        </w:tc>
        <w:tc>
          <w:tcPr>
            <w:tcW w:type="dxa" w:w="1850"/>
            <w:shd w:fill="FAFAFA" w:val="clear"/>
            <w:tcMar>
              <w:top w:type="dxa" w:w="55"/>
              <w:left w:type="dxa" w:w="95"/>
              <w:bottom w:type="dxa" w:w="55"/>
              <w:right w:type="dxa" w:w="95"/>
            </w:tcMar>
          </w:tcPr>
          <w:p>
            <w:pPr>
              <w:spacing w:after="0"/>
            </w:pPr>
            <w:r>
              <w:rPr>
                <w:sz w:val="16"/>
                <w:szCs w:val="16"/>
              </w:rPr>
              <w:t xml:space="preserve">FAISS cannot filter by permission; pgvector has no keyword search; all need a server</w:t>
            </w:r>
          </w:p>
        </w:tc>
      </w:tr>
    </w:tbl>
    <w:p>
      <w:pPr>
        <w:spacing w:after="110"/>
      </w:pPr>
    </w:p>
    <w:p>
      <w:pPr>
        <w:pBdr>
          <w:left w:val="single" w:color="1E7B4D" w:sz="18"/>
        </w:pBdr>
        <w:shd w:fill="F7F7F7" w:val="clear"/>
        <w:spacing w:after="150" w:before="70"/>
        <w:ind w:left="170"/>
      </w:pPr>
      <w:r>
        <w:rPr>
          <w:b/>
          <w:bCs/>
          <w:color w:val="1E7B4D"/>
          <w:sz w:val="21"/>
          <w:szCs w:val="21"/>
        </w:rPr>
        <w:t xml:space="preserve">A correction worth stating  </w:t>
      </w:r>
      <w:r>
        <w:rPr>
          <w:sz w:val="21"/>
          <w:szCs w:val="21"/>
        </w:rPr>
        <w:t xml:space="preserve">An earlier version of this document said combining both search methods makes results worse. That judged fusion by the ORDER it produces. But the re-ranking step re-scores everything afterwards, so fusion's real job is only to gather a good candidate set. Judged that way, combining is BEST: 0.914 vs 0.887 for keyword search alone, and the meaning-search half contributes 14 correct documents that keyword search never finds at 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E8EEF6" w:val="clear"/>
            <w:tcMar>
              <w:top w:type="dxa" w:w="55"/>
              <w:left w:type="dxa" w:w="95"/>
              <w:bottom w:type="dxa" w:w="55"/>
              <w:right w:type="dxa" w:w="95"/>
            </w:tcMar>
          </w:tcPr>
          <w:p>
            <w:pPr>
              <w:spacing w:after="0"/>
            </w:pPr>
            <w:r>
              <w:rPr>
                <w:b/>
                <w:bCs/>
                <w:sz w:val="18"/>
                <w:szCs w:val="18"/>
              </w:rPr>
              <w:t xml:space="preserve">Search configuration</w:t>
            </w:r>
          </w:p>
        </w:tc>
        <w:tc>
          <w:tcPr>
            <w:tcW w:type="dxa" w:w="4000"/>
            <w:shd w:fill="E8EEF6" w:val="clear"/>
            <w:tcMar>
              <w:top w:type="dxa" w:w="55"/>
              <w:left w:type="dxa" w:w="95"/>
              <w:bottom w:type="dxa" w:w="55"/>
              <w:right w:type="dxa" w:w="95"/>
            </w:tcMar>
          </w:tcPr>
          <w:p>
            <w:pPr>
              <w:spacing w:after="0"/>
            </w:pPr>
            <w:r>
              <w:rPr>
                <w:b/>
                <w:bCs/>
                <w:sz w:val="18"/>
                <w:szCs w:val="18"/>
              </w:rPr>
              <w:t xml:space="preserve">Candidate-pool recall@30</w:t>
            </w:r>
          </w:p>
        </w:tc>
      </w:tr>
      <w:tr>
        <w:tc>
          <w:tcPr>
            <w:tcW w:type="dxa" w:w="5200"/>
            <w:tcMar>
              <w:top w:type="dxa" w:w="55"/>
              <w:left w:type="dxa" w:w="95"/>
              <w:bottom w:type="dxa" w:w="55"/>
              <w:right w:type="dxa" w:w="95"/>
            </w:tcMar>
          </w:tcPr>
          <w:p>
            <w:pPr>
              <w:spacing w:after="0"/>
            </w:pPr>
            <w:r>
              <w:rPr>
                <w:sz w:val="18"/>
                <w:szCs w:val="18"/>
              </w:rPr>
              <w:t xml:space="preserve">Keyword only</w:t>
            </w:r>
          </w:p>
        </w:tc>
        <w:tc>
          <w:tcPr>
            <w:tcW w:type="dxa" w:w="4000"/>
            <w:tcMar>
              <w:top w:type="dxa" w:w="55"/>
              <w:left w:type="dxa" w:w="95"/>
              <w:bottom w:type="dxa" w:w="55"/>
              <w:right w:type="dxa" w:w="95"/>
            </w:tcMar>
          </w:tcPr>
          <w:p>
            <w:pPr>
              <w:spacing w:after="0"/>
            </w:pPr>
            <w:r>
              <w:rPr>
                <w:sz w:val="18"/>
                <w:szCs w:val="18"/>
              </w:rPr>
              <w:t xml:space="preserve">0.887</w:t>
            </w:r>
          </w:p>
        </w:tc>
      </w:tr>
      <w:tr>
        <w:tc>
          <w:tcPr>
            <w:tcW w:type="dxa" w:w="5200"/>
            <w:shd w:fill="FAFAFA" w:val="clear"/>
            <w:tcMar>
              <w:top w:type="dxa" w:w="55"/>
              <w:left w:type="dxa" w:w="95"/>
              <w:bottom w:type="dxa" w:w="55"/>
              <w:right w:type="dxa" w:w="95"/>
            </w:tcMar>
          </w:tcPr>
          <w:p>
            <w:pPr>
              <w:spacing w:after="0"/>
            </w:pPr>
            <w:r>
              <w:rPr>
                <w:sz w:val="18"/>
                <w:szCs w:val="18"/>
              </w:rPr>
              <w:t xml:space="preserve">Meaning only</w:t>
            </w:r>
          </w:p>
        </w:tc>
        <w:tc>
          <w:tcPr>
            <w:tcW w:type="dxa" w:w="4000"/>
            <w:shd w:fill="FAFAFA" w:val="clear"/>
            <w:tcMar>
              <w:top w:type="dxa" w:w="55"/>
              <w:left w:type="dxa" w:w="95"/>
              <w:bottom w:type="dxa" w:w="55"/>
              <w:right w:type="dxa" w:w="95"/>
            </w:tcMar>
          </w:tcPr>
          <w:p>
            <w:pPr>
              <w:spacing w:after="0"/>
            </w:pPr>
            <w:r>
              <w:rPr>
                <w:sz w:val="18"/>
                <w:szCs w:val="18"/>
              </w:rPr>
              <w:t xml:space="preserve">0.846</w:t>
            </w:r>
          </w:p>
        </w:tc>
      </w:tr>
      <w:tr>
        <w:tc>
          <w:tcPr>
            <w:tcW w:type="dxa" w:w="5200"/>
            <w:tcMar>
              <w:top w:type="dxa" w:w="55"/>
              <w:left w:type="dxa" w:w="95"/>
              <w:bottom w:type="dxa" w:w="55"/>
              <w:right w:type="dxa" w:w="95"/>
            </w:tcMar>
          </w:tcPr>
          <w:p>
            <w:pPr>
              <w:spacing w:after="0"/>
            </w:pPr>
            <w:r>
              <w:rPr>
                <w:sz w:val="18"/>
                <w:szCs w:val="18"/>
              </w:rPr>
              <w:t xml:space="preserve">Both combined</w:t>
            </w:r>
          </w:p>
        </w:tc>
        <w:tc>
          <w:tcPr>
            <w:tcW w:type="dxa" w:w="4000"/>
            <w:tcMar>
              <w:top w:type="dxa" w:w="55"/>
              <w:left w:type="dxa" w:w="95"/>
              <w:bottom w:type="dxa" w:w="55"/>
              <w:right w:type="dxa" w:w="95"/>
            </w:tcMar>
          </w:tcPr>
          <w:p>
            <w:pPr>
              <w:spacing w:after="0"/>
            </w:pPr>
            <w:r>
              <w:rPr>
                <w:sz w:val="18"/>
                <w:szCs w:val="18"/>
              </w:rPr>
              <w:t xml:space="preserve">0.914</w:t>
            </w:r>
          </w:p>
        </w:tc>
      </w:tr>
    </w:tbl>
    <w:p>
      <w:pPr>
        <w:pStyle w:val="Heading2"/>
        <w:spacing w:after="110" w:before="260"/>
      </w:pPr>
      <w:r>
        <w:t xml:space="preserve">5.2 Deciding whether to answer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2100"/>
        <w:gridCol w:w="1750"/>
        <w:gridCol w:w="1800"/>
      </w:tblGrid>
      <w:tr>
        <w:trPr>
          <w:tblHeader/>
        </w:trPr>
        <w:tc>
          <w:tcPr>
            <w:tcW w:type="dxa" w:w="1450"/>
            <w:shd w:fill="E8EEF6" w:val="clear"/>
            <w:tcMar>
              <w:top w:type="dxa" w:w="55"/>
              <w:left w:type="dxa" w:w="95"/>
              <w:bottom w:type="dxa" w:w="55"/>
              <w:right w:type="dxa" w:w="95"/>
            </w:tcMar>
          </w:tcPr>
          <w:p>
            <w:pPr>
              <w:spacing w:after="0"/>
            </w:pPr>
            <w:r>
              <w:rPr>
                <w:b/>
                <w:bCs/>
                <w:sz w:val="16"/>
                <w:szCs w:val="16"/>
              </w:rPr>
              <w:t xml:space="preserve">Component</w:t>
            </w:r>
          </w:p>
        </w:tc>
        <w:tc>
          <w:tcPr>
            <w:tcW w:type="dxa" w:w="2100"/>
            <w:shd w:fill="E8EEF6" w:val="clear"/>
            <w:tcMar>
              <w:top w:type="dxa" w:w="55"/>
              <w:left w:type="dxa" w:w="95"/>
              <w:bottom w:type="dxa" w:w="55"/>
              <w:right w:type="dxa" w:w="95"/>
            </w:tcMar>
          </w:tcPr>
          <w:p>
            <w:pPr>
              <w:spacing w:after="0"/>
            </w:pPr>
            <w:r>
              <w:rPr>
                <w:b/>
                <w:bCs/>
                <w:sz w:val="16"/>
                <w:szCs w:val="16"/>
              </w:rPr>
              <w:t xml:space="preserve">Plain English</w:t>
            </w:r>
          </w:p>
        </w:tc>
        <w:tc>
          <w:tcPr>
            <w:tcW w:type="dxa" w:w="2100"/>
            <w:shd w:fill="E8EEF6" w:val="clear"/>
            <w:tcMar>
              <w:top w:type="dxa" w:w="55"/>
              <w:left w:type="dxa" w:w="95"/>
              <w:bottom w:type="dxa" w:w="55"/>
              <w:right w:type="dxa" w:w="95"/>
            </w:tcMar>
          </w:tcPr>
          <w:p>
            <w:pPr>
              <w:spacing w:after="0"/>
            </w:pPr>
            <w:r>
              <w:rPr>
                <w:b/>
                <w:bCs/>
                <w:sz w:val="16"/>
                <w:szCs w:val="16"/>
              </w:rPr>
              <w:t xml:space="preserve">Technical</w:t>
            </w:r>
          </w:p>
        </w:tc>
        <w:tc>
          <w:tcPr>
            <w:tcW w:type="dxa" w:w="1750"/>
            <w:shd w:fill="E8EEF6" w:val="clear"/>
            <w:tcMar>
              <w:top w:type="dxa" w:w="55"/>
              <w:left w:type="dxa" w:w="95"/>
              <w:bottom w:type="dxa" w:w="55"/>
              <w:right w:type="dxa" w:w="95"/>
            </w:tcMar>
          </w:tcPr>
          <w:p>
            <w:pPr>
              <w:spacing w:after="0"/>
            </w:pPr>
            <w:r>
              <w:rPr>
                <w:b/>
                <w:bCs/>
                <w:sz w:val="16"/>
                <w:szCs w:val="16"/>
              </w:rPr>
              <w:t xml:space="preserve">Alternatives</w:t>
            </w:r>
          </w:p>
        </w:tc>
        <w:tc>
          <w:tcPr>
            <w:tcW w:type="dxa" w:w="1800"/>
            <w:shd w:fill="E8EEF6" w:val="clear"/>
            <w:tcMar>
              <w:top w:type="dxa" w:w="55"/>
              <w:left w:type="dxa" w:w="95"/>
              <w:bottom w:type="dxa" w:w="55"/>
              <w:right w:type="dxa" w:w="95"/>
            </w:tcMar>
          </w:tcPr>
          <w:p>
            <w:pPr>
              <w:spacing w:after="0"/>
            </w:pPr>
            <w:r>
              <w:rPr>
                <w:b/>
                <w:bCs/>
                <w:sz w:val="16"/>
                <w:szCs w:val="16"/>
              </w:rPr>
              <w:t xml:space="preserve">Why not</w:t>
            </w:r>
          </w:p>
        </w:tc>
      </w:tr>
      <w:tr>
        <w:tc>
          <w:tcPr>
            <w:tcW w:type="dxa" w:w="1450"/>
            <w:tcMar>
              <w:top w:type="dxa" w:w="55"/>
              <w:left w:type="dxa" w:w="95"/>
              <w:bottom w:type="dxa" w:w="55"/>
              <w:right w:type="dxa" w:w="95"/>
            </w:tcMar>
          </w:tcPr>
          <w:p>
            <w:pPr>
              <w:spacing w:after="0"/>
            </w:pPr>
            <w:r>
              <w:rPr>
                <w:sz w:val="16"/>
                <w:szCs w:val="16"/>
              </w:rPr>
              <w:t xml:space="preserve">Evidence gate (3 tiers)</w:t>
            </w:r>
          </w:p>
        </w:tc>
        <w:tc>
          <w:tcPr>
            <w:tcW w:type="dxa" w:w="2100"/>
            <w:tcMar>
              <w:top w:type="dxa" w:w="55"/>
              <w:left w:type="dxa" w:w="95"/>
              <w:bottom w:type="dxa" w:w="55"/>
              <w:right w:type="dxa" w:w="95"/>
            </w:tcMar>
          </w:tcPr>
          <w:p>
            <w:pPr>
              <w:spacing w:after="0"/>
            </w:pPr>
            <w:r>
              <w:rPr>
                <w:sz w:val="16"/>
                <w:szCs w:val="16"/>
              </w:rPr>
              <w:t xml:space="preserve">Answer confidently, answer with a caveat, or refuse.</w:t>
            </w:r>
          </w:p>
        </w:tc>
        <w:tc>
          <w:tcPr>
            <w:tcW w:type="dxa" w:w="2100"/>
            <w:tcMar>
              <w:top w:type="dxa" w:w="55"/>
              <w:left w:type="dxa" w:w="95"/>
              <w:bottom w:type="dxa" w:w="55"/>
              <w:right w:type="dxa" w:w="95"/>
            </w:tcMar>
          </w:tcPr>
          <w:p>
            <w:pPr>
              <w:spacing w:after="0"/>
            </w:pPr>
            <w:r>
              <w:rPr>
                <w:sz w:val="16"/>
                <w:szCs w:val="16"/>
              </w:rPr>
              <w:t xml:space="preserve">Full answer at score 1.5+; hedged partial answer 0.85-1.5; refuse below, or when the question is mostly words the corpus has never seen</w:t>
            </w:r>
          </w:p>
        </w:tc>
        <w:tc>
          <w:tcPr>
            <w:tcW w:type="dxa" w:w="1750"/>
            <w:tcMar>
              <w:top w:type="dxa" w:w="55"/>
              <w:left w:type="dxa" w:w="95"/>
              <w:bottom w:type="dxa" w:w="55"/>
              <w:right w:type="dxa" w:w="95"/>
            </w:tcMar>
          </w:tcPr>
          <w:p>
            <w:pPr>
              <w:spacing w:after="0"/>
            </w:pPr>
            <w:r>
              <w:rPr>
                <w:sz w:val="16"/>
                <w:szCs w:val="16"/>
              </w:rPr>
              <w:t xml:space="preserve">A single yes/no threshold</w:t>
            </w:r>
          </w:p>
        </w:tc>
        <w:tc>
          <w:tcPr>
            <w:tcW w:type="dxa" w:w="1800"/>
            <w:tcMar>
              <w:top w:type="dxa" w:w="55"/>
              <w:left w:type="dxa" w:w="95"/>
              <w:bottom w:type="dxa" w:w="55"/>
              <w:right w:type="dxa" w:w="95"/>
            </w:tcMar>
          </w:tcPr>
          <w:p>
            <w:pPr>
              <w:spacing w:after="0"/>
            </w:pPr>
            <w:r>
              <w:rPr>
                <w:sz w:val="16"/>
                <w:szCs w:val="16"/>
              </w:rPr>
              <w:t xml:space="preserve">It bounced 37% of answerable questions. Three tiers cut that to 17.3% with confident-wrong unchanged.</w:t>
            </w:r>
          </w:p>
        </w:tc>
      </w:tr>
      <w:tr>
        <w:tc>
          <w:tcPr>
            <w:tcW w:type="dxa" w:w="1450"/>
            <w:shd w:fill="FAFAFA" w:val="clear"/>
            <w:tcMar>
              <w:top w:type="dxa" w:w="55"/>
              <w:left w:type="dxa" w:w="95"/>
              <w:bottom w:type="dxa" w:w="55"/>
              <w:right w:type="dxa" w:w="95"/>
            </w:tcMar>
          </w:tcPr>
          <w:p>
            <w:pPr>
              <w:spacing w:after="0"/>
            </w:pPr>
            <w:r>
              <w:rPr>
                <w:sz w:val="16"/>
                <w:szCs w:val="16"/>
              </w:rPr>
              <w:t xml:space="preserve">Refusal detection</w:t>
            </w:r>
          </w:p>
        </w:tc>
        <w:tc>
          <w:tcPr>
            <w:tcW w:type="dxa" w:w="2100"/>
            <w:shd w:fill="FAFAFA" w:val="clear"/>
            <w:tcMar>
              <w:top w:type="dxa" w:w="55"/>
              <w:left w:type="dxa" w:w="95"/>
              <w:bottom w:type="dxa" w:w="55"/>
              <w:right w:type="dxa" w:w="95"/>
            </w:tcMar>
          </w:tcPr>
          <w:p>
            <w:pPr>
              <w:spacing w:after="0"/>
            </w:pPr>
            <w:r>
              <w:rPr>
                <w:sz w:val="16"/>
                <w:szCs w:val="16"/>
              </w:rPr>
              <w:t xml:space="preserve">If the model itself says it does not know, label it as such.</w:t>
            </w:r>
          </w:p>
        </w:tc>
        <w:tc>
          <w:tcPr>
            <w:tcW w:type="dxa" w:w="2100"/>
            <w:shd w:fill="FAFAFA" w:val="clear"/>
            <w:tcMar>
              <w:top w:type="dxa" w:w="55"/>
              <w:left w:type="dxa" w:w="95"/>
              <w:bottom w:type="dxa" w:w="55"/>
              <w:right w:type="dxa" w:w="95"/>
            </w:tcMar>
          </w:tcPr>
          <w:p>
            <w:pPr>
              <w:spacing w:after="0"/>
            </w:pPr>
            <w:r>
              <w:rPr>
                <w:sz w:val="16"/>
                <w:szCs w:val="16"/>
              </w:rPr>
              <w:t xml:space="preserve">Regex over the generated text, apostrophe-tolerant</w:t>
            </w:r>
          </w:p>
        </w:tc>
        <w:tc>
          <w:tcPr>
            <w:tcW w:type="dxa" w:w="1750"/>
            <w:shd w:fill="FAFAFA" w:val="clear"/>
            <w:tcMar>
              <w:top w:type="dxa" w:w="55"/>
              <w:left w:type="dxa" w:w="95"/>
              <w:bottom w:type="dxa" w:w="55"/>
              <w:right w:type="dxa" w:w="95"/>
            </w:tcMar>
          </w:tcPr>
          <w:p>
            <w:pPr>
              <w:spacing w:after="0"/>
            </w:pPr>
            <w:r>
              <w:rPr>
                <w:sz w:val="16"/>
                <w:szCs w:val="16"/>
              </w:rPr>
              <w:t xml:space="preserve">Trust the evidence gate alone</w:t>
            </w:r>
          </w:p>
        </w:tc>
        <w:tc>
          <w:tcPr>
            <w:tcW w:type="dxa" w:w="1800"/>
            <w:shd w:fill="FAFAFA" w:val="clear"/>
            <w:tcMar>
              <w:top w:type="dxa" w:w="55"/>
              <w:left w:type="dxa" w:w="95"/>
              <w:bottom w:type="dxa" w:w="55"/>
              <w:right w:type="dxa" w:w="95"/>
            </w:tcMar>
          </w:tcPr>
          <w:p>
            <w:pPr>
              <w:spacing w:after="0"/>
            </w:pPr>
            <w:r>
              <w:rPr>
                <w:sz w:val="16"/>
                <w:szCs w:val="16"/>
              </w:rPr>
              <w:t xml:space="preserve">The gate is a heuristic; the model sometimes refuses anyway. Labelling that as ‘answered’ contradicts the answer.</w:t>
            </w:r>
          </w:p>
        </w:tc>
      </w:tr>
      <w:tr>
        <w:tc>
          <w:tcPr>
            <w:tcW w:type="dxa" w:w="1450"/>
            <w:tcMar>
              <w:top w:type="dxa" w:w="55"/>
              <w:left w:type="dxa" w:w="95"/>
              <w:bottom w:type="dxa" w:w="55"/>
              <w:right w:type="dxa" w:w="95"/>
            </w:tcMar>
          </w:tcPr>
          <w:p>
            <w:pPr>
              <w:spacing w:after="0"/>
            </w:pPr>
            <w:r>
              <w:rPr>
                <w:sz w:val="16"/>
                <w:szCs w:val="16"/>
              </w:rPr>
              <w:t xml:space="preserve">Citation extraction</w:t>
            </w:r>
          </w:p>
        </w:tc>
        <w:tc>
          <w:tcPr>
            <w:tcW w:type="dxa" w:w="2100"/>
            <w:tcMar>
              <w:top w:type="dxa" w:w="55"/>
              <w:left w:type="dxa" w:w="95"/>
              <w:bottom w:type="dxa" w:w="55"/>
              <w:right w:type="dxa" w:w="95"/>
            </w:tcMar>
          </w:tcPr>
          <w:p>
            <w:pPr>
              <w:spacing w:after="0"/>
            </w:pPr>
            <w:r>
              <w:rPr>
                <w:sz w:val="16"/>
                <w:szCs w:val="16"/>
              </w:rPr>
              <w:t xml:space="preserve">Only list sources the answer actually used.</w:t>
            </w:r>
          </w:p>
        </w:tc>
        <w:tc>
          <w:tcPr>
            <w:tcW w:type="dxa" w:w="2100"/>
            <w:tcMar>
              <w:top w:type="dxa" w:w="55"/>
              <w:left w:type="dxa" w:w="95"/>
              <w:bottom w:type="dxa" w:w="55"/>
              <w:right w:type="dxa" w:w="95"/>
            </w:tcMar>
          </w:tcPr>
          <w:p>
            <w:pPr>
              <w:spacing w:after="0"/>
            </w:pPr>
            <w:r>
              <w:rPr>
                <w:sz w:val="16"/>
                <w:szCs w:val="16"/>
              </w:rPr>
              <w:t xml:space="preserve">Bracket-marker parsing across three notation families</w:t>
            </w:r>
          </w:p>
        </w:tc>
        <w:tc>
          <w:tcPr>
            <w:tcW w:type="dxa" w:w="1750"/>
            <w:tcMar>
              <w:top w:type="dxa" w:w="55"/>
              <w:left w:type="dxa" w:w="95"/>
              <w:bottom w:type="dxa" w:w="55"/>
              <w:right w:type="dxa" w:w="95"/>
            </w:tcMar>
          </w:tcPr>
          <w:p>
            <w:pPr>
              <w:spacing w:after="0"/>
            </w:pPr>
            <w:r>
              <w:rPr>
                <w:sz w:val="16"/>
                <w:szCs w:val="16"/>
              </w:rPr>
              <w:t xml:space="preserve">List everything retrieved</w:t>
            </w:r>
          </w:p>
        </w:tc>
        <w:tc>
          <w:tcPr>
            <w:tcW w:type="dxa" w:w="1800"/>
            <w:tcMar>
              <w:top w:type="dxa" w:w="55"/>
              <w:left w:type="dxa" w:w="95"/>
              <w:bottom w:type="dxa" w:w="55"/>
              <w:right w:type="dxa" w:w="95"/>
            </w:tcMar>
          </w:tcPr>
          <w:p>
            <w:pPr>
              <w:spacing w:after="0"/>
            </w:pPr>
            <w:r>
              <w:rPr>
                <w:sz w:val="16"/>
                <w:szCs w:val="16"/>
              </w:rPr>
              <w:t xml:space="preserve">That is fabricated citation with a helpful face</w:t>
            </w:r>
          </w:p>
        </w:tc>
      </w:tr>
    </w:tbl>
    <w:p>
      <w:pPr>
        <w:pStyle w:val="Heading2"/>
        <w:spacing w:after="110" w:before="260"/>
      </w:pPr>
      <w:r>
        <w:t xml:space="preserve">5.3 Doing things safely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2100"/>
        <w:gridCol w:w="1750"/>
        <w:gridCol w:w="1800"/>
      </w:tblGrid>
      <w:tr>
        <w:trPr>
          <w:tblHeader/>
        </w:trPr>
        <w:tc>
          <w:tcPr>
            <w:tcW w:type="dxa" w:w="1450"/>
            <w:shd w:fill="E8EEF6" w:val="clear"/>
            <w:tcMar>
              <w:top w:type="dxa" w:w="55"/>
              <w:left w:type="dxa" w:w="95"/>
              <w:bottom w:type="dxa" w:w="55"/>
              <w:right w:type="dxa" w:w="95"/>
            </w:tcMar>
          </w:tcPr>
          <w:p>
            <w:pPr>
              <w:spacing w:after="0"/>
            </w:pPr>
            <w:r>
              <w:rPr>
                <w:b/>
                <w:bCs/>
                <w:sz w:val="16"/>
                <w:szCs w:val="16"/>
              </w:rPr>
              <w:t xml:space="preserve">Component</w:t>
            </w:r>
          </w:p>
        </w:tc>
        <w:tc>
          <w:tcPr>
            <w:tcW w:type="dxa" w:w="2100"/>
            <w:shd w:fill="E8EEF6" w:val="clear"/>
            <w:tcMar>
              <w:top w:type="dxa" w:w="55"/>
              <w:left w:type="dxa" w:w="95"/>
              <w:bottom w:type="dxa" w:w="55"/>
              <w:right w:type="dxa" w:w="95"/>
            </w:tcMar>
          </w:tcPr>
          <w:p>
            <w:pPr>
              <w:spacing w:after="0"/>
            </w:pPr>
            <w:r>
              <w:rPr>
                <w:b/>
                <w:bCs/>
                <w:sz w:val="16"/>
                <w:szCs w:val="16"/>
              </w:rPr>
              <w:t xml:space="preserve">Plain English</w:t>
            </w:r>
          </w:p>
        </w:tc>
        <w:tc>
          <w:tcPr>
            <w:tcW w:type="dxa" w:w="2100"/>
            <w:shd w:fill="E8EEF6" w:val="clear"/>
            <w:tcMar>
              <w:top w:type="dxa" w:w="55"/>
              <w:left w:type="dxa" w:w="95"/>
              <w:bottom w:type="dxa" w:w="55"/>
              <w:right w:type="dxa" w:w="95"/>
            </w:tcMar>
          </w:tcPr>
          <w:p>
            <w:pPr>
              <w:spacing w:after="0"/>
            </w:pPr>
            <w:r>
              <w:rPr>
                <w:b/>
                <w:bCs/>
                <w:sz w:val="16"/>
                <w:szCs w:val="16"/>
              </w:rPr>
              <w:t xml:space="preserve">Technical</w:t>
            </w:r>
          </w:p>
        </w:tc>
        <w:tc>
          <w:tcPr>
            <w:tcW w:type="dxa" w:w="1750"/>
            <w:shd w:fill="E8EEF6" w:val="clear"/>
            <w:tcMar>
              <w:top w:type="dxa" w:w="55"/>
              <w:left w:type="dxa" w:w="95"/>
              <w:bottom w:type="dxa" w:w="55"/>
              <w:right w:type="dxa" w:w="95"/>
            </w:tcMar>
          </w:tcPr>
          <w:p>
            <w:pPr>
              <w:spacing w:after="0"/>
            </w:pPr>
            <w:r>
              <w:rPr>
                <w:b/>
                <w:bCs/>
                <w:sz w:val="16"/>
                <w:szCs w:val="16"/>
              </w:rPr>
              <w:t xml:space="preserve">Alternatives</w:t>
            </w:r>
          </w:p>
        </w:tc>
        <w:tc>
          <w:tcPr>
            <w:tcW w:type="dxa" w:w="1800"/>
            <w:shd w:fill="E8EEF6" w:val="clear"/>
            <w:tcMar>
              <w:top w:type="dxa" w:w="55"/>
              <w:left w:type="dxa" w:w="95"/>
              <w:bottom w:type="dxa" w:w="55"/>
              <w:right w:type="dxa" w:w="95"/>
            </w:tcMar>
          </w:tcPr>
          <w:p>
            <w:pPr>
              <w:spacing w:after="0"/>
            </w:pPr>
            <w:r>
              <w:rPr>
                <w:b/>
                <w:bCs/>
                <w:sz w:val="16"/>
                <w:szCs w:val="16"/>
              </w:rPr>
              <w:t xml:space="preserve">Why not</w:t>
            </w:r>
          </w:p>
        </w:tc>
      </w:tr>
      <w:tr>
        <w:tc>
          <w:tcPr>
            <w:tcW w:type="dxa" w:w="1450"/>
            <w:tcMar>
              <w:top w:type="dxa" w:w="55"/>
              <w:left w:type="dxa" w:w="95"/>
              <w:bottom w:type="dxa" w:w="55"/>
              <w:right w:type="dxa" w:w="95"/>
            </w:tcMar>
          </w:tcPr>
          <w:p>
            <w:pPr>
              <w:spacing w:after="0"/>
            </w:pPr>
            <w:r>
              <w:rPr>
                <w:sz w:val="16"/>
                <w:szCs w:val="16"/>
              </w:rPr>
              <w:t xml:space="preserve">Permissions</w:t>
            </w:r>
          </w:p>
        </w:tc>
        <w:tc>
          <w:tcPr>
            <w:tcW w:type="dxa" w:w="2100"/>
            <w:tcMar>
              <w:top w:type="dxa" w:w="55"/>
              <w:left w:type="dxa" w:w="95"/>
              <w:bottom w:type="dxa" w:w="55"/>
              <w:right w:type="dxa" w:w="95"/>
            </w:tcMar>
          </w:tcPr>
          <w:p>
            <w:pPr>
              <w:spacing w:after="0"/>
            </w:pPr>
            <w:r>
              <w:rPr>
                <w:sz w:val="16"/>
                <w:szCs w:val="16"/>
              </w:rPr>
              <w:t xml:space="preserve">The AI can ask; the backend decides.</w:t>
            </w:r>
          </w:p>
        </w:tc>
        <w:tc>
          <w:tcPr>
            <w:tcW w:type="dxa" w:w="2100"/>
            <w:tcMar>
              <w:top w:type="dxa" w:w="55"/>
              <w:left w:type="dxa" w:w="95"/>
              <w:bottom w:type="dxa" w:w="55"/>
              <w:right w:type="dxa" w:w="95"/>
            </w:tcMar>
          </w:tcPr>
          <w:p>
            <w:pPr>
              <w:spacing w:after="0"/>
            </w:pPr>
            <w:r>
              <w:rPr>
                <w:sz w:val="16"/>
                <w:szCs w:val="16"/>
              </w:rPr>
              <w:t xml:space="preserve">Table-driven role floor per action, checked server-side</w:t>
            </w:r>
          </w:p>
        </w:tc>
        <w:tc>
          <w:tcPr>
            <w:tcW w:type="dxa" w:w="1750"/>
            <w:tcMar>
              <w:top w:type="dxa" w:w="55"/>
              <w:left w:type="dxa" w:w="95"/>
              <w:bottom w:type="dxa" w:w="55"/>
              <w:right w:type="dxa" w:w="95"/>
            </w:tcMar>
          </w:tcPr>
          <w:p>
            <w:pPr>
              <w:spacing w:after="0"/>
            </w:pPr>
            <w:r>
              <w:rPr>
                <w:sz w:val="16"/>
                <w:szCs w:val="16"/>
              </w:rPr>
              <w:t xml:space="preserve">Let the model enforce rules in its prompt</w:t>
            </w:r>
          </w:p>
        </w:tc>
        <w:tc>
          <w:tcPr>
            <w:tcW w:type="dxa" w:w="1800"/>
            <w:tcMar>
              <w:top w:type="dxa" w:w="55"/>
              <w:left w:type="dxa" w:w="95"/>
              <w:bottom w:type="dxa" w:w="55"/>
              <w:right w:type="dxa" w:w="95"/>
            </w:tcMar>
          </w:tcPr>
          <w:p>
            <w:pPr>
              <w:spacing w:after="0"/>
            </w:pPr>
            <w:r>
              <w:rPr>
                <w:sz w:val="16"/>
                <w:szCs w:val="16"/>
              </w:rPr>
              <w:t xml:space="preserve">A prompt is a suggestion. Anyone who can talk to the model can argue with it.</w:t>
            </w:r>
          </w:p>
        </w:tc>
      </w:tr>
      <w:tr>
        <w:tc>
          <w:tcPr>
            <w:tcW w:type="dxa" w:w="1450"/>
            <w:shd w:fill="FAFAFA" w:val="clear"/>
            <w:tcMar>
              <w:top w:type="dxa" w:w="55"/>
              <w:left w:type="dxa" w:w="95"/>
              <w:bottom w:type="dxa" w:w="55"/>
              <w:right w:type="dxa" w:w="95"/>
            </w:tcMar>
          </w:tcPr>
          <w:p>
            <w:pPr>
              <w:spacing w:after="0"/>
            </w:pPr>
            <w:r>
              <w:rPr>
                <w:sz w:val="16"/>
                <w:szCs w:val="16"/>
              </w:rPr>
              <w:t xml:space="preserve">Approval step</w:t>
            </w:r>
          </w:p>
        </w:tc>
        <w:tc>
          <w:tcPr>
            <w:tcW w:type="dxa" w:w="2100"/>
            <w:shd w:fill="FAFAFA" w:val="clear"/>
            <w:tcMar>
              <w:top w:type="dxa" w:w="55"/>
              <w:left w:type="dxa" w:w="95"/>
              <w:bottom w:type="dxa" w:w="55"/>
              <w:right w:type="dxa" w:w="95"/>
            </w:tcMar>
          </w:tcPr>
          <w:p>
            <w:pPr>
              <w:spacing w:after="0"/>
            </w:pPr>
            <w:r>
              <w:rPr>
                <w:sz w:val="16"/>
                <w:szCs w:val="16"/>
              </w:rPr>
              <w:t xml:space="preserve">Anything that changes data asks you first.</w:t>
            </w:r>
          </w:p>
        </w:tc>
        <w:tc>
          <w:tcPr>
            <w:tcW w:type="dxa" w:w="2100"/>
            <w:shd w:fill="FAFAFA" w:val="clear"/>
            <w:tcMar>
              <w:top w:type="dxa" w:w="55"/>
              <w:left w:type="dxa" w:w="95"/>
              <w:bottom w:type="dxa" w:w="55"/>
              <w:right w:type="dxa" w:w="95"/>
            </w:tcMar>
          </w:tcPr>
          <w:p>
            <w:pPr>
              <w:spacing w:after="0"/>
            </w:pPr>
            <w:r>
              <w:rPr>
                <w:sz w:val="16"/>
                <w:szCs w:val="16"/>
              </w:rPr>
              <w:t xml:space="preserve">Single-use token bound to a hash of (tool, arguments, actor), 5-minute expiry</w:t>
            </w:r>
          </w:p>
        </w:tc>
        <w:tc>
          <w:tcPr>
            <w:tcW w:type="dxa" w:w="1750"/>
            <w:shd w:fill="FAFAFA" w:val="clear"/>
            <w:tcMar>
              <w:top w:type="dxa" w:w="55"/>
              <w:left w:type="dxa" w:w="95"/>
              <w:bottom w:type="dxa" w:w="55"/>
              <w:right w:type="dxa" w:w="95"/>
            </w:tcMar>
          </w:tcPr>
          <w:p>
            <w:pPr>
              <w:spacing w:after="0"/>
            </w:pPr>
            <w:r>
              <w:rPr>
                <w:sz w:val="16"/>
                <w:szCs w:val="16"/>
              </w:rPr>
              <w:t xml:space="preserve">Act immediately</w:t>
            </w:r>
          </w:p>
        </w:tc>
        <w:tc>
          <w:tcPr>
            <w:tcW w:type="dxa" w:w="1800"/>
            <w:shd w:fill="FAFAFA" w:val="clear"/>
            <w:tcMar>
              <w:top w:type="dxa" w:w="55"/>
              <w:left w:type="dxa" w:w="95"/>
              <w:bottom w:type="dxa" w:w="55"/>
              <w:right w:type="dxa" w:w="95"/>
            </w:tcMar>
          </w:tcPr>
          <w:p>
            <w:pPr>
              <w:spacing w:after="0"/>
            </w:pPr>
            <w:r>
              <w:rPr>
                <w:sz w:val="16"/>
                <w:szCs w:val="16"/>
              </w:rPr>
              <w:t xml:space="preserve">An agent that files tickets unprompted is a liability</w:t>
            </w:r>
          </w:p>
        </w:tc>
      </w:tr>
      <w:tr>
        <w:tc>
          <w:tcPr>
            <w:tcW w:type="dxa" w:w="1450"/>
            <w:tcMar>
              <w:top w:type="dxa" w:w="55"/>
              <w:left w:type="dxa" w:w="95"/>
              <w:bottom w:type="dxa" w:w="55"/>
              <w:right w:type="dxa" w:w="95"/>
            </w:tcMar>
          </w:tcPr>
          <w:p>
            <w:pPr>
              <w:spacing w:after="0"/>
            </w:pPr>
            <w:r>
              <w:rPr>
                <w:sz w:val="16"/>
                <w:szCs w:val="16"/>
              </w:rPr>
              <w:t xml:space="preserve">Duplicate protection</w:t>
            </w:r>
          </w:p>
        </w:tc>
        <w:tc>
          <w:tcPr>
            <w:tcW w:type="dxa" w:w="2100"/>
            <w:tcMar>
              <w:top w:type="dxa" w:w="55"/>
              <w:left w:type="dxa" w:w="95"/>
              <w:bottom w:type="dxa" w:w="55"/>
              <w:right w:type="dxa" w:w="95"/>
            </w:tcMar>
          </w:tcPr>
          <w:p>
            <w:pPr>
              <w:spacing w:after="0"/>
            </w:pPr>
            <w:r>
              <w:rPr>
                <w:sz w:val="16"/>
                <w:szCs w:val="16"/>
              </w:rPr>
              <w:t xml:space="preserve">Approving once cannot create three tickets.</w:t>
            </w:r>
          </w:p>
        </w:tc>
        <w:tc>
          <w:tcPr>
            <w:tcW w:type="dxa" w:w="2100"/>
            <w:tcMar>
              <w:top w:type="dxa" w:w="55"/>
              <w:left w:type="dxa" w:w="95"/>
              <w:bottom w:type="dxa" w:w="55"/>
              <w:right w:type="dxa" w:w="95"/>
            </w:tcMar>
          </w:tcPr>
          <w:p>
            <w:pPr>
              <w:spacing w:after="0"/>
            </w:pPr>
            <w:r>
              <w:rPr>
                <w:sz w:val="16"/>
                <w:szCs w:val="16"/>
              </w:rPr>
              <w:t xml:space="preserve">Idempotency key derived from the approval token</w:t>
            </w:r>
          </w:p>
        </w:tc>
        <w:tc>
          <w:tcPr>
            <w:tcW w:type="dxa" w:w="1750"/>
            <w:tcMar>
              <w:top w:type="dxa" w:w="55"/>
              <w:left w:type="dxa" w:w="95"/>
              <w:bottom w:type="dxa" w:w="55"/>
              <w:right w:type="dxa" w:w="95"/>
            </w:tcMar>
          </w:tcPr>
          <w:p>
            <w:pPr>
              <w:spacing w:after="0"/>
            </w:pPr>
            <w:r>
              <w:rPr>
                <w:sz w:val="16"/>
                <w:szCs w:val="16"/>
              </w:rPr>
              <w:t xml:space="preserve">Nothing</w:t>
            </w:r>
          </w:p>
        </w:tc>
        <w:tc>
          <w:tcPr>
            <w:tcW w:type="dxa" w:w="1800"/>
            <w:tcMar>
              <w:top w:type="dxa" w:w="55"/>
              <w:left w:type="dxa" w:w="95"/>
              <w:bottom w:type="dxa" w:w="55"/>
              <w:right w:type="dxa" w:w="95"/>
            </w:tcMar>
          </w:tcPr>
          <w:p>
            <w:pPr>
              <w:spacing w:after="0"/>
            </w:pPr>
            <w:r>
              <w:rPr>
                <w:sz w:val="16"/>
                <w:szCs w:val="16"/>
              </w:rPr>
              <w:t xml:space="preserve">Approval + retry + re-planning otherwise compound into duplicates</w:t>
            </w:r>
          </w:p>
        </w:tc>
      </w:tr>
      <w:tr>
        <w:tc>
          <w:tcPr>
            <w:tcW w:type="dxa" w:w="1450"/>
            <w:shd w:fill="FAFAFA" w:val="clear"/>
            <w:tcMar>
              <w:top w:type="dxa" w:w="55"/>
              <w:left w:type="dxa" w:w="95"/>
              <w:bottom w:type="dxa" w:w="55"/>
              <w:right w:type="dxa" w:w="95"/>
            </w:tcMar>
          </w:tcPr>
          <w:p>
            <w:pPr>
              <w:spacing w:after="0"/>
            </w:pPr>
            <w:r>
              <w:rPr>
                <w:sz w:val="16"/>
                <w:szCs w:val="16"/>
              </w:rPr>
              <w:t xml:space="preserve">Injection defence</w:t>
            </w:r>
          </w:p>
        </w:tc>
        <w:tc>
          <w:tcPr>
            <w:tcW w:type="dxa" w:w="2100"/>
            <w:shd w:fill="FAFAFA" w:val="clear"/>
            <w:tcMar>
              <w:top w:type="dxa" w:w="55"/>
              <w:left w:type="dxa" w:w="95"/>
              <w:bottom w:type="dxa" w:w="55"/>
              <w:right w:type="dxa" w:w="95"/>
            </w:tcMar>
          </w:tcPr>
          <w:p>
            <w:pPr>
              <w:spacing w:after="0"/>
            </w:pPr>
            <w:r>
              <w:rPr>
                <w:sz w:val="16"/>
                <w:szCs w:val="16"/>
              </w:rPr>
              <w:t xml:space="preserve">Text found in documents or tickets is never treated as an instruction.</w:t>
            </w:r>
          </w:p>
        </w:tc>
        <w:tc>
          <w:tcPr>
            <w:tcW w:type="dxa" w:w="2100"/>
            <w:shd w:fill="FAFAFA" w:val="clear"/>
            <w:tcMar>
              <w:top w:type="dxa" w:w="55"/>
              <w:left w:type="dxa" w:w="95"/>
              <w:bottom w:type="dxa" w:w="55"/>
              <w:right w:type="dxa" w:w="95"/>
            </w:tcMar>
          </w:tcPr>
          <w:p>
            <w:pPr>
              <w:spacing w:after="0"/>
            </w:pPr>
            <w:r>
              <w:rPr>
                <w:sz w:val="16"/>
                <w:szCs w:val="16"/>
              </w:rPr>
              <w:t xml:space="preserve">Trust tiers; untrusted content fenced and labelled; tool arguments derived only from the user's own words</w:t>
            </w:r>
          </w:p>
        </w:tc>
        <w:tc>
          <w:tcPr>
            <w:tcW w:type="dxa" w:w="1750"/>
            <w:shd w:fill="FAFAFA" w:val="clear"/>
            <w:tcMar>
              <w:top w:type="dxa" w:w="55"/>
              <w:left w:type="dxa" w:w="95"/>
              <w:bottom w:type="dxa" w:w="55"/>
              <w:right w:type="dxa" w:w="95"/>
            </w:tcMar>
          </w:tcPr>
          <w:p>
            <w:pPr>
              <w:spacing w:after="0"/>
            </w:pPr>
            <w:r>
              <w:rPr>
                <w:sz w:val="16"/>
                <w:szCs w:val="16"/>
              </w:rPr>
              <w:t xml:space="preserve">Filter bad phrases</w:t>
            </w:r>
          </w:p>
        </w:tc>
        <w:tc>
          <w:tcPr>
            <w:tcW w:type="dxa" w:w="1800"/>
            <w:shd w:fill="FAFAFA" w:val="clear"/>
            <w:tcMar>
              <w:top w:type="dxa" w:w="55"/>
              <w:left w:type="dxa" w:w="95"/>
              <w:bottom w:type="dxa" w:w="55"/>
              <w:right w:type="dxa" w:w="95"/>
            </w:tcMar>
          </w:tcPr>
          <w:p>
            <w:pPr>
              <w:spacing w:after="0"/>
            </w:pPr>
            <w:r>
              <w:rPr>
                <w:sz w:val="16"/>
                <w:szCs w:val="16"/>
              </w:rPr>
              <w:t xml:space="preserve">Filtering is defeated by rephrasing. The structural rule is not.</w:t>
            </w:r>
          </w:p>
        </w:tc>
      </w:tr>
    </w:tbl>
    <w:p>
      <w:pPr>
        <w:pStyle w:val="Heading2"/>
        <w:spacing w:after="110" w:before="260"/>
      </w:pPr>
      <w:r>
        <w:t xml:space="preserve">5.4 Everything else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50"/>
        <w:gridCol w:w="2700"/>
        <w:gridCol w:w="2300"/>
        <w:gridCol w:w="2750"/>
      </w:tblGrid>
      <w:tr>
        <w:trPr>
          <w:tblHeader/>
        </w:trPr>
        <w:tc>
          <w:tcPr>
            <w:tcW w:type="dxa" w:w="1450"/>
            <w:shd w:fill="E8EEF6" w:val="clear"/>
            <w:tcMar>
              <w:top w:type="dxa" w:w="55"/>
              <w:left w:type="dxa" w:w="95"/>
              <w:bottom w:type="dxa" w:w="55"/>
              <w:right w:type="dxa" w:w="95"/>
            </w:tcMar>
          </w:tcPr>
          <w:p>
            <w:pPr>
              <w:spacing w:after="0"/>
            </w:pPr>
            <w:r>
              <w:rPr>
                <w:b/>
                <w:bCs/>
                <w:sz w:val="16"/>
                <w:szCs w:val="16"/>
              </w:rPr>
              <w:t xml:space="preserve">Component</w:t>
            </w:r>
          </w:p>
        </w:tc>
        <w:tc>
          <w:tcPr>
            <w:tcW w:type="dxa" w:w="2700"/>
            <w:shd w:fill="E8EEF6" w:val="clear"/>
            <w:tcMar>
              <w:top w:type="dxa" w:w="55"/>
              <w:left w:type="dxa" w:w="95"/>
              <w:bottom w:type="dxa" w:w="55"/>
              <w:right w:type="dxa" w:w="95"/>
            </w:tcMar>
          </w:tcPr>
          <w:p>
            <w:pPr>
              <w:spacing w:after="0"/>
            </w:pPr>
            <w:r>
              <w:rPr>
                <w:b/>
                <w:bCs/>
                <w:sz w:val="16"/>
                <w:szCs w:val="16"/>
              </w:rPr>
              <w:t xml:space="preserve">Plain English</w:t>
            </w:r>
          </w:p>
        </w:tc>
        <w:tc>
          <w:tcPr>
            <w:tcW w:type="dxa" w:w="2300"/>
            <w:shd w:fill="E8EEF6" w:val="clear"/>
            <w:tcMar>
              <w:top w:type="dxa" w:w="55"/>
              <w:left w:type="dxa" w:w="95"/>
              <w:bottom w:type="dxa" w:w="55"/>
              <w:right w:type="dxa" w:w="95"/>
            </w:tcMar>
          </w:tcPr>
          <w:p>
            <w:pPr>
              <w:spacing w:after="0"/>
            </w:pPr>
            <w:r>
              <w:rPr>
                <w:b/>
                <w:bCs/>
                <w:sz w:val="16"/>
                <w:szCs w:val="16"/>
              </w:rPr>
              <w:t xml:space="preserve">Alternatives</w:t>
            </w:r>
          </w:p>
        </w:tc>
        <w:tc>
          <w:tcPr>
            <w:tcW w:type="dxa" w:w="2750"/>
            <w:shd w:fill="E8EEF6" w:val="clear"/>
            <w:tcMar>
              <w:top w:type="dxa" w:w="55"/>
              <w:left w:type="dxa" w:w="95"/>
              <w:bottom w:type="dxa" w:w="55"/>
              <w:right w:type="dxa" w:w="95"/>
            </w:tcMar>
          </w:tcPr>
          <w:p>
            <w:pPr>
              <w:spacing w:after="0"/>
            </w:pPr>
            <w:r>
              <w:rPr>
                <w:b/>
                <w:bCs/>
                <w:sz w:val="16"/>
                <w:szCs w:val="16"/>
              </w:rPr>
              <w:t xml:space="preserve">Why this one</w:t>
            </w:r>
          </w:p>
        </w:tc>
      </w:tr>
      <w:tr>
        <w:tc>
          <w:tcPr>
            <w:tcW w:type="dxa" w:w="1450"/>
            <w:tcMar>
              <w:top w:type="dxa" w:w="55"/>
              <w:left w:type="dxa" w:w="95"/>
              <w:bottom w:type="dxa" w:w="55"/>
              <w:right w:type="dxa" w:w="95"/>
            </w:tcMar>
          </w:tcPr>
          <w:p>
            <w:pPr>
              <w:spacing w:after="0"/>
            </w:pPr>
            <w:r>
              <w:rPr>
                <w:sz w:val="16"/>
                <w:szCs w:val="16"/>
              </w:rPr>
              <w:t xml:space="preserve">LangGraph</w:t>
            </w:r>
          </w:p>
        </w:tc>
        <w:tc>
          <w:tcPr>
            <w:tcW w:type="dxa" w:w="2700"/>
            <w:tcMar>
              <w:top w:type="dxa" w:w="55"/>
              <w:left w:type="dxa" w:w="95"/>
              <w:bottom w:type="dxa" w:w="55"/>
              <w:right w:type="dxa" w:w="95"/>
            </w:tcMar>
          </w:tcPr>
          <w:p>
            <w:pPr>
              <w:spacing w:after="0"/>
            </w:pPr>
            <w:r>
              <w:rPr>
                <w:sz w:val="16"/>
                <w:szCs w:val="16"/>
              </w:rPr>
              <w:t xml:space="preserve">Manages the steps and can pause mid-way for your approval, then resume.</w:t>
            </w:r>
          </w:p>
        </w:tc>
        <w:tc>
          <w:tcPr>
            <w:tcW w:type="dxa" w:w="2300"/>
            <w:tcMar>
              <w:top w:type="dxa" w:w="55"/>
              <w:left w:type="dxa" w:w="95"/>
              <w:bottom w:type="dxa" w:w="55"/>
              <w:right w:type="dxa" w:w="95"/>
            </w:tcMar>
          </w:tcPr>
          <w:p>
            <w:pPr>
              <w:spacing w:after="0"/>
            </w:pPr>
            <w:r>
              <w:rPr>
                <w:sz w:val="16"/>
                <w:szCs w:val="16"/>
              </w:rPr>
              <w:t xml:space="preserve">Plain functions; LangChain agents; CrewAI; Temporal</w:t>
            </w:r>
          </w:p>
        </w:tc>
        <w:tc>
          <w:tcPr>
            <w:tcW w:type="dxa" w:w="2750"/>
            <w:tcMar>
              <w:top w:type="dxa" w:w="55"/>
              <w:left w:type="dxa" w:w="95"/>
              <w:bottom w:type="dxa" w:w="55"/>
              <w:right w:type="dxa" w:w="95"/>
            </w:tcMar>
          </w:tcPr>
          <w:p>
            <w:pPr>
              <w:spacing w:after="0"/>
            </w:pPr>
            <w:r>
              <w:rPr>
                <w:sz w:val="16"/>
                <w:szCs w:val="16"/>
              </w:rPr>
              <w:t xml:space="preserve">Pausing and resuming is the hard part. Plain functions would mean writing a worse version of it.</w:t>
            </w:r>
          </w:p>
        </w:tc>
      </w:tr>
      <w:tr>
        <w:tc>
          <w:tcPr>
            <w:tcW w:type="dxa" w:w="1450"/>
            <w:shd w:fill="FAFAFA" w:val="clear"/>
            <w:tcMar>
              <w:top w:type="dxa" w:w="55"/>
              <w:left w:type="dxa" w:w="95"/>
              <w:bottom w:type="dxa" w:w="55"/>
              <w:right w:type="dxa" w:w="95"/>
            </w:tcMar>
          </w:tcPr>
          <w:p>
            <w:pPr>
              <w:spacing w:after="0"/>
            </w:pPr>
            <w:r>
              <w:rPr>
                <w:sz w:val="16"/>
                <w:szCs w:val="16"/>
              </w:rPr>
              <w:t xml:space="preserve">FastAPI</w:t>
            </w:r>
          </w:p>
        </w:tc>
        <w:tc>
          <w:tcPr>
            <w:tcW w:type="dxa" w:w="2700"/>
            <w:shd w:fill="FAFAFA" w:val="clear"/>
            <w:tcMar>
              <w:top w:type="dxa" w:w="55"/>
              <w:left w:type="dxa" w:w="95"/>
              <w:bottom w:type="dxa" w:w="55"/>
              <w:right w:type="dxa" w:w="95"/>
            </w:tcMar>
          </w:tcPr>
          <w:p>
            <w:pPr>
              <w:spacing w:after="0"/>
            </w:pPr>
            <w:r>
              <w:rPr>
                <w:sz w:val="16"/>
                <w:szCs w:val="16"/>
              </w:rPr>
              <w:t xml:space="preserve">The web server.</w:t>
            </w:r>
          </w:p>
        </w:tc>
        <w:tc>
          <w:tcPr>
            <w:tcW w:type="dxa" w:w="2300"/>
            <w:shd w:fill="FAFAFA" w:val="clear"/>
            <w:tcMar>
              <w:top w:type="dxa" w:w="55"/>
              <w:left w:type="dxa" w:w="95"/>
              <w:bottom w:type="dxa" w:w="55"/>
              <w:right w:type="dxa" w:w="95"/>
            </w:tcMar>
          </w:tcPr>
          <w:p>
            <w:pPr>
              <w:spacing w:after="0"/>
            </w:pPr>
            <w:r>
              <w:rPr>
                <w:sz w:val="16"/>
                <w:szCs w:val="16"/>
              </w:rPr>
              <w:t xml:space="preserve">Flask, Django</w:t>
            </w:r>
          </w:p>
        </w:tc>
        <w:tc>
          <w:tcPr>
            <w:tcW w:type="dxa" w:w="2750"/>
            <w:shd w:fill="FAFAFA" w:val="clear"/>
            <w:tcMar>
              <w:top w:type="dxa" w:w="55"/>
              <w:left w:type="dxa" w:w="95"/>
              <w:bottom w:type="dxa" w:w="55"/>
              <w:right w:type="dxa" w:w="95"/>
            </w:tcMar>
          </w:tcPr>
          <w:p>
            <w:pPr>
              <w:spacing w:after="0"/>
            </w:pPr>
            <w:r>
              <w:rPr>
                <w:sz w:val="16"/>
                <w:szCs w:val="16"/>
              </w:rPr>
              <w:t xml:space="preserve">Needed async for live streaming; automatic request validation</w:t>
            </w:r>
          </w:p>
        </w:tc>
      </w:tr>
      <w:tr>
        <w:tc>
          <w:tcPr>
            <w:tcW w:type="dxa" w:w="1450"/>
            <w:tcMar>
              <w:top w:type="dxa" w:w="55"/>
              <w:left w:type="dxa" w:w="95"/>
              <w:bottom w:type="dxa" w:w="55"/>
              <w:right w:type="dxa" w:w="95"/>
            </w:tcMar>
          </w:tcPr>
          <w:p>
            <w:pPr>
              <w:spacing w:after="0"/>
            </w:pPr>
            <w:r>
              <w:rPr>
                <w:sz w:val="16"/>
                <w:szCs w:val="16"/>
              </w:rPr>
              <w:t xml:space="preserve">Streaming (SSE)</w:t>
            </w:r>
          </w:p>
        </w:tc>
        <w:tc>
          <w:tcPr>
            <w:tcW w:type="dxa" w:w="2700"/>
            <w:tcMar>
              <w:top w:type="dxa" w:w="55"/>
              <w:left w:type="dxa" w:w="95"/>
              <w:bottom w:type="dxa" w:w="55"/>
              <w:right w:type="dxa" w:w="95"/>
            </w:tcMar>
          </w:tcPr>
          <w:p>
            <w:pPr>
              <w:spacing w:after="0"/>
            </w:pPr>
            <w:r>
              <w:rPr>
                <w:sz w:val="16"/>
                <w:szCs w:val="16"/>
              </w:rPr>
              <w:t xml:space="preserve">Answers appear progressively instead of after a long pause.</w:t>
            </w:r>
          </w:p>
        </w:tc>
        <w:tc>
          <w:tcPr>
            <w:tcW w:type="dxa" w:w="2300"/>
            <w:tcMar>
              <w:top w:type="dxa" w:w="55"/>
              <w:left w:type="dxa" w:w="95"/>
              <w:bottom w:type="dxa" w:w="55"/>
              <w:right w:type="dxa" w:w="95"/>
            </w:tcMar>
          </w:tcPr>
          <w:p>
            <w:pPr>
              <w:spacing w:after="0"/>
            </w:pPr>
            <w:r>
              <w:rPr>
                <w:sz w:val="16"/>
                <w:szCs w:val="16"/>
              </w:rPr>
              <w:t xml:space="preserve">WebSockets, polling</w:t>
            </w:r>
          </w:p>
        </w:tc>
        <w:tc>
          <w:tcPr>
            <w:tcW w:type="dxa" w:w="2750"/>
            <w:tcMar>
              <w:top w:type="dxa" w:w="55"/>
              <w:left w:type="dxa" w:w="95"/>
              <w:bottom w:type="dxa" w:w="55"/>
              <w:right w:type="dxa" w:w="95"/>
            </w:tcMar>
          </w:tcPr>
          <w:p>
            <w:pPr>
              <w:spacing w:after="0"/>
            </w:pPr>
            <w:r>
              <w:rPr>
                <w:sz w:val="16"/>
                <w:szCs w:val="16"/>
              </w:rPr>
              <w:t xml:space="preserve">One-directional is all that is needed; plain HTTP passes corporate proxies</w:t>
            </w:r>
          </w:p>
        </w:tc>
      </w:tr>
      <w:tr>
        <w:tc>
          <w:tcPr>
            <w:tcW w:type="dxa" w:w="1450"/>
            <w:shd w:fill="FAFAFA" w:val="clear"/>
            <w:tcMar>
              <w:top w:type="dxa" w:w="55"/>
              <w:left w:type="dxa" w:w="95"/>
              <w:bottom w:type="dxa" w:w="55"/>
              <w:right w:type="dxa" w:w="95"/>
            </w:tcMar>
          </w:tcPr>
          <w:p>
            <w:pPr>
              <w:spacing w:after="0"/>
            </w:pPr>
            <w:r>
              <w:rPr>
                <w:sz w:val="16"/>
                <w:szCs w:val="16"/>
              </w:rPr>
              <w:t xml:space="preserve">SQLite</w:t>
            </w:r>
          </w:p>
        </w:tc>
        <w:tc>
          <w:tcPr>
            <w:tcW w:type="dxa" w:w="2700"/>
            <w:shd w:fill="FAFAFA" w:val="clear"/>
            <w:tcMar>
              <w:top w:type="dxa" w:w="55"/>
              <w:left w:type="dxa" w:w="95"/>
              <w:bottom w:type="dxa" w:w="55"/>
              <w:right w:type="dxa" w:w="95"/>
            </w:tcMar>
          </w:tcPr>
          <w:p>
            <w:pPr>
              <w:spacing w:after="0"/>
            </w:pPr>
            <w:r>
              <w:rPr>
                <w:sz w:val="16"/>
                <w:szCs w:val="16"/>
              </w:rPr>
              <w:t xml:space="preserve">Stores tickets, incidents, people, audit log.</w:t>
            </w:r>
          </w:p>
        </w:tc>
        <w:tc>
          <w:tcPr>
            <w:tcW w:type="dxa" w:w="2300"/>
            <w:shd w:fill="FAFAFA" w:val="clear"/>
            <w:tcMar>
              <w:top w:type="dxa" w:w="55"/>
              <w:left w:type="dxa" w:w="95"/>
              <w:bottom w:type="dxa" w:w="55"/>
              <w:right w:type="dxa" w:w="95"/>
            </w:tcMar>
          </w:tcPr>
          <w:p>
            <w:pPr>
              <w:spacing w:after="0"/>
            </w:pPr>
            <w:r>
              <w:rPr>
                <w:sz w:val="16"/>
                <w:szCs w:val="16"/>
              </w:rPr>
              <w:t xml:space="preserve">PostgreSQL</w:t>
            </w:r>
          </w:p>
        </w:tc>
        <w:tc>
          <w:tcPr>
            <w:tcW w:type="dxa" w:w="2750"/>
            <w:shd w:fill="FAFAFA" w:val="clear"/>
            <w:tcMar>
              <w:top w:type="dxa" w:w="55"/>
              <w:left w:type="dxa" w:w="95"/>
              <w:bottom w:type="dxa" w:w="55"/>
              <w:right w:type="dxa" w:w="95"/>
            </w:tcMar>
          </w:tcPr>
          <w:p>
            <w:pPr>
              <w:spacing w:after="0"/>
            </w:pPr>
            <w:r>
              <w:rPr>
                <w:sz w:val="16"/>
                <w:szCs w:val="16"/>
              </w:rPr>
              <w:t xml:space="preserve">Postgres needs a server; no Docker on this machine. Schema is written to move across unchanged.</w:t>
            </w:r>
          </w:p>
        </w:tc>
      </w:tr>
      <w:tr>
        <w:tc>
          <w:tcPr>
            <w:tcW w:type="dxa" w:w="1450"/>
            <w:tcMar>
              <w:top w:type="dxa" w:w="55"/>
              <w:left w:type="dxa" w:w="95"/>
              <w:bottom w:type="dxa" w:w="55"/>
              <w:right w:type="dxa" w:w="95"/>
            </w:tcMar>
          </w:tcPr>
          <w:p>
            <w:pPr>
              <w:spacing w:after="0"/>
            </w:pPr>
            <w:r>
              <w:rPr>
                <w:sz w:val="16"/>
                <w:szCs w:val="16"/>
              </w:rPr>
              <w:t xml:space="preserve">Cache</w:t>
            </w:r>
          </w:p>
        </w:tc>
        <w:tc>
          <w:tcPr>
            <w:tcW w:type="dxa" w:w="2700"/>
            <w:tcMar>
              <w:top w:type="dxa" w:w="55"/>
              <w:left w:type="dxa" w:w="95"/>
              <w:bottom w:type="dxa" w:w="55"/>
              <w:right w:type="dxa" w:w="95"/>
            </w:tcMar>
          </w:tcPr>
          <w:p>
            <w:pPr>
              <w:spacing w:after="0"/>
            </w:pPr>
            <w:r>
              <w:rPr>
                <w:sz w:val="16"/>
                <w:szCs w:val="16"/>
              </w:rPr>
              <w:t xml:space="preserve">Remembers recent answers.</w:t>
            </w:r>
          </w:p>
        </w:tc>
        <w:tc>
          <w:tcPr>
            <w:tcW w:type="dxa" w:w="2300"/>
            <w:tcMar>
              <w:top w:type="dxa" w:w="55"/>
              <w:left w:type="dxa" w:w="95"/>
              <w:bottom w:type="dxa" w:w="55"/>
              <w:right w:type="dxa" w:w="95"/>
            </w:tcMar>
          </w:tcPr>
          <w:p>
            <w:pPr>
              <w:spacing w:after="0"/>
            </w:pPr>
            <w:r>
              <w:rPr>
                <w:sz w:val="16"/>
                <w:szCs w:val="16"/>
              </w:rPr>
              <w:t xml:space="preserve">Redis</w:t>
            </w:r>
          </w:p>
        </w:tc>
        <w:tc>
          <w:tcPr>
            <w:tcW w:type="dxa" w:w="2750"/>
            <w:tcMar>
              <w:top w:type="dxa" w:w="55"/>
              <w:left w:type="dxa" w:w="95"/>
              <w:bottom w:type="dxa" w:w="55"/>
              <w:right w:type="dxa" w:w="95"/>
            </w:tcMar>
          </w:tcPr>
          <w:p>
            <w:pPr>
              <w:spacing w:after="0"/>
            </w:pPr>
            <w:r>
              <w:rPr>
                <w:sz w:val="16"/>
                <w:szCs w:val="16"/>
              </w:rPr>
              <w:t xml:space="preserve">Honest reason: it saves quota, not time. Measured: 31.6% hit rate, 4,804 tokens saved. Redis needs a server.</w:t>
            </w:r>
          </w:p>
        </w:tc>
      </w:tr>
      <w:tr>
        <w:tc>
          <w:tcPr>
            <w:tcW w:type="dxa" w:w="1450"/>
            <w:shd w:fill="FAFAFA" w:val="clear"/>
            <w:tcMar>
              <w:top w:type="dxa" w:w="55"/>
              <w:left w:type="dxa" w:w="95"/>
              <w:bottom w:type="dxa" w:w="55"/>
              <w:right w:type="dxa" w:w="95"/>
            </w:tcMar>
          </w:tcPr>
          <w:p>
            <w:pPr>
              <w:spacing w:after="0"/>
            </w:pPr>
            <w:r>
              <w:rPr>
                <w:sz w:val="16"/>
                <w:szCs w:val="16"/>
              </w:rPr>
              <w:t xml:space="preserve">Groq</w:t>
            </w:r>
          </w:p>
        </w:tc>
        <w:tc>
          <w:tcPr>
            <w:tcW w:type="dxa" w:w="2700"/>
            <w:shd w:fill="FAFAFA" w:val="clear"/>
            <w:tcMar>
              <w:top w:type="dxa" w:w="55"/>
              <w:left w:type="dxa" w:w="95"/>
              <w:bottom w:type="dxa" w:w="55"/>
              <w:right w:type="dxa" w:w="95"/>
            </w:tcMar>
          </w:tcPr>
          <w:p>
            <w:pPr>
              <w:spacing w:after="0"/>
            </w:pPr>
            <w:r>
              <w:rPr>
                <w:sz w:val="16"/>
                <w:szCs w:val="16"/>
              </w:rPr>
              <w:t xml:space="preserve">The AI model provider.</w:t>
            </w:r>
          </w:p>
        </w:tc>
        <w:tc>
          <w:tcPr>
            <w:tcW w:type="dxa" w:w="2300"/>
            <w:shd w:fill="FAFAFA" w:val="clear"/>
            <w:tcMar>
              <w:top w:type="dxa" w:w="55"/>
              <w:left w:type="dxa" w:w="95"/>
              <w:bottom w:type="dxa" w:w="55"/>
              <w:right w:type="dxa" w:w="95"/>
            </w:tcMar>
          </w:tcPr>
          <w:p>
            <w:pPr>
              <w:spacing w:after="0"/>
            </w:pPr>
            <w:r>
              <w:rPr>
                <w:sz w:val="16"/>
                <w:szCs w:val="16"/>
              </w:rPr>
              <w:t xml:space="preserve">OpenAI, local model</w:t>
            </w:r>
          </w:p>
        </w:tc>
        <w:tc>
          <w:tcPr>
            <w:tcW w:type="dxa" w:w="2750"/>
            <w:shd w:fill="FAFAFA" w:val="clear"/>
            <w:tcMar>
              <w:top w:type="dxa" w:w="55"/>
              <w:left w:type="dxa" w:w="95"/>
              <w:bottom w:type="dxa" w:w="55"/>
              <w:right w:type="dxa" w:w="95"/>
            </w:tcMar>
          </w:tcPr>
          <w:p>
            <w:pPr>
              <w:spacing w:after="0"/>
            </w:pPr>
            <w:r>
              <w:rPr>
                <w:sz w:val="16"/>
                <w:szCs w:val="16"/>
              </w:rPr>
              <w:t xml:space="preserve">Fast and available. A local model on this laptop would run at single-digit words per second.</w:t>
            </w:r>
          </w:p>
        </w:tc>
      </w:tr>
    </w:tbl>
    <w:p>
      <w:pPr>
        <w:pStyle w:val="Heading1"/>
        <w:pageBreakBefore/>
        <w:spacing w:after="160" w:before="300"/>
      </w:pPr>
      <w:r>
        <w:t xml:space="preserve">6. The one constraint that shaped everything</w:t>
      </w:r>
    </w:p>
    <w:p>
      <w:pPr>
        <w:spacing w:after="120" w:before="0"/>
      </w:pPr>
      <w:r>
        <w:rPr>
          <w:sz w:val="21"/>
          <w:szCs w:val="21"/>
        </w:rPr>
        <w:t xml:space="preserve">The free model tier allows 8,000 tokens per minute. A single grounded answer uses about 2,400. That is roughly three answers per minute, and about 55 per day.</w:t>
      </w:r>
    </w:p>
    <w:p>
      <w:pPr>
        <w:spacing w:after="120" w:before="0"/>
      </w:pPr>
      <w:r>
        <w:rPr>
          <w:sz w:val="21"/>
          <w:szCs w:val="21"/>
        </w:rPr>
        <w:t xml:space="preserve">Demonstrated: eight requests in one minute hit the ceiling, and the system returned a clean “please retry” rather than letting the provider reject it.</w:t>
      </w:r>
    </w:p>
    <w:p>
      <w:pPr>
        <w:spacing w:after="11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700"/>
      </w:tblGrid>
      <w:tr>
        <w:trPr>
          <w:tblHeader/>
        </w:trPr>
        <w:tc>
          <w:tcPr>
            <w:tcW w:type="dxa" w:w="2100"/>
            <w:shd w:fill="E8EEF6" w:val="clear"/>
            <w:tcMar>
              <w:top w:type="dxa" w:w="55"/>
              <w:left w:type="dxa" w:w="95"/>
              <w:bottom w:type="dxa" w:w="55"/>
              <w:right w:type="dxa" w:w="95"/>
            </w:tcMar>
          </w:tcPr>
          <w:p>
            <w:pPr>
              <w:spacing w:after="0"/>
            </w:pPr>
            <w:r>
              <w:rPr>
                <w:b/>
                <w:bCs/>
                <w:sz w:val="18"/>
                <w:szCs w:val="18"/>
              </w:rPr>
              <w:t xml:space="preserve">Consequence</w:t>
            </w:r>
          </w:p>
        </w:tc>
        <w:tc>
          <w:tcPr>
            <w:tcW w:type="dxa" w:w="3400"/>
            <w:shd w:fill="E8EEF6" w:val="clear"/>
            <w:tcMar>
              <w:top w:type="dxa" w:w="55"/>
              <w:left w:type="dxa" w:w="95"/>
              <w:bottom w:type="dxa" w:w="55"/>
              <w:right w:type="dxa" w:w="95"/>
            </w:tcMar>
          </w:tcPr>
          <w:p>
            <w:pPr>
              <w:spacing w:after="0"/>
            </w:pPr>
            <w:r>
              <w:rPr>
                <w:b/>
                <w:bCs/>
                <w:sz w:val="18"/>
                <w:szCs w:val="18"/>
              </w:rPr>
              <w:t xml:space="preserve">Plain English</w:t>
            </w:r>
          </w:p>
        </w:tc>
        <w:tc>
          <w:tcPr>
            <w:tcW w:type="dxa" w:w="3700"/>
            <w:shd w:fill="E8EEF6" w:val="clear"/>
            <w:tcMar>
              <w:top w:type="dxa" w:w="55"/>
              <w:left w:type="dxa" w:w="95"/>
              <w:bottom w:type="dxa" w:w="55"/>
              <w:right w:type="dxa" w:w="95"/>
            </w:tcMar>
          </w:tcPr>
          <w:p>
            <w:pPr>
              <w:spacing w:after="0"/>
            </w:pPr>
            <w:r>
              <w:rPr>
                <w:b/>
                <w:bCs/>
                <w:sz w:val="18"/>
                <w:szCs w:val="18"/>
              </w:rPr>
              <w:t xml:space="preserve">Why it is actually better</w:t>
            </w:r>
          </w:p>
        </w:tc>
      </w:tr>
      <w:tr>
        <w:tc>
          <w:tcPr>
            <w:tcW w:type="dxa" w:w="2100"/>
            <w:tcMar>
              <w:top w:type="dxa" w:w="55"/>
              <w:left w:type="dxa" w:w="95"/>
              <w:bottom w:type="dxa" w:w="55"/>
              <w:right w:type="dxa" w:w="95"/>
            </w:tcMar>
          </w:tcPr>
          <w:p>
            <w:pPr>
              <w:spacing w:after="0"/>
            </w:pPr>
            <w:r>
              <w:rPr>
                <w:sz w:val="18"/>
                <w:szCs w:val="18"/>
              </w:rPr>
              <w:t xml:space="preserve">Search quality is measured without the AI</w:t>
            </w:r>
          </w:p>
        </w:tc>
        <w:tc>
          <w:tcPr>
            <w:tcW w:type="dxa" w:w="3400"/>
            <w:tcMar>
              <w:top w:type="dxa" w:w="55"/>
              <w:left w:type="dxa" w:w="95"/>
              <w:bottom w:type="dxa" w:w="55"/>
              <w:right w:type="dxa" w:w="95"/>
            </w:tcMar>
          </w:tcPr>
          <w:p>
            <w:pPr>
              <w:spacing w:after="0"/>
            </w:pPr>
            <w:r>
              <w:rPr>
                <w:sz w:val="18"/>
                <w:szCs w:val="18"/>
              </w:rPr>
              <w:t xml:space="preserve">The search tests do not call the model at all.</w:t>
            </w:r>
          </w:p>
        </w:tc>
        <w:tc>
          <w:tcPr>
            <w:tcW w:type="dxa" w:w="3700"/>
            <w:tcMar>
              <w:top w:type="dxa" w:w="55"/>
              <w:left w:type="dxa" w:w="95"/>
              <w:bottom w:type="dxa" w:w="55"/>
              <w:right w:type="dxa" w:w="95"/>
            </w:tcMar>
          </w:tcPr>
          <w:p>
            <w:pPr>
              <w:spacing w:after="0"/>
            </w:pPr>
            <w:r>
              <w:rPr>
                <w:sz w:val="18"/>
                <w:szCs w:val="18"/>
              </w:rPr>
              <w:t xml:space="preserve">The most rigorous measurement in the project is free and can run thousands of times</w:t>
            </w:r>
          </w:p>
        </w:tc>
      </w:tr>
      <w:tr>
        <w:tc>
          <w:tcPr>
            <w:tcW w:type="dxa" w:w="2100"/>
            <w:shd w:fill="FAFAFA" w:val="clear"/>
            <w:tcMar>
              <w:top w:type="dxa" w:w="55"/>
              <w:left w:type="dxa" w:w="95"/>
              <w:bottom w:type="dxa" w:w="55"/>
              <w:right w:type="dxa" w:w="95"/>
            </w:tcMar>
          </w:tcPr>
          <w:p>
            <w:pPr>
              <w:spacing w:after="0"/>
            </w:pPr>
            <w:r>
              <w:rPr>
                <w:sz w:val="18"/>
                <w:szCs w:val="18"/>
              </w:rPr>
              <w:t xml:space="preserve">Caching is about budget, not speed</w:t>
            </w:r>
          </w:p>
        </w:tc>
        <w:tc>
          <w:tcPr>
            <w:tcW w:type="dxa" w:w="3400"/>
            <w:shd w:fill="FAFAFA" w:val="clear"/>
            <w:tcMar>
              <w:top w:type="dxa" w:w="55"/>
              <w:left w:type="dxa" w:w="95"/>
              <w:bottom w:type="dxa" w:w="55"/>
              <w:right w:type="dxa" w:w="95"/>
            </w:tcMar>
          </w:tcPr>
          <w:p>
            <w:pPr>
              <w:spacing w:after="0"/>
            </w:pPr>
            <w:r>
              <w:rPr>
                <w:sz w:val="18"/>
                <w:szCs w:val="18"/>
              </w:rPr>
              <w:t xml:space="preserve">A cached answer gives the budget back.</w:t>
            </w:r>
          </w:p>
        </w:tc>
        <w:tc>
          <w:tcPr>
            <w:tcW w:type="dxa" w:w="3700"/>
            <w:shd w:fill="FAFAFA" w:val="clear"/>
            <w:tcMar>
              <w:top w:type="dxa" w:w="55"/>
              <w:left w:type="dxa" w:w="95"/>
              <w:bottom w:type="dxa" w:w="55"/>
              <w:right w:type="dxa" w:w="95"/>
            </w:tcMar>
          </w:tcPr>
          <w:p>
            <w:pPr>
              <w:spacing w:after="0"/>
            </w:pPr>
            <w:r>
              <w:rPr>
                <w:sz w:val="18"/>
                <w:szCs w:val="18"/>
              </w:rPr>
              <w:t xml:space="preserve">The metric is ‘model calls avoided’ — a countable fact, not a vague speed claim</w:t>
            </w:r>
          </w:p>
        </w:tc>
      </w:tr>
      <w:tr>
        <w:tc>
          <w:tcPr>
            <w:tcW w:type="dxa" w:w="2100"/>
            <w:tcMar>
              <w:top w:type="dxa" w:w="55"/>
              <w:left w:type="dxa" w:w="95"/>
              <w:bottom w:type="dxa" w:w="55"/>
              <w:right w:type="dxa" w:w="95"/>
            </w:tcMar>
          </w:tcPr>
          <w:p>
            <w:pPr>
              <w:spacing w:after="0"/>
            </w:pPr>
            <w:r>
              <w:rPr>
                <w:sz w:val="18"/>
                <w:szCs w:val="18"/>
              </w:rPr>
              <w:t xml:space="preserve">Two different models by job</w:t>
            </w:r>
          </w:p>
        </w:tc>
        <w:tc>
          <w:tcPr>
            <w:tcW w:type="dxa" w:w="3400"/>
            <w:tcMar>
              <w:top w:type="dxa" w:w="55"/>
              <w:left w:type="dxa" w:w="95"/>
              <w:bottom w:type="dxa" w:w="55"/>
              <w:right w:type="dxa" w:w="95"/>
            </w:tcMar>
          </w:tcPr>
          <w:p>
            <w:pPr>
              <w:spacing w:after="0"/>
            </w:pPr>
            <w:r>
              <w:rPr>
                <w:sz w:val="18"/>
                <w:szCs w:val="18"/>
              </w:rPr>
              <w:t xml:space="preserve">A small fast model decides what you are asking; a bigger one writes the answer.</w:t>
            </w:r>
          </w:p>
        </w:tc>
        <w:tc>
          <w:tcPr>
            <w:tcW w:type="dxa" w:w="3700"/>
            <w:tcMar>
              <w:top w:type="dxa" w:w="55"/>
              <w:left w:type="dxa" w:w="95"/>
              <w:bottom w:type="dxa" w:w="55"/>
              <w:right w:type="dxa" w:w="95"/>
            </w:tcMar>
          </w:tcPr>
          <w:p>
            <w:pPr>
              <w:spacing w:after="0"/>
            </w:pPr>
            <w:r>
              <w:rPr>
                <w:sz w:val="18"/>
                <w:szCs w:val="18"/>
              </w:rPr>
              <w:t xml:space="preserve">Routing is easy and frequent; writing is hard and rare</w:t>
            </w:r>
          </w:p>
        </w:tc>
      </w:tr>
      <w:tr>
        <w:tc>
          <w:tcPr>
            <w:tcW w:type="dxa" w:w="2100"/>
            <w:shd w:fill="FAFAFA" w:val="clear"/>
            <w:tcMar>
              <w:top w:type="dxa" w:w="55"/>
              <w:left w:type="dxa" w:w="95"/>
              <w:bottom w:type="dxa" w:w="55"/>
              <w:right w:type="dxa" w:w="95"/>
            </w:tcMar>
          </w:tcPr>
          <w:p>
            <w:pPr>
              <w:spacing w:after="0"/>
            </w:pPr>
            <w:r>
              <w:rPr>
                <w:sz w:val="18"/>
                <w:szCs w:val="18"/>
              </w:rPr>
              <w:t xml:space="preserve">Budget checked before calling</w:t>
            </w:r>
          </w:p>
        </w:tc>
        <w:tc>
          <w:tcPr>
            <w:tcW w:type="dxa" w:w="3400"/>
            <w:shd w:fill="FAFAFA" w:val="clear"/>
            <w:tcMar>
              <w:top w:type="dxa" w:w="55"/>
              <w:left w:type="dxa" w:w="95"/>
              <w:bottom w:type="dxa" w:w="55"/>
              <w:right w:type="dxa" w:w="95"/>
            </w:tcMar>
          </w:tcPr>
          <w:p>
            <w:pPr>
              <w:spacing w:after="0"/>
            </w:pPr>
            <w:r>
              <w:rPr>
                <w:sz w:val="18"/>
                <w:szCs w:val="18"/>
              </w:rPr>
              <w:t xml:space="preserve">It stops itself rather than being stopped.</w:t>
            </w:r>
          </w:p>
        </w:tc>
        <w:tc>
          <w:tcPr>
            <w:tcW w:type="dxa" w:w="3700"/>
            <w:shd w:fill="FAFAFA" w:val="clear"/>
            <w:tcMar>
              <w:top w:type="dxa" w:w="55"/>
              <w:left w:type="dxa" w:w="95"/>
              <w:bottom w:type="dxa" w:w="55"/>
              <w:right w:type="dxa" w:w="95"/>
            </w:tcMar>
          </w:tcPr>
          <w:p>
            <w:pPr>
              <w:spacing w:after="0"/>
            </w:pPr>
            <w:r>
              <w:rPr>
                <w:sz w:val="18"/>
                <w:szCs w:val="18"/>
              </w:rPr>
              <w:t xml:space="preserve">A user sees a clear message, not a provider error</w:t>
            </w:r>
          </w:p>
        </w:tc>
      </w:tr>
    </w:tbl>
    <w:p>
      <w:pPr>
        <w:pStyle w:val="Heading1"/>
        <w:pageBreakBefore/>
        <w:spacing w:after="160" w:before="300"/>
      </w:pPr>
      <w:r>
        <w:t xml:space="preserve">7. Complete alternatives matrix</w:t>
      </w:r>
    </w:p>
    <w:p>
      <w:pPr>
        <w:spacing w:after="120" w:before="0"/>
      </w:pPr>
      <w:r>
        <w:rPr>
          <w:color w:val="555555"/>
          <w:sz w:val="21"/>
          <w:szCs w:val="21"/>
        </w:rPr>
        <w:t xml:space="preserve">Every significant decision, with what was rejected. Fuller versions with trade-offs are in docs/architecture/TECHNOLOGY-RATIONALE.md.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5700"/>
      </w:tblGrid>
      <w:tr>
        <w:trPr>
          <w:tblHeader/>
        </w:trPr>
        <w:tc>
          <w:tcPr>
            <w:tcW w:type="dxa" w:w="1750"/>
            <w:shd w:fill="E8EEF6" w:val="clear"/>
            <w:tcMar>
              <w:top w:type="dxa" w:w="55"/>
              <w:left w:type="dxa" w:w="95"/>
              <w:bottom w:type="dxa" w:w="55"/>
              <w:right w:type="dxa" w:w="95"/>
            </w:tcMar>
          </w:tcPr>
          <w:p>
            <w:pPr>
              <w:spacing w:after="0"/>
            </w:pPr>
            <w:r>
              <w:rPr>
                <w:b/>
                <w:bCs/>
                <w:sz w:val="16"/>
                <w:szCs w:val="16"/>
              </w:rPr>
              <w:t xml:space="preserve">Decision</w:t>
            </w:r>
          </w:p>
        </w:tc>
        <w:tc>
          <w:tcPr>
            <w:tcW w:type="dxa" w:w="1750"/>
            <w:shd w:fill="E8EEF6" w:val="clear"/>
            <w:tcMar>
              <w:top w:type="dxa" w:w="55"/>
              <w:left w:type="dxa" w:w="95"/>
              <w:bottom w:type="dxa" w:w="55"/>
              <w:right w:type="dxa" w:w="95"/>
            </w:tcMar>
          </w:tcPr>
          <w:p>
            <w:pPr>
              <w:spacing w:after="0"/>
            </w:pPr>
            <w:r>
              <w:rPr>
                <w:b/>
                <w:bCs/>
                <w:sz w:val="16"/>
                <w:szCs w:val="16"/>
              </w:rPr>
              <w:t xml:space="preserve">Chosen</w:t>
            </w:r>
          </w:p>
        </w:tc>
        <w:tc>
          <w:tcPr>
            <w:tcW w:type="dxa" w:w="5700"/>
            <w:shd w:fill="E8EEF6" w:val="clear"/>
            <w:tcMar>
              <w:top w:type="dxa" w:w="55"/>
              <w:left w:type="dxa" w:w="95"/>
              <w:bottom w:type="dxa" w:w="55"/>
              <w:right w:type="dxa" w:w="95"/>
            </w:tcMar>
          </w:tcPr>
          <w:p>
            <w:pPr>
              <w:spacing w:after="0"/>
            </w:pPr>
            <w:r>
              <w:rPr>
                <w:b/>
                <w:bCs/>
                <w:sz w:val="16"/>
                <w:szCs w:val="16"/>
              </w:rPr>
              <w:t xml:space="preserve">Alternatives rejected</w:t>
            </w:r>
          </w:p>
        </w:tc>
      </w:tr>
      <w:tr>
        <w:tc>
          <w:tcPr>
            <w:tcW w:type="dxa" w:w="1750"/>
            <w:tcMar>
              <w:top w:type="dxa" w:w="55"/>
              <w:left w:type="dxa" w:w="95"/>
              <w:bottom w:type="dxa" w:w="55"/>
              <w:right w:type="dxa" w:w="95"/>
            </w:tcMar>
          </w:tcPr>
          <w:p>
            <w:pPr>
              <w:spacing w:after="0"/>
            </w:pPr>
            <w:r>
              <w:rPr>
                <w:sz w:val="16"/>
                <w:szCs w:val="16"/>
              </w:rPr>
              <w:t xml:space="preserve">Knowledge approach</w:t>
            </w:r>
          </w:p>
        </w:tc>
        <w:tc>
          <w:tcPr>
            <w:tcW w:type="dxa" w:w="1750"/>
            <w:tcMar>
              <w:top w:type="dxa" w:w="55"/>
              <w:left w:type="dxa" w:w="95"/>
              <w:bottom w:type="dxa" w:w="55"/>
              <w:right w:type="dxa" w:w="95"/>
            </w:tcMar>
          </w:tcPr>
          <w:p>
            <w:pPr>
              <w:spacing w:after="0"/>
            </w:pPr>
            <w:r>
              <w:rPr>
                <w:sz w:val="16"/>
                <w:szCs w:val="16"/>
              </w:rPr>
              <w:t xml:space="preserve">Retrieval (RAG)</w:t>
            </w:r>
          </w:p>
        </w:tc>
        <w:tc>
          <w:tcPr>
            <w:tcW w:type="dxa" w:w="5700"/>
            <w:tcMar>
              <w:top w:type="dxa" w:w="55"/>
              <w:left w:type="dxa" w:w="95"/>
              <w:bottom w:type="dxa" w:w="55"/>
              <w:right w:type="dxa" w:w="95"/>
            </w:tcMar>
          </w:tcPr>
          <w:p>
            <w:pPr>
              <w:spacing w:after="0"/>
            </w:pPr>
            <w:r>
              <w:rPr>
                <w:sz w:val="16"/>
                <w:szCs w:val="16"/>
              </w:rPr>
              <w:t xml:space="preserve">Fine-tuning — no citations, and no way to hide a document from one role but not another. Long-context stuffing — the whole corpus is about six minutes of token budget per question.</w:t>
            </w:r>
          </w:p>
        </w:tc>
      </w:tr>
      <w:tr>
        <w:tc>
          <w:tcPr>
            <w:tcW w:type="dxa" w:w="1750"/>
            <w:shd w:fill="FAFAFA" w:val="clear"/>
            <w:tcMar>
              <w:top w:type="dxa" w:w="55"/>
              <w:left w:type="dxa" w:w="95"/>
              <w:bottom w:type="dxa" w:w="55"/>
              <w:right w:type="dxa" w:w="95"/>
            </w:tcMar>
          </w:tcPr>
          <w:p>
            <w:pPr>
              <w:spacing w:after="0"/>
            </w:pPr>
            <w:r>
              <w:rPr>
                <w:sz w:val="16"/>
                <w:szCs w:val="16"/>
              </w:rPr>
              <w:t xml:space="preserve">Vector store</w:t>
            </w:r>
          </w:p>
        </w:tc>
        <w:tc>
          <w:tcPr>
            <w:tcW w:type="dxa" w:w="1750"/>
            <w:shd w:fill="FAFAFA" w:val="clear"/>
            <w:tcMar>
              <w:top w:type="dxa" w:w="55"/>
              <w:left w:type="dxa" w:w="95"/>
              <w:bottom w:type="dxa" w:w="55"/>
              <w:right w:type="dxa" w:w="95"/>
            </w:tcMar>
          </w:tcPr>
          <w:p>
            <w:pPr>
              <w:spacing w:after="0"/>
            </w:pPr>
            <w:r>
              <w:rPr>
                <w:sz w:val="16"/>
                <w:szCs w:val="16"/>
              </w:rPr>
              <w:t xml:space="preserve">Qdrant embedded</w:t>
            </w:r>
          </w:p>
        </w:tc>
        <w:tc>
          <w:tcPr>
            <w:tcW w:type="dxa" w:w="5700"/>
            <w:shd w:fill="FAFAFA" w:val="clear"/>
            <w:tcMar>
              <w:top w:type="dxa" w:w="55"/>
              <w:left w:type="dxa" w:w="95"/>
              <w:bottom w:type="dxa" w:w="55"/>
              <w:right w:type="dxa" w:w="95"/>
            </w:tcMar>
          </w:tcPr>
          <w:p>
            <w:pPr>
              <w:spacing w:after="0"/>
            </w:pPr>
            <w:r>
              <w:rPr>
                <w:sz w:val="16"/>
                <w:szCs w:val="16"/>
              </w:rPr>
              <w:t xml:space="preserve">pgvector (no keyword arm, needs server) · FAISS (no permission filtering) · Chroma (weaker filtering) · Elasticsearch (cannot run embedded)</w:t>
            </w:r>
          </w:p>
        </w:tc>
      </w:tr>
      <w:tr>
        <w:tc>
          <w:tcPr>
            <w:tcW w:type="dxa" w:w="1750"/>
            <w:tcMar>
              <w:top w:type="dxa" w:w="55"/>
              <w:left w:type="dxa" w:w="95"/>
              <w:bottom w:type="dxa" w:w="55"/>
              <w:right w:type="dxa" w:w="95"/>
            </w:tcMar>
          </w:tcPr>
          <w:p>
            <w:pPr>
              <w:spacing w:after="0"/>
            </w:pPr>
            <w:r>
              <w:rPr>
                <w:sz w:val="16"/>
                <w:szCs w:val="16"/>
              </w:rPr>
              <w:t xml:space="preserve">Embeddings</w:t>
            </w:r>
          </w:p>
        </w:tc>
        <w:tc>
          <w:tcPr>
            <w:tcW w:type="dxa" w:w="1750"/>
            <w:tcMar>
              <w:top w:type="dxa" w:w="55"/>
              <w:left w:type="dxa" w:w="95"/>
              <w:bottom w:type="dxa" w:w="55"/>
              <w:right w:type="dxa" w:w="95"/>
            </w:tcMar>
          </w:tcPr>
          <w:p>
            <w:pPr>
              <w:spacing w:after="0"/>
            </w:pPr>
            <w:r>
              <w:rPr>
                <w:sz w:val="16"/>
                <w:szCs w:val="16"/>
              </w:rPr>
              <w:t xml:space="preserve">Hashing, by constraint</w:t>
            </w:r>
          </w:p>
        </w:tc>
        <w:tc>
          <w:tcPr>
            <w:tcW w:type="dxa" w:w="5700"/>
            <w:tcMar>
              <w:top w:type="dxa" w:w="55"/>
              <w:left w:type="dxa" w:w="95"/>
              <w:bottom w:type="dxa" w:w="55"/>
              <w:right w:type="dxa" w:w="95"/>
            </w:tcMar>
          </w:tcPr>
          <w:p>
            <w:pPr>
              <w:spacing w:after="0"/>
            </w:pPr>
            <w:r>
              <w:rPr>
                <w:sz w:val="16"/>
                <w:szCs w:val="16"/>
              </w:rPr>
              <w:t xml:space="preserve">bge-small ONNX (blocked, code written) · sentence-transformers (no Python 3.14 support) · hosted API (Groq has none)</w:t>
            </w:r>
          </w:p>
        </w:tc>
      </w:tr>
      <w:tr>
        <w:tc>
          <w:tcPr>
            <w:tcW w:type="dxa" w:w="1750"/>
            <w:shd w:fill="FAFAFA" w:val="clear"/>
            <w:tcMar>
              <w:top w:type="dxa" w:w="55"/>
              <w:left w:type="dxa" w:w="95"/>
              <w:bottom w:type="dxa" w:w="55"/>
              <w:right w:type="dxa" w:w="95"/>
            </w:tcMar>
          </w:tcPr>
          <w:p>
            <w:pPr>
              <w:spacing w:after="0"/>
            </w:pPr>
            <w:r>
              <w:rPr>
                <w:sz w:val="16"/>
                <w:szCs w:val="16"/>
              </w:rPr>
              <w:t xml:space="preserve">Keyword search</w:t>
            </w:r>
          </w:p>
        </w:tc>
        <w:tc>
          <w:tcPr>
            <w:tcW w:type="dxa" w:w="1750"/>
            <w:shd w:fill="FAFAFA" w:val="clear"/>
            <w:tcMar>
              <w:top w:type="dxa" w:w="55"/>
              <w:left w:type="dxa" w:w="95"/>
              <w:bottom w:type="dxa" w:w="55"/>
              <w:right w:type="dxa" w:w="95"/>
            </w:tcMar>
          </w:tcPr>
          <w:p>
            <w:pPr>
              <w:spacing w:after="0"/>
            </w:pPr>
            <w:r>
              <w:rPr>
                <w:sz w:val="16"/>
                <w:szCs w:val="16"/>
              </w:rPr>
              <w:t xml:space="preserve">Own BM25</w:t>
            </w:r>
          </w:p>
        </w:tc>
        <w:tc>
          <w:tcPr>
            <w:tcW w:type="dxa" w:w="5700"/>
            <w:shd w:fill="FAFAFA" w:val="clear"/>
            <w:tcMar>
              <w:top w:type="dxa" w:w="55"/>
              <w:left w:type="dxa" w:w="95"/>
              <w:bottom w:type="dxa" w:w="55"/>
              <w:right w:type="dxa" w:w="95"/>
            </w:tcMar>
          </w:tcPr>
          <w:p>
            <w:pPr>
              <w:spacing w:after="0"/>
            </w:pPr>
            <w:r>
              <w:rPr>
                <w:sz w:val="16"/>
                <w:szCs w:val="16"/>
              </w:rPr>
              <w:t xml:space="preserve">rank_bm25 · SPLADE (needs a blocked model) · Elasticsearch</w:t>
            </w:r>
          </w:p>
        </w:tc>
      </w:tr>
      <w:tr>
        <w:tc>
          <w:tcPr>
            <w:tcW w:type="dxa" w:w="1750"/>
            <w:tcMar>
              <w:top w:type="dxa" w:w="55"/>
              <w:left w:type="dxa" w:w="95"/>
              <w:bottom w:type="dxa" w:w="55"/>
              <w:right w:type="dxa" w:w="95"/>
            </w:tcMar>
          </w:tcPr>
          <w:p>
            <w:pPr>
              <w:spacing w:after="0"/>
            </w:pPr>
            <w:r>
              <w:rPr>
                <w:sz w:val="16"/>
                <w:szCs w:val="16"/>
              </w:rPr>
              <w:t xml:space="preserve">Fusion</w:t>
            </w:r>
          </w:p>
        </w:tc>
        <w:tc>
          <w:tcPr>
            <w:tcW w:type="dxa" w:w="1750"/>
            <w:tcMar>
              <w:top w:type="dxa" w:w="55"/>
              <w:left w:type="dxa" w:w="95"/>
              <w:bottom w:type="dxa" w:w="55"/>
              <w:right w:type="dxa" w:w="95"/>
            </w:tcMar>
          </w:tcPr>
          <w:p>
            <w:pPr>
              <w:spacing w:after="0"/>
            </w:pPr>
            <w:r>
              <w:rPr>
                <w:sz w:val="16"/>
                <w:szCs w:val="16"/>
              </w:rPr>
              <w:t xml:space="preserve">RRF in Python</w:t>
            </w:r>
          </w:p>
        </w:tc>
        <w:tc>
          <w:tcPr>
            <w:tcW w:type="dxa" w:w="5700"/>
            <w:tcMar>
              <w:top w:type="dxa" w:w="55"/>
              <w:left w:type="dxa" w:w="95"/>
              <w:bottom w:type="dxa" w:w="55"/>
              <w:right w:type="dxa" w:w="95"/>
            </w:tcMar>
          </w:tcPr>
          <w:p>
            <w:pPr>
              <w:spacing w:after="0"/>
            </w:pPr>
            <w:r>
              <w:rPr>
                <w:sz w:val="16"/>
                <w:szCs w:val="16"/>
              </w:rPr>
              <w:t xml:space="preserve">Weighted scores · database-side fusion (hides the per-method lists the analysis needs)</w:t>
            </w:r>
          </w:p>
        </w:tc>
      </w:tr>
      <w:tr>
        <w:tc>
          <w:tcPr>
            <w:tcW w:type="dxa" w:w="1750"/>
            <w:shd w:fill="FAFAFA" w:val="clear"/>
            <w:tcMar>
              <w:top w:type="dxa" w:w="55"/>
              <w:left w:type="dxa" w:w="95"/>
              <w:bottom w:type="dxa" w:w="55"/>
              <w:right w:type="dxa" w:w="95"/>
            </w:tcMar>
          </w:tcPr>
          <w:p>
            <w:pPr>
              <w:spacing w:after="0"/>
            </w:pPr>
            <w:r>
              <w:rPr>
                <w:sz w:val="16"/>
                <w:szCs w:val="16"/>
              </w:rPr>
              <w:t xml:space="preserve">Re-ranking</w:t>
            </w:r>
          </w:p>
        </w:tc>
        <w:tc>
          <w:tcPr>
            <w:tcW w:type="dxa" w:w="1750"/>
            <w:shd w:fill="FAFAFA" w:val="clear"/>
            <w:tcMar>
              <w:top w:type="dxa" w:w="55"/>
              <w:left w:type="dxa" w:w="95"/>
              <w:bottom w:type="dxa" w:w="55"/>
              <w:right w:type="dxa" w:w="95"/>
            </w:tcMar>
          </w:tcPr>
          <w:p>
            <w:pPr>
              <w:spacing w:after="0"/>
            </w:pPr>
            <w:r>
              <w:rPr>
                <w:sz w:val="16"/>
                <w:szCs w:val="16"/>
              </w:rPr>
              <w:t xml:space="preserve">Feature scorer</w:t>
            </w:r>
          </w:p>
        </w:tc>
        <w:tc>
          <w:tcPr>
            <w:tcW w:type="dxa" w:w="5700"/>
            <w:shd w:fill="FAFAFA" w:val="clear"/>
            <w:tcMar>
              <w:top w:type="dxa" w:w="55"/>
              <w:left w:type="dxa" w:w="95"/>
              <w:bottom w:type="dxa" w:w="55"/>
              <w:right w:type="dxa" w:w="95"/>
            </w:tcMar>
          </w:tcPr>
          <w:p>
            <w:pPr>
              <w:spacing w:after="0"/>
            </w:pPr>
            <w:r>
              <w:rPr>
                <w:sz w:val="16"/>
                <w:szCs w:val="16"/>
              </w:rPr>
              <w:t xml:space="preserve">Cross-encoder (blocked) · Cohere Rerank (another vendor, another key)</w:t>
            </w:r>
          </w:p>
        </w:tc>
      </w:tr>
      <w:tr>
        <w:tc>
          <w:tcPr>
            <w:tcW w:type="dxa" w:w="1750"/>
            <w:tcMar>
              <w:top w:type="dxa" w:w="55"/>
              <w:left w:type="dxa" w:w="95"/>
              <w:bottom w:type="dxa" w:w="55"/>
              <w:right w:type="dxa" w:w="95"/>
            </w:tcMar>
          </w:tcPr>
          <w:p>
            <w:pPr>
              <w:spacing w:after="0"/>
            </w:pPr>
            <w:r>
              <w:rPr>
                <w:sz w:val="16"/>
                <w:szCs w:val="16"/>
              </w:rPr>
              <w:t xml:space="preserve">Orchestration</w:t>
            </w:r>
          </w:p>
        </w:tc>
        <w:tc>
          <w:tcPr>
            <w:tcW w:type="dxa" w:w="1750"/>
            <w:tcMar>
              <w:top w:type="dxa" w:w="55"/>
              <w:left w:type="dxa" w:w="95"/>
              <w:bottom w:type="dxa" w:w="55"/>
              <w:right w:type="dxa" w:w="95"/>
            </w:tcMar>
          </w:tcPr>
          <w:p>
            <w:pPr>
              <w:spacing w:after="0"/>
            </w:pPr>
            <w:r>
              <w:rPr>
                <w:sz w:val="16"/>
                <w:szCs w:val="16"/>
              </w:rPr>
              <w:t xml:space="preserve">LangGraph</w:t>
            </w:r>
          </w:p>
        </w:tc>
        <w:tc>
          <w:tcPr>
            <w:tcW w:type="dxa" w:w="5700"/>
            <w:tcMar>
              <w:top w:type="dxa" w:w="55"/>
              <w:left w:type="dxa" w:w="95"/>
              <w:bottom w:type="dxa" w:w="55"/>
              <w:right w:type="dxa" w:w="95"/>
            </w:tcMar>
          </w:tcPr>
          <w:p>
            <w:pPr>
              <w:spacing w:after="0"/>
            </w:pPr>
            <w:r>
              <w:rPr>
                <w:sz w:val="16"/>
                <w:szCs w:val="16"/>
              </w:rPr>
              <w:t xml:space="preserve">Plain functions · LangChain AgentExecutor · CrewAI / AutoGen (multi-agent theatre) · Temporal (right at scale, overkill here)</w:t>
            </w:r>
          </w:p>
        </w:tc>
      </w:tr>
      <w:tr>
        <w:tc>
          <w:tcPr>
            <w:tcW w:type="dxa" w:w="1750"/>
            <w:shd w:fill="FAFAFA" w:val="clear"/>
            <w:tcMar>
              <w:top w:type="dxa" w:w="55"/>
              <w:left w:type="dxa" w:w="95"/>
              <w:bottom w:type="dxa" w:w="55"/>
              <w:right w:type="dxa" w:w="95"/>
            </w:tcMar>
          </w:tcPr>
          <w:p>
            <w:pPr>
              <w:spacing w:after="0"/>
            </w:pPr>
            <w:r>
              <w:rPr>
                <w:sz w:val="16"/>
                <w:szCs w:val="16"/>
              </w:rPr>
              <w:t xml:space="preserve">Tool protocol</w:t>
            </w:r>
          </w:p>
        </w:tc>
        <w:tc>
          <w:tcPr>
            <w:tcW w:type="dxa" w:w="1750"/>
            <w:shd w:fill="FAFAFA" w:val="clear"/>
            <w:tcMar>
              <w:top w:type="dxa" w:w="55"/>
              <w:left w:type="dxa" w:w="95"/>
              <w:bottom w:type="dxa" w:w="55"/>
              <w:right w:type="dxa" w:w="95"/>
            </w:tcMar>
          </w:tcPr>
          <w:p>
            <w:pPr>
              <w:spacing w:after="0"/>
            </w:pPr>
            <w:r>
              <w:rPr>
                <w:sz w:val="16"/>
                <w:szCs w:val="16"/>
              </w:rPr>
              <w:t xml:space="preserve">MCP over stdio</w:t>
            </w:r>
          </w:p>
        </w:tc>
        <w:tc>
          <w:tcPr>
            <w:tcW w:type="dxa" w:w="5700"/>
            <w:shd w:fill="FAFAFA" w:val="clear"/>
            <w:tcMar>
              <w:top w:type="dxa" w:w="55"/>
              <w:left w:type="dxa" w:w="95"/>
              <w:bottom w:type="dxa" w:w="55"/>
              <w:right w:type="dxa" w:w="95"/>
            </w:tcMar>
          </w:tcPr>
          <w:p>
            <w:pPr>
              <w:spacing w:after="0"/>
            </w:pPr>
            <w:r>
              <w:rPr>
                <w:sz w:val="16"/>
                <w:szCs w:val="16"/>
              </w:rPr>
              <w:t xml:space="preserve">Direct function calls (faster, less interoperable) · HTTP MCP (better, needs deployment)</w:t>
            </w:r>
          </w:p>
        </w:tc>
      </w:tr>
      <w:tr>
        <w:tc>
          <w:tcPr>
            <w:tcW w:type="dxa" w:w="1750"/>
            <w:tcMar>
              <w:top w:type="dxa" w:w="55"/>
              <w:left w:type="dxa" w:w="95"/>
              <w:bottom w:type="dxa" w:w="55"/>
              <w:right w:type="dxa" w:w="95"/>
            </w:tcMar>
          </w:tcPr>
          <w:p>
            <w:pPr>
              <w:spacing w:after="0"/>
            </w:pPr>
            <w:r>
              <w:rPr>
                <w:sz w:val="16"/>
                <w:szCs w:val="16"/>
              </w:rPr>
              <w:t xml:space="preserve">Identity over MCP</w:t>
            </w:r>
          </w:p>
        </w:tc>
        <w:tc>
          <w:tcPr>
            <w:tcW w:type="dxa" w:w="1750"/>
            <w:tcMar>
              <w:top w:type="dxa" w:w="55"/>
              <w:left w:type="dxa" w:w="95"/>
              <w:bottom w:type="dxa" w:w="55"/>
              <w:right w:type="dxa" w:w="95"/>
            </w:tcMar>
          </w:tcPr>
          <w:p>
            <w:pPr>
              <w:spacing w:after="0"/>
            </w:pPr>
            <w:r>
              <w:rPr>
                <w:sz w:val="16"/>
                <w:szCs w:val="16"/>
              </w:rPr>
              <w:t xml:space="preserve">Signed expiring grant</w:t>
            </w:r>
          </w:p>
        </w:tc>
        <w:tc>
          <w:tcPr>
            <w:tcW w:type="dxa" w:w="5700"/>
            <w:tcMar>
              <w:top w:type="dxa" w:w="55"/>
              <w:left w:type="dxa" w:w="95"/>
              <w:bottom w:type="dxa" w:w="55"/>
              <w:right w:type="dxa" w:w="95"/>
            </w:tcMar>
          </w:tcPr>
          <w:p>
            <w:pPr>
              <w:spacing w:after="0"/>
            </w:pPr>
            <w:r>
              <w:rPr>
                <w:sz w:val="16"/>
                <w:szCs w:val="16"/>
              </w:rPr>
              <w:t xml:space="preserve">Plain argument (spoofable) · process-pinned (one process per user)</w:t>
            </w:r>
          </w:p>
        </w:tc>
      </w:tr>
      <w:tr>
        <w:tc>
          <w:tcPr>
            <w:tcW w:type="dxa" w:w="1750"/>
            <w:shd w:fill="FAFAFA" w:val="clear"/>
            <w:tcMar>
              <w:top w:type="dxa" w:w="55"/>
              <w:left w:type="dxa" w:w="95"/>
              <w:bottom w:type="dxa" w:w="55"/>
              <w:right w:type="dxa" w:w="95"/>
            </w:tcMar>
          </w:tcPr>
          <w:p>
            <w:pPr>
              <w:spacing w:after="0"/>
            </w:pPr>
            <w:r>
              <w:rPr>
                <w:sz w:val="16"/>
                <w:szCs w:val="16"/>
              </w:rPr>
              <w:t xml:space="preserve">Database</w:t>
            </w:r>
          </w:p>
        </w:tc>
        <w:tc>
          <w:tcPr>
            <w:tcW w:type="dxa" w:w="1750"/>
            <w:shd w:fill="FAFAFA" w:val="clear"/>
            <w:tcMar>
              <w:top w:type="dxa" w:w="55"/>
              <w:left w:type="dxa" w:w="95"/>
              <w:bottom w:type="dxa" w:w="55"/>
              <w:right w:type="dxa" w:w="95"/>
            </w:tcMar>
          </w:tcPr>
          <w:p>
            <w:pPr>
              <w:spacing w:after="0"/>
            </w:pPr>
            <w:r>
              <w:rPr>
                <w:sz w:val="16"/>
                <w:szCs w:val="16"/>
              </w:rPr>
              <w:t xml:space="preserve">SQLite, Postgres-shaped</w:t>
            </w:r>
          </w:p>
        </w:tc>
        <w:tc>
          <w:tcPr>
            <w:tcW w:type="dxa" w:w="5700"/>
            <w:shd w:fill="FAFAFA" w:val="clear"/>
            <w:tcMar>
              <w:top w:type="dxa" w:w="55"/>
              <w:left w:type="dxa" w:w="95"/>
              <w:bottom w:type="dxa" w:w="55"/>
              <w:right w:type="dxa" w:w="95"/>
            </w:tcMar>
          </w:tcPr>
          <w:p>
            <w:pPr>
              <w:spacing w:after="0"/>
            </w:pPr>
            <w:r>
              <w:rPr>
                <w:sz w:val="16"/>
                <w:szCs w:val="16"/>
              </w:rPr>
              <w:t xml:space="preserve">PostgreSQL (needs server) · storing this in the vector database (wrong tool; needs transactions)</w:t>
            </w:r>
          </w:p>
        </w:tc>
      </w:tr>
      <w:tr>
        <w:tc>
          <w:tcPr>
            <w:tcW w:type="dxa" w:w="1750"/>
            <w:tcMar>
              <w:top w:type="dxa" w:w="55"/>
              <w:left w:type="dxa" w:w="95"/>
              <w:bottom w:type="dxa" w:w="55"/>
              <w:right w:type="dxa" w:w="95"/>
            </w:tcMar>
          </w:tcPr>
          <w:p>
            <w:pPr>
              <w:spacing w:after="0"/>
            </w:pPr>
            <w:r>
              <w:rPr>
                <w:sz w:val="16"/>
                <w:szCs w:val="16"/>
              </w:rPr>
              <w:t xml:space="preserve">Cache</w:t>
            </w:r>
          </w:p>
        </w:tc>
        <w:tc>
          <w:tcPr>
            <w:tcW w:type="dxa" w:w="1750"/>
            <w:tcMar>
              <w:top w:type="dxa" w:w="55"/>
              <w:left w:type="dxa" w:w="95"/>
              <w:bottom w:type="dxa" w:w="55"/>
              <w:right w:type="dxa" w:w="95"/>
            </w:tcMar>
          </w:tcPr>
          <w:p>
            <w:pPr>
              <w:spacing w:after="0"/>
            </w:pPr>
            <w:r>
              <w:rPr>
                <w:sz w:val="16"/>
                <w:szCs w:val="16"/>
              </w:rPr>
              <w:t xml:space="preserve">In-process</w:t>
            </w:r>
          </w:p>
        </w:tc>
        <w:tc>
          <w:tcPr>
            <w:tcW w:type="dxa" w:w="5700"/>
            <w:tcMar>
              <w:top w:type="dxa" w:w="55"/>
              <w:left w:type="dxa" w:w="95"/>
              <w:bottom w:type="dxa" w:w="55"/>
              <w:right w:type="dxa" w:w="95"/>
            </w:tcMar>
          </w:tcPr>
          <w:p>
            <w:pPr>
              <w:spacing w:after="0"/>
            </w:pPr>
            <w:r>
              <w:rPr>
                <w:sz w:val="16"/>
                <w:szCs w:val="16"/>
              </w:rPr>
              <w:t xml:space="preserve">Redis (needs server) · semantic cache (risks returning a wrong cached answer)</w:t>
            </w:r>
          </w:p>
        </w:tc>
      </w:tr>
      <w:tr>
        <w:tc>
          <w:tcPr>
            <w:tcW w:type="dxa" w:w="1750"/>
            <w:shd w:fill="FAFAFA" w:val="clear"/>
            <w:tcMar>
              <w:top w:type="dxa" w:w="55"/>
              <w:left w:type="dxa" w:w="95"/>
              <w:bottom w:type="dxa" w:w="55"/>
              <w:right w:type="dxa" w:w="95"/>
            </w:tcMar>
          </w:tcPr>
          <w:p>
            <w:pPr>
              <w:spacing w:after="0"/>
            </w:pPr>
            <w:r>
              <w:rPr>
                <w:sz w:val="16"/>
                <w:szCs w:val="16"/>
              </w:rPr>
              <w:t xml:space="preserve">Streaming</w:t>
            </w:r>
          </w:p>
        </w:tc>
        <w:tc>
          <w:tcPr>
            <w:tcW w:type="dxa" w:w="1750"/>
            <w:shd w:fill="FAFAFA" w:val="clear"/>
            <w:tcMar>
              <w:top w:type="dxa" w:w="55"/>
              <w:left w:type="dxa" w:w="95"/>
              <w:bottom w:type="dxa" w:w="55"/>
              <w:right w:type="dxa" w:w="95"/>
            </w:tcMar>
          </w:tcPr>
          <w:p>
            <w:pPr>
              <w:spacing w:after="0"/>
            </w:pPr>
            <w:r>
              <w:rPr>
                <w:sz w:val="16"/>
                <w:szCs w:val="16"/>
              </w:rPr>
              <w:t xml:space="preserve">SSE</w:t>
            </w:r>
          </w:p>
        </w:tc>
        <w:tc>
          <w:tcPr>
            <w:tcW w:type="dxa" w:w="5700"/>
            <w:shd w:fill="FAFAFA" w:val="clear"/>
            <w:tcMar>
              <w:top w:type="dxa" w:w="55"/>
              <w:left w:type="dxa" w:w="95"/>
              <w:bottom w:type="dxa" w:w="55"/>
              <w:right w:type="dxa" w:w="95"/>
            </w:tcMar>
          </w:tcPr>
          <w:p>
            <w:pPr>
              <w:spacing w:after="0"/>
            </w:pPr>
            <w:r>
              <w:rPr>
                <w:sz w:val="16"/>
                <w:szCs w:val="16"/>
              </w:rPr>
              <w:t xml:space="preserve">WebSockets · long polling</w:t>
            </w:r>
          </w:p>
        </w:tc>
      </w:tr>
      <w:tr>
        <w:tc>
          <w:tcPr>
            <w:tcW w:type="dxa" w:w="1750"/>
            <w:tcMar>
              <w:top w:type="dxa" w:w="55"/>
              <w:left w:type="dxa" w:w="95"/>
              <w:bottom w:type="dxa" w:w="55"/>
              <w:right w:type="dxa" w:w="95"/>
            </w:tcMar>
          </w:tcPr>
          <w:p>
            <w:pPr>
              <w:spacing w:after="0"/>
            </w:pPr>
            <w:r>
              <w:rPr>
                <w:sz w:val="16"/>
                <w:szCs w:val="16"/>
              </w:rPr>
              <w:t xml:space="preserve">Authentication</w:t>
            </w:r>
          </w:p>
        </w:tc>
        <w:tc>
          <w:tcPr>
            <w:tcW w:type="dxa" w:w="1750"/>
            <w:tcMar>
              <w:top w:type="dxa" w:w="55"/>
              <w:left w:type="dxa" w:w="95"/>
              <w:bottom w:type="dxa" w:w="55"/>
              <w:right w:type="dxa" w:w="95"/>
            </w:tcMar>
          </w:tcPr>
          <w:p>
            <w:pPr>
              <w:spacing w:after="0"/>
            </w:pPr>
            <w:r>
              <w:rPr>
                <w:sz w:val="16"/>
                <w:szCs w:val="16"/>
              </w:rPr>
              <w:t xml:space="preserve">Signed session token</w:t>
            </w:r>
          </w:p>
        </w:tc>
        <w:tc>
          <w:tcPr>
            <w:tcW w:type="dxa" w:w="5700"/>
            <w:tcMar>
              <w:top w:type="dxa" w:w="55"/>
              <w:left w:type="dxa" w:w="95"/>
              <w:bottom w:type="dxa" w:w="55"/>
              <w:right w:type="dxa" w:w="95"/>
            </w:tcMar>
          </w:tcPr>
          <w:p>
            <w:pPr>
              <w:spacing w:after="0"/>
            </w:pPr>
            <w:r>
              <w:rPr>
                <w:sz w:val="16"/>
                <w:szCs w:val="16"/>
              </w:rPr>
              <w:t xml:space="preserve">Raw header (cannot demonstrate expiry) · OIDC (correct, not built)</w:t>
            </w:r>
          </w:p>
        </w:tc>
      </w:tr>
      <w:tr>
        <w:tc>
          <w:tcPr>
            <w:tcW w:type="dxa" w:w="1750"/>
            <w:shd w:fill="FAFAFA" w:val="clear"/>
            <w:tcMar>
              <w:top w:type="dxa" w:w="55"/>
              <w:left w:type="dxa" w:w="95"/>
              <w:bottom w:type="dxa" w:w="55"/>
              <w:right w:type="dxa" w:w="95"/>
            </w:tcMar>
          </w:tcPr>
          <w:p>
            <w:pPr>
              <w:spacing w:after="0"/>
            </w:pPr>
            <w:r>
              <w:rPr>
                <w:sz w:val="16"/>
                <w:szCs w:val="16"/>
              </w:rPr>
              <w:t xml:space="preserve">Grading model</w:t>
            </w:r>
          </w:p>
        </w:tc>
        <w:tc>
          <w:tcPr>
            <w:tcW w:type="dxa" w:w="1750"/>
            <w:shd w:fill="FAFAFA" w:val="clear"/>
            <w:tcMar>
              <w:top w:type="dxa" w:w="55"/>
              <w:left w:type="dxa" w:w="95"/>
              <w:bottom w:type="dxa" w:w="55"/>
              <w:right w:type="dxa" w:w="95"/>
            </w:tcMar>
          </w:tcPr>
          <w:p>
            <w:pPr>
              <w:spacing w:after="0"/>
            </w:pPr>
            <w:r>
              <w:rPr>
                <w:sz w:val="16"/>
                <w:szCs w:val="16"/>
              </w:rPr>
              <w:t xml:space="preserve">qwen3.8-27b</w:t>
            </w:r>
          </w:p>
        </w:tc>
        <w:tc>
          <w:tcPr>
            <w:tcW w:type="dxa" w:w="5700"/>
            <w:shd w:fill="FAFAFA" w:val="clear"/>
            <w:tcMar>
              <w:top w:type="dxa" w:w="55"/>
              <w:left w:type="dxa" w:w="95"/>
              <w:bottom w:type="dxa" w:w="55"/>
              <w:right w:type="dxa" w:w="95"/>
            </w:tcMar>
          </w:tcPr>
          <w:p>
            <w:pPr>
              <w:spacing w:after="0"/>
            </w:pPr>
            <w:r>
              <w:rPr>
                <w:sz w:val="16"/>
                <w:szCs w:val="16"/>
              </w:rPr>
              <w:t xml:space="preserve">The same model that wrote the answer — that is self-marking</w:t>
            </w:r>
          </w:p>
        </w:tc>
      </w:tr>
      <w:tr>
        <w:tc>
          <w:tcPr>
            <w:tcW w:type="dxa" w:w="1750"/>
            <w:tcMar>
              <w:top w:type="dxa" w:w="55"/>
              <w:left w:type="dxa" w:w="95"/>
              <w:bottom w:type="dxa" w:w="55"/>
              <w:right w:type="dxa" w:w="95"/>
            </w:tcMar>
          </w:tcPr>
          <w:p>
            <w:pPr>
              <w:spacing w:after="0"/>
            </w:pPr>
            <w:r>
              <w:rPr>
                <w:sz w:val="16"/>
                <w:szCs w:val="16"/>
              </w:rPr>
              <w:t xml:space="preserve">Test model</w:t>
            </w:r>
          </w:p>
        </w:tc>
        <w:tc>
          <w:tcPr>
            <w:tcW w:type="dxa" w:w="1750"/>
            <w:tcMar>
              <w:top w:type="dxa" w:w="55"/>
              <w:left w:type="dxa" w:w="95"/>
              <w:bottom w:type="dxa" w:w="55"/>
              <w:right w:type="dxa" w:w="95"/>
            </w:tcMar>
          </w:tcPr>
          <w:p>
            <w:pPr>
              <w:spacing w:after="0"/>
            </w:pPr>
            <w:r>
              <w:rPr>
                <w:sz w:val="16"/>
                <w:szCs w:val="16"/>
              </w:rPr>
              <w:t xml:space="preserve">Deterministic fake</w:t>
            </w:r>
          </w:p>
        </w:tc>
        <w:tc>
          <w:tcPr>
            <w:tcW w:type="dxa" w:w="5700"/>
            <w:tcMar>
              <w:top w:type="dxa" w:w="55"/>
              <w:left w:type="dxa" w:w="95"/>
              <w:bottom w:type="dxa" w:w="55"/>
              <w:right w:type="dxa" w:w="95"/>
            </w:tcMar>
          </w:tcPr>
          <w:p>
            <w:pPr>
              <w:spacing w:after="0"/>
            </w:pPr>
            <w:r>
              <w:rPr>
                <w:sz w:val="16"/>
                <w:szCs w:val="16"/>
              </w:rPr>
              <w:t xml:space="preserve">Live model in tests — slow, flaky, and would burn the daily budget in one run</w:t>
            </w:r>
          </w:p>
        </w:tc>
      </w:tr>
    </w:tbl>
    <w:p>
      <w:pPr>
        <w:pStyle w:val="Heading1"/>
        <w:pageBreakBefore/>
        <w:spacing w:after="160" w:before="300"/>
      </w:pPr>
      <w:r>
        <w:t xml:space="preserve">8. What it can and cannot do today</w:t>
      </w:r>
    </w:p>
    <w:p>
      <w:pPr>
        <w:pStyle w:val="Heading2"/>
        <w:spacing w:after="110" w:before="260"/>
      </w:pPr>
      <w:r>
        <w:t xml:space="preserve">Can</w:t>
      </w:r>
    </w:p>
    <w:p>
      <w:pPr>
        <w:pStyle w:val="ListParagraph"/>
        <w:numPr>
          <w:ilvl w:val="0"/>
          <w:numId w:val="2"/>
        </w:numPr>
        <w:spacing w:after="50"/>
      </w:pPr>
      <w:r>
        <w:rPr>
          <w:sz w:val="21"/>
          <w:szCs w:val="21"/>
        </w:rPr>
        <w:t xml:space="preserve">Answer documented IT questions with verifiable source citations</w:t>
      </w:r>
    </w:p>
    <w:p>
      <w:pPr>
        <w:pStyle w:val="ListParagraph"/>
        <w:numPr>
          <w:ilvl w:val="0"/>
          <w:numId w:val="2"/>
        </w:numPr>
        <w:spacing w:after="50"/>
      </w:pPr>
      <w:r>
        <w:rPr>
          <w:sz w:val="21"/>
          <w:szCs w:val="21"/>
        </w:rPr>
        <w:t xml:space="preserve">Combine documents with live data — outages, your device, your tickets</w:t>
      </w:r>
    </w:p>
    <w:p>
      <w:pPr>
        <w:pStyle w:val="ListParagraph"/>
        <w:numPr>
          <w:ilvl w:val="0"/>
          <w:numId w:val="2"/>
        </w:numPr>
        <w:spacing w:after="50"/>
      </w:pPr>
      <w:r>
        <w:rPr>
          <w:sz w:val="21"/>
          <w:szCs w:val="21"/>
        </w:rPr>
        <w:t xml:space="preserve">Refuse when evidence is weak, instead of guessing</w:t>
      </w:r>
    </w:p>
    <w:p>
      <w:pPr>
        <w:pStyle w:val="ListParagraph"/>
        <w:numPr>
          <w:ilvl w:val="0"/>
          <w:numId w:val="2"/>
        </w:numPr>
        <w:spacing w:after="50"/>
      </w:pPr>
      <w:r>
        <w:rPr>
          <w:sz w:val="21"/>
          <w:szCs w:val="21"/>
        </w:rPr>
        <w:t xml:space="preserve">Distinguish ‘not found’ from ‘not permitted’</w:t>
      </w:r>
    </w:p>
    <w:p>
      <w:pPr>
        <w:pStyle w:val="ListParagraph"/>
        <w:numPr>
          <w:ilvl w:val="0"/>
          <w:numId w:val="2"/>
        </w:numPr>
        <w:spacing w:after="50"/>
      </w:pPr>
      <w:r>
        <w:rPr>
          <w:sz w:val="21"/>
          <w:szCs w:val="21"/>
        </w:rPr>
        <w:t xml:space="preserve">Enforce permissions the AI cannot talk its way past</w:t>
      </w:r>
    </w:p>
    <w:p>
      <w:pPr>
        <w:pStyle w:val="ListParagraph"/>
        <w:numPr>
          <w:ilvl w:val="0"/>
          <w:numId w:val="2"/>
        </w:numPr>
        <w:spacing w:after="50"/>
      </w:pPr>
      <w:r>
        <w:rPr>
          <w:sz w:val="21"/>
          <w:szCs w:val="21"/>
        </w:rPr>
        <w:t xml:space="preserve">Ask before doing anything that changes data, and not double-act on retry</w:t>
      </w:r>
    </w:p>
    <w:p>
      <w:pPr>
        <w:pStyle w:val="ListParagraph"/>
        <w:numPr>
          <w:ilvl w:val="0"/>
          <w:numId w:val="2"/>
        </w:numPr>
        <w:spacing w:after="50"/>
      </w:pPr>
      <w:r>
        <w:rPr>
          <w:sz w:val="21"/>
          <w:szCs w:val="21"/>
        </w:rPr>
        <w:t xml:space="preserve">Resist instructions hidden inside documents and ticket text</w:t>
      </w:r>
    </w:p>
    <w:p>
      <w:pPr>
        <w:pStyle w:val="ListParagraph"/>
        <w:numPr>
          <w:ilvl w:val="0"/>
          <w:numId w:val="2"/>
        </w:numPr>
        <w:spacing w:after="50"/>
      </w:pPr>
      <w:r>
        <w:rPr>
          <w:sz w:val="21"/>
          <w:szCs w:val="21"/>
        </w:rPr>
        <w:t xml:space="preserve">Report its own measured quality instead of asserting it</w:t>
      </w:r>
    </w:p>
    <w:p>
      <w:pPr>
        <w:pStyle w:val="Heading2"/>
        <w:spacing w:after="110" w:before="260"/>
      </w:pPr>
      <w:r>
        <w:t xml:space="preserve">The abstention fix, measured</w:t>
      </w:r>
    </w:p>
    <w:p>
      <w:pPr>
        <w:spacing w:after="120" w:before="0"/>
      </w:pPr>
      <w:r>
        <w:rPr>
          <w:sz w:val="21"/>
          <w:szCs w:val="21"/>
        </w:rPr>
        <w:t xml:space="preserve">A yes/no gate has to put every borderline case on one side. Refusing them bounced 37% of answerable questions; accepting them pushed confidently-wrong answers past the safety limit. The premise was wrong — “I found related material but not a direct answer” is a third, genuinely useful thing to say.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rPr>
          <w:tblHeader/>
        </w:trPr>
        <w:tc>
          <w:tcPr>
            <w:tcW w:type="dxa" w:w="4000"/>
            <w:shd w:fill="E8EEF6" w:val="clear"/>
            <w:tcMar>
              <w:top w:type="dxa" w:w="55"/>
              <w:left w:type="dxa" w:w="95"/>
              <w:bottom w:type="dxa" w:w="55"/>
              <w:right w:type="dxa" w:w="95"/>
            </w:tcMar>
          </w:tcPr>
          <w:p>
            <w:pPr>
              <w:spacing w:after="0"/>
            </w:pPr>
            <w:r>
              <w:rPr>
                <w:b/>
                <w:bCs/>
                <w:sz w:val="18"/>
                <w:szCs w:val="18"/>
              </w:rPr>
              <w:t xml:space="preserve"/>
            </w:r>
          </w:p>
        </w:tc>
        <w:tc>
          <w:tcPr>
            <w:tcW w:type="dxa" w:w="2600"/>
            <w:shd w:fill="E8EEF6" w:val="clear"/>
            <w:tcMar>
              <w:top w:type="dxa" w:w="55"/>
              <w:left w:type="dxa" w:w="95"/>
              <w:bottom w:type="dxa" w:w="55"/>
              <w:right w:type="dxa" w:w="95"/>
            </w:tcMar>
          </w:tcPr>
          <w:p>
            <w:pPr>
              <w:spacing w:after="0"/>
            </w:pPr>
            <w:r>
              <w:rPr>
                <w:b/>
                <w:bCs/>
                <w:sz w:val="18"/>
                <w:szCs w:val="18"/>
              </w:rPr>
              <w:t xml:space="preserve">Before (2 tiers)</w:t>
            </w:r>
          </w:p>
        </w:tc>
        <w:tc>
          <w:tcPr>
            <w:tcW w:type="dxa" w:w="2600"/>
            <w:shd w:fill="E8EEF6" w:val="clear"/>
            <w:tcMar>
              <w:top w:type="dxa" w:w="55"/>
              <w:left w:type="dxa" w:w="95"/>
              <w:bottom w:type="dxa" w:w="55"/>
              <w:right w:type="dxa" w:w="95"/>
            </w:tcMar>
          </w:tcPr>
          <w:p>
            <w:pPr>
              <w:spacing w:after="0"/>
            </w:pPr>
            <w:r>
              <w:rPr>
                <w:b/>
                <w:bCs/>
                <w:sz w:val="18"/>
                <w:szCs w:val="18"/>
              </w:rPr>
              <w:t xml:space="preserve">Now (3 tiers)</w:t>
            </w:r>
          </w:p>
        </w:tc>
      </w:tr>
      <w:tr>
        <w:tc>
          <w:tcPr>
            <w:tcW w:type="dxa" w:w="4000"/>
            <w:tcMar>
              <w:top w:type="dxa" w:w="55"/>
              <w:left w:type="dxa" w:w="95"/>
              <w:bottom w:type="dxa" w:w="55"/>
              <w:right w:type="dxa" w:w="95"/>
            </w:tcMar>
          </w:tcPr>
          <w:p>
            <w:pPr>
              <w:spacing w:after="0"/>
            </w:pPr>
            <w:r>
              <w:rPr>
                <w:sz w:val="18"/>
                <w:szCs w:val="18"/>
              </w:rPr>
              <w:t xml:space="preserve">Refused, though answerable</w:t>
            </w:r>
          </w:p>
        </w:tc>
        <w:tc>
          <w:tcPr>
            <w:tcW w:type="dxa" w:w="2600"/>
            <w:tcMar>
              <w:top w:type="dxa" w:w="55"/>
              <w:left w:type="dxa" w:w="95"/>
              <w:bottom w:type="dxa" w:w="55"/>
              <w:right w:type="dxa" w:w="95"/>
            </w:tcMar>
          </w:tcPr>
          <w:p>
            <w:pPr>
              <w:spacing w:after="0"/>
            </w:pPr>
            <w:r>
              <w:rPr>
                <w:sz w:val="18"/>
                <w:szCs w:val="18"/>
              </w:rPr>
              <w:t xml:space="preserve">37.0%</w:t>
            </w:r>
          </w:p>
        </w:tc>
        <w:tc>
          <w:tcPr>
            <w:tcW w:type="dxa" w:w="2600"/>
            <w:tcMar>
              <w:top w:type="dxa" w:w="55"/>
              <w:left w:type="dxa" w:w="95"/>
              <w:bottom w:type="dxa" w:w="55"/>
              <w:right w:type="dxa" w:w="95"/>
            </w:tcMar>
          </w:tcPr>
          <w:p>
            <w:pPr>
              <w:spacing w:after="0"/>
            </w:pPr>
            <w:r>
              <w:rPr>
                <w:sz w:val="18"/>
                <w:szCs w:val="18"/>
              </w:rPr>
              <w:t xml:space="preserve">17.7%</w:t>
            </w:r>
          </w:p>
        </w:tc>
      </w:tr>
      <w:tr>
        <w:tc>
          <w:tcPr>
            <w:tcW w:type="dxa" w:w="4000"/>
            <w:shd w:fill="FAFAFA" w:val="clear"/>
            <w:tcMar>
              <w:top w:type="dxa" w:w="55"/>
              <w:left w:type="dxa" w:w="95"/>
              <w:bottom w:type="dxa" w:w="55"/>
              <w:right w:type="dxa" w:w="95"/>
            </w:tcMar>
          </w:tcPr>
          <w:p>
            <w:pPr>
              <w:spacing w:after="0"/>
            </w:pPr>
            <w:r>
              <w:rPr>
                <w:sz w:val="18"/>
                <w:szCs w:val="18"/>
              </w:rPr>
              <w:t xml:space="preserve">Hedged answer with sources</w:t>
            </w:r>
          </w:p>
        </w:tc>
        <w:tc>
          <w:tcPr>
            <w:tcW w:type="dxa" w:w="2600"/>
            <w:shd w:fill="FAFAFA" w:val="clear"/>
            <w:tcMar>
              <w:top w:type="dxa" w:w="55"/>
              <w:left w:type="dxa" w:w="95"/>
              <w:bottom w:type="dxa" w:w="55"/>
              <w:right w:type="dxa" w:w="95"/>
            </w:tcMar>
          </w:tcPr>
          <w:p>
            <w:pPr>
              <w:spacing w:after="0"/>
            </w:pPr>
            <w:r>
              <w:rPr>
                <w:sz w:val="18"/>
                <w:szCs w:val="18"/>
              </w:rPr>
              <w:t xml:space="preserve">—</w:t>
            </w:r>
          </w:p>
        </w:tc>
        <w:tc>
          <w:tcPr>
            <w:tcW w:type="dxa" w:w="2600"/>
            <w:shd w:fill="FAFAFA" w:val="clear"/>
            <w:tcMar>
              <w:top w:type="dxa" w:w="55"/>
              <w:left w:type="dxa" w:w="95"/>
              <w:bottom w:type="dxa" w:w="55"/>
              <w:right w:type="dxa" w:w="95"/>
            </w:tcMar>
          </w:tcPr>
          <w:p>
            <w:pPr>
              <w:spacing w:after="0"/>
            </w:pPr>
            <w:r>
              <w:rPr>
                <w:sz w:val="18"/>
                <w:szCs w:val="18"/>
              </w:rPr>
              <w:t xml:space="preserve">35.7%</w:t>
            </w:r>
          </w:p>
        </w:tc>
      </w:tr>
      <w:tr>
        <w:tc>
          <w:tcPr>
            <w:tcW w:type="dxa" w:w="4000"/>
            <w:tcMar>
              <w:top w:type="dxa" w:w="55"/>
              <w:left w:type="dxa" w:w="95"/>
              <w:bottom w:type="dxa" w:w="55"/>
              <w:right w:type="dxa" w:w="95"/>
            </w:tcMar>
          </w:tcPr>
          <w:p>
            <w:pPr>
              <w:spacing w:after="0"/>
            </w:pPr>
            <w:r>
              <w:rPr>
                <w:sz w:val="18"/>
                <w:szCs w:val="18"/>
              </w:rPr>
              <w:t xml:space="preserve">Full confident answer</w:t>
            </w:r>
          </w:p>
        </w:tc>
        <w:tc>
          <w:tcPr>
            <w:tcW w:type="dxa" w:w="2600"/>
            <w:tcMar>
              <w:top w:type="dxa" w:w="55"/>
              <w:left w:type="dxa" w:w="95"/>
              <w:bottom w:type="dxa" w:w="55"/>
              <w:right w:type="dxa" w:w="95"/>
            </w:tcMar>
          </w:tcPr>
          <w:p>
            <w:pPr>
              <w:spacing w:after="0"/>
            </w:pPr>
            <w:r>
              <w:rPr>
                <w:sz w:val="18"/>
                <w:szCs w:val="18"/>
              </w:rPr>
              <w:t xml:space="preserve">63.0%</w:t>
            </w:r>
          </w:p>
        </w:tc>
        <w:tc>
          <w:tcPr>
            <w:tcW w:type="dxa" w:w="2600"/>
            <w:tcMar>
              <w:top w:type="dxa" w:w="55"/>
              <w:left w:type="dxa" w:w="95"/>
              <w:bottom w:type="dxa" w:w="55"/>
              <w:right w:type="dxa" w:w="95"/>
            </w:tcMar>
          </w:tcPr>
          <w:p>
            <w:pPr>
              <w:spacing w:after="0"/>
            </w:pPr>
            <w:r>
              <w:rPr>
                <w:sz w:val="18"/>
                <w:szCs w:val="18"/>
              </w:rPr>
              <w:t xml:space="preserve">46.6%</w:t>
            </w:r>
          </w:p>
        </w:tc>
      </w:tr>
      <w:tr>
        <w:tc>
          <w:tcPr>
            <w:tcW w:type="dxa" w:w="4000"/>
            <w:shd w:fill="FAFAFA" w:val="clear"/>
            <w:tcMar>
              <w:top w:type="dxa" w:w="55"/>
              <w:left w:type="dxa" w:w="95"/>
              <w:bottom w:type="dxa" w:w="55"/>
              <w:right w:type="dxa" w:w="95"/>
            </w:tcMar>
          </w:tcPr>
          <w:p>
            <w:pPr>
              <w:spacing w:after="0"/>
            </w:pPr>
            <w:r>
              <w:rPr>
                <w:sz w:val="18"/>
                <w:szCs w:val="18"/>
              </w:rPr>
              <w:t xml:space="preserve">Confidently WRONG</w:t>
            </w:r>
          </w:p>
        </w:tc>
        <w:tc>
          <w:tcPr>
            <w:tcW w:type="dxa" w:w="2600"/>
            <w:shd w:fill="FAFAFA" w:val="clear"/>
            <w:tcMar>
              <w:top w:type="dxa" w:w="55"/>
              <w:left w:type="dxa" w:w="95"/>
              <w:bottom w:type="dxa" w:w="55"/>
              <w:right w:type="dxa" w:w="95"/>
            </w:tcMar>
          </w:tcPr>
          <w:p>
            <w:pPr>
              <w:spacing w:after="0"/>
            </w:pPr>
            <w:r>
              <w:rPr>
                <w:sz w:val="18"/>
                <w:szCs w:val="18"/>
              </w:rPr>
              <w:t xml:space="preserve">12.1%</w:t>
            </w:r>
          </w:p>
        </w:tc>
        <w:tc>
          <w:tcPr>
            <w:tcW w:type="dxa" w:w="2600"/>
            <w:shd w:fill="FAFAFA" w:val="clear"/>
            <w:tcMar>
              <w:top w:type="dxa" w:w="55"/>
              <w:left w:type="dxa" w:w="95"/>
              <w:bottom w:type="dxa" w:w="55"/>
              <w:right w:type="dxa" w:w="95"/>
            </w:tcMar>
          </w:tcPr>
          <w:p>
            <w:pPr>
              <w:spacing w:after="0"/>
            </w:pPr>
            <w:r>
              <w:rPr>
                <w:sz w:val="18"/>
                <w:szCs w:val="18"/>
              </w:rPr>
              <w:t xml:space="preserve">6.7%</w:t>
            </w:r>
          </w:p>
        </w:tc>
      </w:tr>
    </w:tbl>
    <w:p>
      <w:pPr>
        <w:spacing w:after="120" w:before="0"/>
      </w:pPr>
      <w:r>
        <w:rPr>
          <w:color w:val="555555"/>
          <w:sz w:val="21"/>
          <w:szCs w:val="21"/>
        </w:rPr>
        <w:t xml:space="preserve">Better on both axes than the original: half the wrong-answer rate and half the refusal rate. The cost is that more answers are explicitly hedged. The remaining refusals are almost entirely rephrased or two-part questions — exactly what the missing meaning-search model would fix.</w:t>
      </w:r>
    </w:p>
    <w:p>
      <w:pPr>
        <w:pBdr>
          <w:left w:val="single" w:color="9C6500" w:sz="18"/>
        </w:pBdr>
        <w:shd w:fill="F7F7F7" w:val="clear"/>
        <w:spacing w:after="150" w:before="70"/>
        <w:ind w:left="170"/>
      </w:pPr>
      <w:r>
        <w:rPr>
          <w:b/>
          <w:bCs/>
          <w:color w:val="9C6500"/>
          <w:sz w:val="21"/>
          <w:szCs w:val="21"/>
        </w:rPr>
        <w:t xml:space="preserve">A threshold is a property of the corpus, not a constant.  </w:t>
      </w:r>
      <w:r>
        <w:rPr>
          <w:sz w:val="21"/>
          <w:szCs w:val="21"/>
        </w:rPr>
        <w:t xml:space="preserve">Widening the knowledge base from 240 to 446 documents pushed confidently-wrong answers from 12.1% to 26.7% at the old setting — more documents means more chances that an unanswerable question finds something scoring above the bar. It had to be re-measured. A safety ceiling is now enforced automatically so this cannot slip through again.</w:t>
      </w:r>
    </w:p>
    <w:p>
      <w:pPr>
        <w:spacing w:after="110"/>
      </w:pPr>
    </w:p>
    <w:p>
      <w:pPr>
        <w:pStyle w:val="Heading2"/>
        <w:spacing w:after="110" w:before="260"/>
      </w:pPr>
      <w:r>
        <w:t xml:space="preserve">Cannot, yet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500"/>
      </w:tblGrid>
      <w:tr>
        <w:trPr>
          <w:tblHeader/>
        </w:trPr>
        <w:tc>
          <w:tcPr>
            <w:tcW w:type="dxa" w:w="2300"/>
            <w:shd w:fill="E8EEF6" w:val="clear"/>
            <w:tcMar>
              <w:top w:type="dxa" w:w="55"/>
              <w:left w:type="dxa" w:w="95"/>
              <w:bottom w:type="dxa" w:w="55"/>
              <w:right w:type="dxa" w:w="95"/>
            </w:tcMar>
          </w:tcPr>
          <w:p>
            <w:pPr>
              <w:spacing w:after="0"/>
            </w:pPr>
            <w:r>
              <w:rPr>
                <w:b/>
                <w:bCs/>
                <w:sz w:val="18"/>
                <w:szCs w:val="18"/>
              </w:rPr>
              <w:t xml:space="preserve">Limitation</w:t>
            </w:r>
          </w:p>
        </w:tc>
        <w:tc>
          <w:tcPr>
            <w:tcW w:type="dxa" w:w="3400"/>
            <w:shd w:fill="E8EEF6" w:val="clear"/>
            <w:tcMar>
              <w:top w:type="dxa" w:w="55"/>
              <w:left w:type="dxa" w:w="95"/>
              <w:bottom w:type="dxa" w:w="55"/>
              <w:right w:type="dxa" w:w="95"/>
            </w:tcMar>
          </w:tcPr>
          <w:p>
            <w:pPr>
              <w:spacing w:after="0"/>
            </w:pPr>
            <w:r>
              <w:rPr>
                <w:b/>
                <w:bCs/>
                <w:sz w:val="18"/>
                <w:szCs w:val="18"/>
              </w:rPr>
              <w:t xml:space="preserve">Why</w:t>
            </w:r>
          </w:p>
        </w:tc>
        <w:tc>
          <w:tcPr>
            <w:tcW w:type="dxa" w:w="3500"/>
            <w:shd w:fill="E8EEF6" w:val="clear"/>
            <w:tcMar>
              <w:top w:type="dxa" w:w="55"/>
              <w:left w:type="dxa" w:w="95"/>
              <w:bottom w:type="dxa" w:w="55"/>
              <w:right w:type="dxa" w:w="95"/>
            </w:tcMar>
          </w:tcPr>
          <w:p>
            <w:pPr>
              <w:spacing w:after="0"/>
            </w:pPr>
            <w:r>
              <w:rPr>
                <w:b/>
                <w:bCs/>
                <w:sz w:val="18"/>
                <w:szCs w:val="18"/>
              </w:rPr>
              <w:t xml:space="preserve">Fix</w:t>
            </w:r>
          </w:p>
        </w:tc>
      </w:tr>
      <w:tr>
        <w:tc>
          <w:tcPr>
            <w:tcW w:type="dxa" w:w="2300"/>
            <w:tcMar>
              <w:top w:type="dxa" w:w="55"/>
              <w:left w:type="dxa" w:w="95"/>
              <w:bottom w:type="dxa" w:w="55"/>
              <w:right w:type="dxa" w:w="95"/>
            </w:tcMar>
          </w:tcPr>
          <w:p>
            <w:pPr>
              <w:spacing w:after="0"/>
            </w:pPr>
            <w:r>
              <w:rPr>
                <w:sz w:val="18"/>
                <w:szCs w:val="18"/>
              </w:rPr>
              <w:t xml:space="preserve">Weak at rephrased questions</w:t>
            </w:r>
          </w:p>
        </w:tc>
        <w:tc>
          <w:tcPr>
            <w:tcW w:type="dxa" w:w="3400"/>
            <w:tcMar>
              <w:top w:type="dxa" w:w="55"/>
              <w:left w:type="dxa" w:w="95"/>
              <w:bottom w:type="dxa" w:w="55"/>
              <w:right w:type="dxa" w:w="95"/>
            </w:tcMar>
          </w:tcPr>
          <w:p>
            <w:pPr>
              <w:spacing w:after="0"/>
            </w:pPr>
            <w:r>
              <w:rPr>
                <w:sz w:val="18"/>
                <w:szCs w:val="18"/>
              </w:rPr>
              <w:t xml:space="preserve">The meaning-search half is a stand-in, not a real neural model</w:t>
            </w:r>
          </w:p>
        </w:tc>
        <w:tc>
          <w:tcPr>
            <w:tcW w:type="dxa" w:w="3500"/>
            <w:tcMar>
              <w:top w:type="dxa" w:w="55"/>
              <w:left w:type="dxa" w:w="95"/>
              <w:bottom w:type="dxa" w:w="55"/>
              <w:right w:type="dxa" w:w="95"/>
            </w:tcMar>
          </w:tcPr>
          <w:p>
            <w:pPr>
              <w:spacing w:after="0"/>
            </w:pPr>
            <w:r>
              <w:rPr>
                <w:sz w:val="18"/>
                <w:szCs w:val="18"/>
              </w:rPr>
              <w:t xml:space="preserve">Copy the model files in — about 10 minutes on an unblocked network</w:t>
            </w:r>
          </w:p>
        </w:tc>
      </w:tr>
      <w:tr>
        <w:tc>
          <w:tcPr>
            <w:tcW w:type="dxa" w:w="2300"/>
            <w:shd w:fill="FAFAFA" w:val="clear"/>
            <w:tcMar>
              <w:top w:type="dxa" w:w="55"/>
              <w:left w:type="dxa" w:w="95"/>
              <w:bottom w:type="dxa" w:w="55"/>
              <w:right w:type="dxa" w:w="95"/>
            </w:tcMar>
          </w:tcPr>
          <w:p>
            <w:pPr>
              <w:spacing w:after="0"/>
            </w:pPr>
            <w:r>
              <w:rPr>
                <w:sz w:val="18"/>
                <w:szCs w:val="18"/>
              </w:rPr>
              <w:t xml:space="preserve">Refuses about one in six answerable questions</w:t>
            </w:r>
          </w:p>
        </w:tc>
        <w:tc>
          <w:tcPr>
            <w:tcW w:type="dxa" w:w="3400"/>
            <w:shd w:fill="FAFAFA" w:val="clear"/>
            <w:tcMar>
              <w:top w:type="dxa" w:w="55"/>
              <w:left w:type="dxa" w:w="95"/>
              <w:bottom w:type="dxa" w:w="55"/>
              <w:right w:type="dxa" w:w="95"/>
            </w:tcMar>
          </w:tcPr>
          <w:p>
            <w:pPr>
              <w:spacing w:after="0"/>
            </w:pPr>
            <w:r>
              <w:rPr>
                <w:sz w:val="18"/>
                <w:szCs w:val="18"/>
              </w:rPr>
              <w:t xml:space="preserve">Down from one in three. The remainder are rephrased and two-part questions</w:t>
            </w:r>
          </w:p>
        </w:tc>
        <w:tc>
          <w:tcPr>
            <w:tcW w:type="dxa" w:w="3500"/>
            <w:shd w:fill="FAFAFA" w:val="clear"/>
            <w:tcMar>
              <w:top w:type="dxa" w:w="55"/>
              <w:left w:type="dxa" w:w="95"/>
              <w:bottom w:type="dxa" w:w="55"/>
              <w:right w:type="dxa" w:w="95"/>
            </w:tcMar>
          </w:tcPr>
          <w:p>
            <w:pPr>
              <w:spacing w:after="0"/>
            </w:pPr>
            <w:r>
              <w:rPr>
                <w:sz w:val="18"/>
                <w:szCs w:val="18"/>
              </w:rPr>
              <w:t xml:space="preserve">Fixed by the real embedding model, not by further tuning</w:t>
            </w:r>
          </w:p>
        </w:tc>
      </w:tr>
      <w:tr>
        <w:tc>
          <w:tcPr>
            <w:tcW w:type="dxa" w:w="2300"/>
            <w:tcMar>
              <w:top w:type="dxa" w:w="55"/>
              <w:left w:type="dxa" w:w="95"/>
              <w:bottom w:type="dxa" w:w="55"/>
              <w:right w:type="dxa" w:w="95"/>
            </w:tcMar>
          </w:tcPr>
          <w:p>
            <w:pPr>
              <w:spacing w:after="0"/>
            </w:pPr>
            <w:r>
              <w:rPr>
                <w:sz w:val="18"/>
                <w:szCs w:val="18"/>
              </w:rPr>
              <w:t xml:space="preserve">Answer quality only partly graded</w:t>
            </w:r>
          </w:p>
        </w:tc>
        <w:tc>
          <w:tcPr>
            <w:tcW w:type="dxa" w:w="3400"/>
            <w:tcMar>
              <w:top w:type="dxa" w:w="55"/>
              <w:left w:type="dxa" w:w="95"/>
              <w:bottom w:type="dxa" w:w="55"/>
              <w:right w:type="dxa" w:w="95"/>
            </w:tcMar>
          </w:tcPr>
          <w:p>
            <w:pPr>
              <w:spacing w:after="0"/>
            </w:pPr>
            <w:r>
              <w:rPr>
                <w:sz w:val="18"/>
                <w:szCs w:val="18"/>
              </w:rPr>
              <w:t xml:space="preserve">Grading needs a sample size the free tier cannot afford in one day</w:t>
            </w:r>
          </w:p>
        </w:tc>
        <w:tc>
          <w:tcPr>
            <w:tcW w:type="dxa" w:w="3500"/>
            <w:tcMar>
              <w:top w:type="dxa" w:w="55"/>
              <w:left w:type="dxa" w:w="95"/>
              <w:bottom w:type="dxa" w:w="55"/>
              <w:right w:type="dxa" w:w="95"/>
            </w:tcMar>
          </w:tcPr>
          <w:p>
            <w:pPr>
              <w:spacing w:after="0"/>
            </w:pPr>
            <w:r>
              <w:rPr>
                <w:sz w:val="18"/>
                <w:szCs w:val="18"/>
              </w:rPr>
              <w:t xml:space="preserve">Larger sampled runs, or a paid tier</w:t>
            </w:r>
          </w:p>
        </w:tc>
      </w:tr>
      <w:tr>
        <w:tc>
          <w:tcPr>
            <w:tcW w:type="dxa" w:w="2300"/>
            <w:shd w:fill="FAFAFA" w:val="clear"/>
            <w:tcMar>
              <w:top w:type="dxa" w:w="55"/>
              <w:left w:type="dxa" w:w="95"/>
              <w:bottom w:type="dxa" w:w="55"/>
              <w:right w:type="dxa" w:w="95"/>
            </w:tcMar>
          </w:tcPr>
          <w:p>
            <w:pPr>
              <w:spacing w:after="0"/>
            </w:pPr>
            <w:r>
              <w:rPr>
                <w:sz w:val="18"/>
                <w:szCs w:val="18"/>
              </w:rPr>
              <w:t xml:space="preserve">Passwordless sign-in</w:t>
            </w:r>
          </w:p>
        </w:tc>
        <w:tc>
          <w:tcPr>
            <w:tcW w:type="dxa" w:w="3400"/>
            <w:shd w:fill="FAFAFA" w:val="clear"/>
            <w:tcMar>
              <w:top w:type="dxa" w:w="55"/>
              <w:left w:type="dxa" w:w="95"/>
              <w:bottom w:type="dxa" w:w="55"/>
              <w:right w:type="dxa" w:w="95"/>
            </w:tcMar>
          </w:tcPr>
          <w:p>
            <w:pPr>
              <w:spacing w:after="0"/>
            </w:pPr>
            <w:r>
              <w:rPr>
                <w:color w:val="A61B1B"/>
                <w:sz w:val="18"/>
                <w:szCs w:val="18"/>
              </w:rPr>
              <w:t xml:space="preserve">No identity provider connected</w:t>
            </w:r>
          </w:p>
        </w:tc>
        <w:tc>
          <w:tcPr>
            <w:tcW w:type="dxa" w:w="3500"/>
            <w:shd w:fill="FAFAFA" w:val="clear"/>
            <w:tcMar>
              <w:top w:type="dxa" w:w="55"/>
              <w:left w:type="dxa" w:w="95"/>
              <w:bottom w:type="dxa" w:w="55"/>
              <w:right w:type="dxa" w:w="95"/>
            </w:tcMar>
          </w:tcPr>
          <w:p>
            <w:pPr>
              <w:spacing w:after="0"/>
            </w:pPr>
            <w:r>
              <w:rPr>
                <w:sz w:val="18"/>
                <w:szCs w:val="18"/>
              </w:rPr>
              <w:t xml:space="preserve">Swap in OIDC — two functions</w:t>
            </w:r>
          </w:p>
        </w:tc>
      </w:tr>
      <w:tr>
        <w:tc>
          <w:tcPr>
            <w:tcW w:type="dxa" w:w="2300"/>
            <w:tcMar>
              <w:top w:type="dxa" w:w="55"/>
              <w:left w:type="dxa" w:w="95"/>
              <w:bottom w:type="dxa" w:w="55"/>
              <w:right w:type="dxa" w:w="95"/>
            </w:tcMar>
          </w:tcPr>
          <w:p>
            <w:pPr>
              <w:spacing w:after="0"/>
            </w:pPr>
            <w:r>
              <w:rPr>
                <w:sz w:val="18"/>
                <w:szCs w:val="18"/>
              </w:rPr>
              <w:t xml:space="preserve">Single machine only</w:t>
            </w:r>
          </w:p>
        </w:tc>
        <w:tc>
          <w:tcPr>
            <w:tcW w:type="dxa" w:w="3400"/>
            <w:tcMar>
              <w:top w:type="dxa" w:w="55"/>
              <w:left w:type="dxa" w:w="95"/>
              <w:bottom w:type="dxa" w:w="55"/>
              <w:right w:type="dxa" w:w="95"/>
            </w:tcMar>
          </w:tcPr>
          <w:p>
            <w:pPr>
              <w:spacing w:after="0"/>
            </w:pPr>
            <w:r>
              <w:rPr>
                <w:sz w:val="18"/>
                <w:szCs w:val="18"/>
              </w:rPr>
              <w:t xml:space="preserve">Cache and rate limiter live inside one process</w:t>
            </w:r>
          </w:p>
        </w:tc>
        <w:tc>
          <w:tcPr>
            <w:tcW w:type="dxa" w:w="3500"/>
            <w:tcMar>
              <w:top w:type="dxa" w:w="55"/>
              <w:left w:type="dxa" w:w="95"/>
              <w:bottom w:type="dxa" w:w="55"/>
              <w:right w:type="dxa" w:w="95"/>
            </w:tcMar>
          </w:tcPr>
          <w:p>
            <w:pPr>
              <w:spacing w:after="0"/>
            </w:pPr>
            <w:r>
              <w:rPr>
                <w:sz w:val="18"/>
                <w:szCs w:val="18"/>
              </w:rPr>
              <w:t xml:space="preserve">Move both to Redis before running more than one copy</w:t>
            </w:r>
          </w:p>
        </w:tc>
      </w:tr>
      <w:tr>
        <w:tc>
          <w:tcPr>
            <w:tcW w:type="dxa" w:w="2300"/>
            <w:shd w:fill="FAFAFA" w:val="clear"/>
            <w:tcMar>
              <w:top w:type="dxa" w:w="55"/>
              <w:left w:type="dxa" w:w="95"/>
              <w:bottom w:type="dxa" w:w="55"/>
              <w:right w:type="dxa" w:w="95"/>
            </w:tcMar>
          </w:tcPr>
          <w:p>
            <w:pPr>
              <w:spacing w:after="0"/>
            </w:pPr>
            <w:r>
              <w:rPr>
                <w:sz w:val="18"/>
                <w:szCs w:val="18"/>
              </w:rPr>
              <w:t xml:space="preserve">Never run in containers</w:t>
            </w:r>
          </w:p>
        </w:tc>
        <w:tc>
          <w:tcPr>
            <w:tcW w:type="dxa" w:w="3400"/>
            <w:shd w:fill="FAFAFA" w:val="clear"/>
            <w:tcMar>
              <w:top w:type="dxa" w:w="55"/>
              <w:left w:type="dxa" w:w="95"/>
              <w:bottom w:type="dxa" w:w="55"/>
              <w:right w:type="dxa" w:w="95"/>
            </w:tcMar>
          </w:tcPr>
          <w:p>
            <w:pPr>
              <w:spacing w:after="0"/>
            </w:pPr>
            <w:r>
              <w:rPr>
                <w:color w:val="A61B1B"/>
                <w:sz w:val="18"/>
                <w:szCs w:val="18"/>
              </w:rPr>
              <w:t xml:space="preserve">No Docker on this laptop</w:t>
            </w:r>
          </w:p>
        </w:tc>
        <w:tc>
          <w:tcPr>
            <w:tcW w:type="dxa" w:w="3500"/>
            <w:shd w:fill="FAFAFA" w:val="clear"/>
            <w:tcMar>
              <w:top w:type="dxa" w:w="55"/>
              <w:left w:type="dxa" w:w="95"/>
              <w:bottom w:type="dxa" w:w="55"/>
              <w:right w:type="dxa" w:w="95"/>
            </w:tcMar>
          </w:tcPr>
          <w:p>
            <w:pPr>
              <w:spacing w:after="0"/>
            </w:pPr>
            <w:r>
              <w:rPr>
                <w:sz w:val="18"/>
                <w:szCs w:val="18"/>
              </w:rPr>
              <w:t xml:space="preserve">The CI pipeline builds the images on every push</w:t>
            </w:r>
          </w:p>
        </w:tc>
      </w:tr>
    </w:tbl>
    <w:p>
      <w:pPr>
        <w:spacing w:after="200"/>
      </w:pPr>
    </w:p>
    <w:p>
      <w:pPr>
        <w:pBdr>
          <w:bottom w:val="single" w:color="D0D0D0" w:sz="6"/>
        </w:pBdr>
        <w:spacing w:after="150" w:before="30"/>
      </w:pPr>
      <w:r>
        <w:rPr>
          <w:sz w:val="2"/>
          <w:szCs w:val="2"/>
        </w:rPr>
        <w:t xml:space="preserve"/>
      </w:r>
    </w:p>
    <w:p>
      <w:pPr>
        <w:spacing w:after="120" w:before="0"/>
      </w:pPr>
      <w:r>
        <w:rPr>
          <w:b/>
          <w:bCs/>
          <w:sz w:val="21"/>
          <w:szCs w:val="21"/>
        </w:rPr>
        <w:t xml:space="preserve">Throughout: </w:t>
      </w:r>
      <w:r>
        <w:rPr>
          <w:sz w:val="21"/>
          <w:szCs w:val="21"/>
        </w:rPr>
        <w:t xml:space="preserve">no invented benchmarks, no claimed speed-ups, no accuracy asserted without measurement. Where something is unmeasured or unverified, it says so — including about MCP, whose cost is real and whose performance benefit is zero.</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30"/>
      </w:pPr>
    </w:lvl>
  </w:abstractNum>
  <w:abstractNum w:abstractNumId="3" w15:restartNumberingAfterBreak="0">
    <w:multiLevelType w:val="hybridMultilevel"/>
    <w:lvl w:ilvl="0" w:tentative="1">
      <w:start w:val="1"/>
      <w:numFmt w:val="decimal"/>
      <w:lvlText w:val="%1."/>
      <w:lvlJc w:val="left"/>
      <w:pPr>
        <w:ind w:left="4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4"/>
      <w:szCs w:val="34"/>
    </w:rPr>
  </w:style>
  <w:style w:type="paragraph" w:styleId="Heading2">
    <w:name w:val="Heading 2"/>
    <w:basedOn w:val="Normal"/>
    <w:next w:val="Normal"/>
    <w:qFormat/>
    <w:rPr>
      <w:rFonts w:ascii="Calibri Light" w:cs="Calibri Light" w:eastAsia="Calibri Light" w:hAnsi="Calibri Light"/>
      <w:b/>
      <w:bCs/>
      <w:color w:val="2E5F8A"/>
      <w:sz w:val="27"/>
      <w:szCs w:val="27"/>
    </w:rPr>
  </w:style>
  <w:style w:type="paragraph" w:styleId="Heading3">
    <w:name w:val="Heading 3"/>
    <w:basedOn w:val="Normal"/>
    <w:next w:val="Normal"/>
    <w:qFormat/>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AI — How it works</dc:title>
  <dc:creator>OpsPilot AI</dc:creator>
  <dc:description>Component-by-component explainer, layman and technical, with alternatives</dc:description>
  <cp:lastModifiedBy>Un-named</cp:lastModifiedBy>
  <cp:revision>1</cp:revision>
  <dcterms:created xsi:type="dcterms:W3CDTF">2026-09-30T17:01:23.908Z</dcterms:created>
  <dcterms:modified xsi:type="dcterms:W3CDTF">2026-09-30T17:01:23.915Z</dcterms:modified>
</cp:coreProperties>
</file>

<file path=docProps/custom.xml><?xml version="1.0" encoding="utf-8"?>
<Properties xmlns="http://schemas.openxmlformats.org/officeDocument/2006/custom-properties" xmlns:vt="http://schemas.openxmlformats.org/officeDocument/2006/docPropsVTypes"/>
</file>