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Look w:val="04A0" w:firstRow="1" w:lastRow="0" w:firstColumn="1" w:lastColumn="0" w:noHBand="0" w:noVBand="1"/>
      </w:tblPr>
      <w:tblGrid>
        <w:gridCol w:w="3014"/>
        <w:gridCol w:w="3014"/>
        <w:gridCol w:w="3014"/>
      </w:tblGrid>
      <w:tr w:rsidR="00884B8F" w:rsidRPr="00884B8F"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38CE8D16" w:rsidR="00884B8F" w:rsidRPr="00884B8F" w:rsidRDefault="00884B8F" w:rsidP="00E91A2A">
            <w:pPr>
              <w:jc w:val="center"/>
              <w:rPr>
                <w:b/>
                <w:lang w:val="en-GB"/>
              </w:rPr>
            </w:pPr>
            <w:r w:rsidRPr="007E2C35">
              <w:rPr>
                <w:b/>
                <w:sz w:val="22"/>
                <w:lang w:val="en-GB"/>
              </w:rPr>
              <w:t>INTERNATIONAL PROJECT WORKSHOP</w:t>
            </w:r>
            <w:r w:rsidR="007E2C35" w:rsidRPr="007E2C35">
              <w:rPr>
                <w:b/>
                <w:sz w:val="22"/>
                <w:lang w:val="en-GB"/>
              </w:rPr>
              <w:t xml:space="preserve"> 2023 </w:t>
            </w:r>
            <w:r w:rsidRPr="007E2C35">
              <w:rPr>
                <w:b/>
                <w:sz w:val="22"/>
                <w:lang w:val="en-GB"/>
              </w:rPr>
              <w:t>– PROJECT ASSIGNMENT</w:t>
            </w:r>
          </w:p>
        </w:tc>
      </w:tr>
      <w:tr w:rsidR="00884B8F" w:rsidRPr="00884B8F"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8B47D4" w:rsidRDefault="00884B8F" w:rsidP="00893711">
            <w:pPr>
              <w:jc w:val="center"/>
              <w:rPr>
                <w:b/>
                <w:lang w:val="en-GB"/>
              </w:rPr>
            </w:pPr>
            <w:r w:rsidRPr="008B47D4">
              <w:rPr>
                <w:b/>
                <w:lang w:val="en-GB"/>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38D5E2F1" w:rsidR="00884B8F" w:rsidRPr="00884B8F" w:rsidRDefault="001E470F" w:rsidP="00893711">
            <w:pPr>
              <w:jc w:val="center"/>
              <w:rPr>
                <w:lang w:val="en-GB"/>
              </w:rPr>
            </w:pPr>
            <w:r>
              <w:rPr>
                <w:lang w:val="en-GB"/>
              </w:rPr>
              <w:t>Siemens Energy</w:t>
            </w:r>
          </w:p>
        </w:tc>
      </w:tr>
      <w:tr w:rsidR="00884B8F" w:rsidRPr="00884B8F"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8B47D4" w:rsidRDefault="00884B8F" w:rsidP="00893711">
            <w:pPr>
              <w:jc w:val="center"/>
              <w:rPr>
                <w:b/>
                <w:lang w:val="en-GB"/>
              </w:rPr>
            </w:pPr>
            <w:r w:rsidRPr="008B47D4">
              <w:rPr>
                <w:b/>
                <w:lang w:val="en-GB"/>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49B1EDB5" w:rsidR="00884B8F" w:rsidRPr="00884B8F" w:rsidRDefault="001E470F" w:rsidP="00893711">
            <w:pPr>
              <w:jc w:val="center"/>
              <w:rPr>
                <w:lang w:val="en-GB"/>
              </w:rPr>
            </w:pPr>
            <w:r>
              <w:rPr>
                <w:lang w:val="en-GB"/>
              </w:rPr>
              <w:t>Datacenter Market analysis</w:t>
            </w:r>
          </w:p>
        </w:tc>
      </w:tr>
      <w:tr w:rsidR="00884B8F" w:rsidRPr="008B47D4"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8B47D4" w:rsidRDefault="00884B8F" w:rsidP="00893711">
            <w:pPr>
              <w:jc w:val="center"/>
              <w:rPr>
                <w:b/>
                <w:lang w:val="en-GB"/>
              </w:rPr>
            </w:pPr>
            <w:r w:rsidRPr="008B47D4">
              <w:rPr>
                <w:b/>
                <w:lang w:val="en-GB"/>
              </w:rPr>
              <w:t>PROJECT DESCRIPTION</w:t>
            </w:r>
          </w:p>
        </w:tc>
      </w:tr>
      <w:tr w:rsidR="00884B8F" w:rsidRPr="00884B8F"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17EB664D" w14:textId="3EC69ED9" w:rsidR="00884B8F" w:rsidRPr="000C27FB" w:rsidRDefault="004F7C4E" w:rsidP="00C80165">
            <w:pPr>
              <w:rPr>
                <w:i/>
                <w:lang w:val="en-US"/>
              </w:rPr>
            </w:pPr>
            <w:r>
              <w:rPr>
                <w:i/>
                <w:lang w:val="en-US"/>
              </w:rPr>
              <w:t>With the development of AI</w:t>
            </w:r>
            <w:r w:rsidR="00822408">
              <w:rPr>
                <w:i/>
                <w:lang w:val="en-US"/>
              </w:rPr>
              <w:t>,</w:t>
            </w:r>
            <w:r>
              <w:rPr>
                <w:i/>
                <w:lang w:val="en-US"/>
              </w:rPr>
              <w:t xml:space="preserve"> d</w:t>
            </w:r>
            <w:r w:rsidR="000C27FB">
              <w:rPr>
                <w:i/>
                <w:lang w:val="en-US"/>
              </w:rPr>
              <w:t xml:space="preserve">ata </w:t>
            </w:r>
            <w:r>
              <w:rPr>
                <w:i/>
                <w:lang w:val="en-US"/>
              </w:rPr>
              <w:t>c</w:t>
            </w:r>
            <w:r w:rsidR="000C27FB">
              <w:rPr>
                <w:i/>
                <w:lang w:val="en-US"/>
              </w:rPr>
              <w:t>enter</w:t>
            </w:r>
            <w:r w:rsidR="00F25A45">
              <w:rPr>
                <w:i/>
                <w:lang w:val="en-US"/>
              </w:rPr>
              <w:t xml:space="preserve"> power supply</w:t>
            </w:r>
            <w:r>
              <w:rPr>
                <w:i/>
                <w:lang w:val="en-US"/>
              </w:rPr>
              <w:t xml:space="preserve"> bec</w:t>
            </w:r>
            <w:r w:rsidR="00E13AC8">
              <w:rPr>
                <w:i/>
                <w:lang w:val="en-US"/>
              </w:rPr>
              <w:t>ame</w:t>
            </w:r>
            <w:r>
              <w:rPr>
                <w:i/>
                <w:lang w:val="en-US"/>
              </w:rPr>
              <w:t xml:space="preserve"> </w:t>
            </w:r>
            <w:r w:rsidR="00E13AC8">
              <w:rPr>
                <w:i/>
                <w:lang w:val="en-US"/>
              </w:rPr>
              <w:t>significant</w:t>
            </w:r>
            <w:r w:rsidR="00C209DB">
              <w:rPr>
                <w:i/>
                <w:lang w:val="en-US"/>
              </w:rPr>
              <w:t xml:space="preserve"> business </w:t>
            </w:r>
            <w:r w:rsidR="00A91FDF">
              <w:rPr>
                <w:i/>
                <w:lang w:val="en-US"/>
              </w:rPr>
              <w:t xml:space="preserve">for Siemens Energy. </w:t>
            </w:r>
            <w:r w:rsidR="00822408">
              <w:rPr>
                <w:i/>
                <w:lang w:val="en-US"/>
              </w:rPr>
              <w:t xml:space="preserve">Various project developer and customers dealing with </w:t>
            </w:r>
            <w:r w:rsidR="00405BFA">
              <w:rPr>
                <w:i/>
                <w:lang w:val="en-US"/>
              </w:rPr>
              <w:t xml:space="preserve">manifold boundary conditions leading to a </w:t>
            </w:r>
            <w:r w:rsidR="00C80165">
              <w:rPr>
                <w:i/>
                <w:lang w:val="en-US"/>
              </w:rPr>
              <w:t>diffuse</w:t>
            </w:r>
            <w:r w:rsidR="002E4B43">
              <w:rPr>
                <w:i/>
                <w:lang w:val="en-US"/>
              </w:rPr>
              <w:t xml:space="preserve"> </w:t>
            </w:r>
            <w:r w:rsidR="006F5BFB">
              <w:rPr>
                <w:i/>
                <w:lang w:val="en-US"/>
              </w:rPr>
              <w:t xml:space="preserve">market. </w:t>
            </w:r>
            <w:r w:rsidR="0086070A">
              <w:rPr>
                <w:i/>
                <w:lang w:val="en-US"/>
              </w:rPr>
              <w:t xml:space="preserve">Power generation via fossil fuel </w:t>
            </w:r>
            <w:r w:rsidR="008011C7">
              <w:rPr>
                <w:i/>
                <w:lang w:val="en-US"/>
              </w:rPr>
              <w:t xml:space="preserve">vs. renewable; small vs big sizing; </w:t>
            </w:r>
            <w:r w:rsidR="003F6FBF">
              <w:rPr>
                <w:i/>
                <w:lang w:val="en-US"/>
              </w:rPr>
              <w:t xml:space="preserve">location wise “dessert” vs. intra-city are only  few of the diverse </w:t>
            </w:r>
            <w:r w:rsidR="00437E77">
              <w:rPr>
                <w:i/>
                <w:lang w:val="en-US"/>
              </w:rPr>
              <w:t>boundary conditions.</w:t>
            </w:r>
          </w:p>
        </w:tc>
      </w:tr>
      <w:tr w:rsidR="00884B8F" w:rsidRPr="008B47D4"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8B47D4" w:rsidRDefault="00884B8F" w:rsidP="00893711">
            <w:pPr>
              <w:jc w:val="center"/>
              <w:rPr>
                <w:b/>
                <w:lang w:val="en-GB"/>
              </w:rPr>
            </w:pPr>
            <w:r w:rsidRPr="008B47D4">
              <w:rPr>
                <w:b/>
                <w:lang w:val="en-GB"/>
              </w:rPr>
              <w:t>PROJECT SPECIFICATION</w:t>
            </w:r>
          </w:p>
        </w:tc>
      </w:tr>
      <w:tr w:rsidR="00884B8F" w:rsidRPr="00884B8F" w14:paraId="1BD5F739" w14:textId="77777777" w:rsidTr="007E2C35">
        <w:trPr>
          <w:trHeight w:val="725"/>
        </w:trPr>
        <w:tc>
          <w:tcPr>
            <w:tcW w:w="3014" w:type="dxa"/>
            <w:tcBorders>
              <w:left w:val="single" w:sz="12" w:space="0" w:color="auto"/>
            </w:tcBorders>
            <w:vAlign w:val="center"/>
          </w:tcPr>
          <w:p w14:paraId="04BF86D1" w14:textId="3895CFF9" w:rsidR="00884B8F" w:rsidRPr="00893711" w:rsidRDefault="00884B8F" w:rsidP="00893711">
            <w:pPr>
              <w:jc w:val="center"/>
              <w:rPr>
                <w:b/>
                <w:lang w:val="en-GB"/>
              </w:rPr>
            </w:pPr>
            <w:r w:rsidRPr="00893711">
              <w:rPr>
                <w:b/>
                <w:lang w:val="en-GB"/>
              </w:rPr>
              <w:t>Goal</w:t>
            </w:r>
          </w:p>
        </w:tc>
        <w:tc>
          <w:tcPr>
            <w:tcW w:w="6028" w:type="dxa"/>
            <w:gridSpan w:val="2"/>
            <w:tcBorders>
              <w:right w:val="single" w:sz="12" w:space="0" w:color="auto"/>
            </w:tcBorders>
          </w:tcPr>
          <w:p w14:paraId="42A3AAA3" w14:textId="18897DBD" w:rsidR="00884B8F" w:rsidRPr="00884B8F" w:rsidRDefault="00C75901" w:rsidP="00BA79E9">
            <w:pPr>
              <w:rPr>
                <w:i/>
                <w:lang w:val="en-GB"/>
              </w:rPr>
            </w:pPr>
            <w:r>
              <w:rPr>
                <w:i/>
                <w:lang w:val="en-GB"/>
              </w:rPr>
              <w:t>Analyse</w:t>
            </w:r>
            <w:r w:rsidR="00861575">
              <w:rPr>
                <w:i/>
                <w:lang w:val="en-GB"/>
              </w:rPr>
              <w:t xml:space="preserve"> the global m</w:t>
            </w:r>
            <w:r w:rsidR="00437E77">
              <w:rPr>
                <w:i/>
                <w:lang w:val="en-GB"/>
              </w:rPr>
              <w:t>arket of power generation for data center applications</w:t>
            </w:r>
            <w:r w:rsidR="008C1B5E">
              <w:rPr>
                <w:i/>
                <w:lang w:val="en-GB"/>
              </w:rPr>
              <w:t xml:space="preserve"> and create a business model for SE</w:t>
            </w:r>
            <w:r w:rsidR="00842CAD">
              <w:rPr>
                <w:i/>
                <w:lang w:val="en-GB"/>
              </w:rPr>
              <w:t>,</w:t>
            </w:r>
            <w:r w:rsidR="008C1B5E">
              <w:rPr>
                <w:i/>
                <w:lang w:val="en-GB"/>
              </w:rPr>
              <w:t xml:space="preserve"> based on </w:t>
            </w:r>
            <w:r w:rsidR="00A8432B">
              <w:rPr>
                <w:i/>
                <w:lang w:val="en-GB"/>
              </w:rPr>
              <w:t>its existing setup.</w:t>
            </w:r>
          </w:p>
        </w:tc>
      </w:tr>
      <w:tr w:rsidR="00884B8F" w:rsidRPr="00884B8F" w14:paraId="2605C8B1" w14:textId="77777777" w:rsidTr="007E2C35">
        <w:trPr>
          <w:trHeight w:val="693"/>
        </w:trPr>
        <w:tc>
          <w:tcPr>
            <w:tcW w:w="3014" w:type="dxa"/>
            <w:tcBorders>
              <w:left w:val="single" w:sz="12" w:space="0" w:color="auto"/>
            </w:tcBorders>
            <w:vAlign w:val="center"/>
          </w:tcPr>
          <w:p w14:paraId="7A7A0E89" w14:textId="6AA2D538" w:rsidR="00884B8F" w:rsidRPr="00893711" w:rsidRDefault="00884B8F" w:rsidP="00893711">
            <w:pPr>
              <w:jc w:val="center"/>
              <w:rPr>
                <w:b/>
                <w:lang w:val="en-GB"/>
              </w:rPr>
            </w:pPr>
            <w:r w:rsidRPr="00893711">
              <w:rPr>
                <w:b/>
                <w:lang w:val="en-GB"/>
              </w:rPr>
              <w:t>Methods</w:t>
            </w:r>
          </w:p>
        </w:tc>
        <w:tc>
          <w:tcPr>
            <w:tcW w:w="6028" w:type="dxa"/>
            <w:gridSpan w:val="2"/>
            <w:tcBorders>
              <w:right w:val="single" w:sz="12" w:space="0" w:color="auto"/>
            </w:tcBorders>
          </w:tcPr>
          <w:p w14:paraId="378C8CE4" w14:textId="78273A98" w:rsidR="00884B8F" w:rsidRPr="00884B8F" w:rsidRDefault="00981A5F" w:rsidP="00BA79E9">
            <w:pPr>
              <w:rPr>
                <w:i/>
                <w:lang w:val="en-GB"/>
              </w:rPr>
            </w:pPr>
            <w:r>
              <w:rPr>
                <w:i/>
                <w:lang w:val="en-GB"/>
              </w:rPr>
              <w:t xml:space="preserve">Online </w:t>
            </w:r>
            <w:r w:rsidR="00C75901">
              <w:rPr>
                <w:i/>
                <w:lang w:val="en-GB"/>
              </w:rPr>
              <w:t>Market study</w:t>
            </w:r>
            <w:r w:rsidR="00A8432B">
              <w:rPr>
                <w:i/>
                <w:lang w:val="en-GB"/>
              </w:rPr>
              <w:t xml:space="preserve">, </w:t>
            </w:r>
            <w:r w:rsidR="00A8432B">
              <w:rPr>
                <w:i/>
                <w:lang w:val="en-GB"/>
              </w:rPr>
              <w:t>Business Model Canvas</w:t>
            </w:r>
            <w:r w:rsidR="00723FC3">
              <w:rPr>
                <w:i/>
                <w:lang w:val="en-GB"/>
              </w:rPr>
              <w:t>, Porters5Forces</w:t>
            </w:r>
            <w:r w:rsidR="00AC1C49">
              <w:rPr>
                <w:i/>
                <w:lang w:val="en-GB"/>
              </w:rPr>
              <w:t>, SWOT</w:t>
            </w:r>
          </w:p>
        </w:tc>
      </w:tr>
      <w:tr w:rsidR="00884B8F" w:rsidRPr="00884B8F" w14:paraId="3D5CF60E" w14:textId="77777777" w:rsidTr="007E2C35">
        <w:trPr>
          <w:trHeight w:val="703"/>
        </w:trPr>
        <w:tc>
          <w:tcPr>
            <w:tcW w:w="3014" w:type="dxa"/>
            <w:tcBorders>
              <w:left w:val="single" w:sz="12" w:space="0" w:color="auto"/>
            </w:tcBorders>
            <w:vAlign w:val="center"/>
          </w:tcPr>
          <w:p w14:paraId="46F0FB2D" w14:textId="3A4726EC" w:rsidR="00884B8F" w:rsidRPr="00893711" w:rsidRDefault="00884B8F" w:rsidP="00893711">
            <w:pPr>
              <w:jc w:val="center"/>
              <w:rPr>
                <w:b/>
                <w:lang w:val="en-GB"/>
              </w:rPr>
            </w:pPr>
            <w:r w:rsidRPr="00893711">
              <w:rPr>
                <w:b/>
                <w:lang w:val="en-GB"/>
              </w:rPr>
              <w:t>Tools</w:t>
            </w:r>
          </w:p>
        </w:tc>
        <w:tc>
          <w:tcPr>
            <w:tcW w:w="6028" w:type="dxa"/>
            <w:gridSpan w:val="2"/>
            <w:tcBorders>
              <w:right w:val="single" w:sz="12" w:space="0" w:color="auto"/>
            </w:tcBorders>
          </w:tcPr>
          <w:p w14:paraId="25E0D520" w14:textId="2B975627" w:rsidR="00884B8F" w:rsidRPr="00884B8F" w:rsidRDefault="00981A5F" w:rsidP="00BA79E9">
            <w:pPr>
              <w:rPr>
                <w:i/>
                <w:lang w:val="en-GB"/>
              </w:rPr>
            </w:pPr>
            <w:r>
              <w:rPr>
                <w:i/>
                <w:lang w:val="en-GB"/>
              </w:rPr>
              <w:t>Internet</w:t>
            </w:r>
            <w:r w:rsidR="007642FB">
              <w:rPr>
                <w:i/>
                <w:lang w:val="en-GB"/>
              </w:rPr>
              <w:t xml:space="preserve"> browser – any kind</w:t>
            </w:r>
            <w:r>
              <w:rPr>
                <w:i/>
                <w:lang w:val="en-GB"/>
              </w:rPr>
              <w:t xml:space="preserve">, </w:t>
            </w:r>
            <w:r w:rsidR="007642FB">
              <w:rPr>
                <w:i/>
                <w:lang w:val="en-GB"/>
              </w:rPr>
              <w:t>Excel/ word</w:t>
            </w:r>
            <w:r w:rsidR="00773F9F">
              <w:rPr>
                <w:i/>
                <w:lang w:val="en-GB"/>
              </w:rPr>
              <w:t>/ powerpoint</w:t>
            </w:r>
            <w:r w:rsidR="007642FB">
              <w:rPr>
                <w:i/>
                <w:lang w:val="en-GB"/>
              </w:rPr>
              <w:t xml:space="preserve">, </w:t>
            </w:r>
          </w:p>
        </w:tc>
      </w:tr>
      <w:tr w:rsidR="00884B8F" w:rsidRPr="00884B8F" w14:paraId="4BD7B785" w14:textId="77777777" w:rsidTr="007E2C35">
        <w:trPr>
          <w:trHeight w:val="686"/>
        </w:trPr>
        <w:tc>
          <w:tcPr>
            <w:tcW w:w="3014" w:type="dxa"/>
            <w:tcBorders>
              <w:left w:val="single" w:sz="12" w:space="0" w:color="auto"/>
            </w:tcBorders>
            <w:vAlign w:val="center"/>
          </w:tcPr>
          <w:p w14:paraId="3258513A" w14:textId="3A551CD8" w:rsidR="00884B8F" w:rsidRPr="00893711" w:rsidRDefault="00884B8F" w:rsidP="00893711">
            <w:pPr>
              <w:jc w:val="center"/>
              <w:rPr>
                <w:b/>
                <w:lang w:val="en-GB"/>
              </w:rPr>
            </w:pPr>
            <w:r w:rsidRPr="00893711">
              <w:rPr>
                <w:b/>
                <w:lang w:val="en-GB"/>
              </w:rPr>
              <w:t>Inputs/Sources</w:t>
            </w:r>
          </w:p>
        </w:tc>
        <w:tc>
          <w:tcPr>
            <w:tcW w:w="6028" w:type="dxa"/>
            <w:gridSpan w:val="2"/>
            <w:tcBorders>
              <w:right w:val="single" w:sz="12" w:space="0" w:color="auto"/>
            </w:tcBorders>
          </w:tcPr>
          <w:p w14:paraId="0130E542" w14:textId="51AA699F" w:rsidR="00884B8F" w:rsidRPr="00884B8F" w:rsidRDefault="007642FB" w:rsidP="00BA79E9">
            <w:pPr>
              <w:rPr>
                <w:i/>
                <w:lang w:val="en-GB"/>
              </w:rPr>
            </w:pPr>
            <w:r>
              <w:rPr>
                <w:i/>
                <w:lang w:val="en-GB"/>
              </w:rPr>
              <w:t>Internet, reports</w:t>
            </w:r>
            <w:r w:rsidR="00FD72D3">
              <w:rPr>
                <w:i/>
                <w:lang w:val="en-GB"/>
              </w:rPr>
              <w:t>, news, marketing documents</w:t>
            </w:r>
            <w:r w:rsidR="006766EF">
              <w:rPr>
                <w:i/>
                <w:lang w:val="en-GB"/>
              </w:rPr>
              <w:t xml:space="preserve"> </w:t>
            </w:r>
          </w:p>
        </w:tc>
      </w:tr>
      <w:tr w:rsidR="00884B8F" w:rsidRPr="00884B8F" w14:paraId="25F3C441" w14:textId="77777777" w:rsidTr="007E2C35">
        <w:trPr>
          <w:trHeight w:val="710"/>
        </w:trPr>
        <w:tc>
          <w:tcPr>
            <w:tcW w:w="3014" w:type="dxa"/>
            <w:tcBorders>
              <w:left w:val="single" w:sz="12" w:space="0" w:color="auto"/>
            </w:tcBorders>
            <w:vAlign w:val="center"/>
          </w:tcPr>
          <w:p w14:paraId="2DA8390B" w14:textId="77A7F848" w:rsidR="00884B8F" w:rsidRPr="00893711" w:rsidRDefault="00884B8F" w:rsidP="00893711">
            <w:pPr>
              <w:jc w:val="center"/>
              <w:rPr>
                <w:b/>
                <w:lang w:val="en-GB"/>
              </w:rPr>
            </w:pPr>
            <w:r w:rsidRPr="00893711">
              <w:rPr>
                <w:b/>
                <w:lang w:val="en-GB"/>
              </w:rPr>
              <w:t>Expected output</w:t>
            </w:r>
          </w:p>
        </w:tc>
        <w:tc>
          <w:tcPr>
            <w:tcW w:w="6028" w:type="dxa"/>
            <w:gridSpan w:val="2"/>
            <w:tcBorders>
              <w:right w:val="single" w:sz="12" w:space="0" w:color="auto"/>
            </w:tcBorders>
          </w:tcPr>
          <w:p w14:paraId="29A12421" w14:textId="197FF737" w:rsidR="00884B8F" w:rsidRPr="00884B8F" w:rsidRDefault="00FD72D3" w:rsidP="00BA79E9">
            <w:pPr>
              <w:rPr>
                <w:i/>
                <w:lang w:val="en-GB"/>
              </w:rPr>
            </w:pPr>
            <w:r>
              <w:rPr>
                <w:i/>
                <w:lang w:val="en-GB"/>
              </w:rPr>
              <w:t>Comprehensive global market study</w:t>
            </w:r>
            <w:r w:rsidR="008C3342">
              <w:rPr>
                <w:i/>
                <w:lang w:val="en-GB"/>
              </w:rPr>
              <w:t xml:space="preserve"> acc. one-pager details</w:t>
            </w:r>
          </w:p>
        </w:tc>
      </w:tr>
      <w:tr w:rsidR="004B5845" w:rsidRPr="00884B8F" w14:paraId="3FB2B6EF" w14:textId="77777777" w:rsidTr="007E2C35">
        <w:trPr>
          <w:trHeight w:val="710"/>
        </w:trPr>
        <w:tc>
          <w:tcPr>
            <w:tcW w:w="3014" w:type="dxa"/>
            <w:tcBorders>
              <w:left w:val="single" w:sz="12" w:space="0" w:color="auto"/>
            </w:tcBorders>
            <w:vAlign w:val="center"/>
          </w:tcPr>
          <w:p w14:paraId="3169381D" w14:textId="02155230" w:rsidR="004B5845" w:rsidRPr="00893711" w:rsidRDefault="004B5845" w:rsidP="00893711">
            <w:pPr>
              <w:jc w:val="center"/>
              <w:rPr>
                <w:b/>
                <w:lang w:val="en-GB"/>
              </w:rPr>
            </w:pPr>
            <w:r>
              <w:rPr>
                <w:b/>
                <w:lang w:val="en-GB"/>
              </w:rPr>
              <w:t>Acceptance criteria</w:t>
            </w:r>
          </w:p>
        </w:tc>
        <w:tc>
          <w:tcPr>
            <w:tcW w:w="6028" w:type="dxa"/>
            <w:gridSpan w:val="2"/>
            <w:tcBorders>
              <w:right w:val="single" w:sz="12" w:space="0" w:color="auto"/>
            </w:tcBorders>
          </w:tcPr>
          <w:p w14:paraId="2C9A8A27" w14:textId="5A70DA80" w:rsidR="004B5845" w:rsidRDefault="002D7A4D" w:rsidP="00BA79E9">
            <w:pPr>
              <w:rPr>
                <w:i/>
                <w:lang w:val="en-GB"/>
              </w:rPr>
            </w:pPr>
            <w:r>
              <w:rPr>
                <w:i/>
                <w:lang w:val="en-GB"/>
              </w:rPr>
              <w:t xml:space="preserve">Reasonable market study and business model with given references and </w:t>
            </w:r>
            <w:r w:rsidR="00773F9F">
              <w:rPr>
                <w:i/>
                <w:lang w:val="en-GB"/>
              </w:rPr>
              <w:t>explanations in written form.</w:t>
            </w:r>
          </w:p>
        </w:tc>
      </w:tr>
      <w:tr w:rsidR="004B5845" w:rsidRPr="00884B8F" w14:paraId="696CDA13" w14:textId="77777777" w:rsidTr="007E2C35">
        <w:trPr>
          <w:trHeight w:val="710"/>
        </w:trPr>
        <w:tc>
          <w:tcPr>
            <w:tcW w:w="3014" w:type="dxa"/>
            <w:tcBorders>
              <w:left w:val="single" w:sz="12" w:space="0" w:color="auto"/>
            </w:tcBorders>
            <w:vAlign w:val="center"/>
          </w:tcPr>
          <w:p w14:paraId="58C6A705" w14:textId="72166506" w:rsidR="004B5845" w:rsidRPr="00893711" w:rsidRDefault="004B5845" w:rsidP="00893711">
            <w:pPr>
              <w:jc w:val="center"/>
              <w:rPr>
                <w:b/>
                <w:lang w:val="en-GB"/>
              </w:rPr>
            </w:pPr>
            <w:r>
              <w:rPr>
                <w:b/>
                <w:lang w:val="en-GB"/>
              </w:rPr>
              <w:t>Project boundaries</w:t>
            </w:r>
          </w:p>
        </w:tc>
        <w:tc>
          <w:tcPr>
            <w:tcW w:w="6028" w:type="dxa"/>
            <w:gridSpan w:val="2"/>
            <w:tcBorders>
              <w:right w:val="single" w:sz="12" w:space="0" w:color="auto"/>
            </w:tcBorders>
          </w:tcPr>
          <w:p w14:paraId="3C23E07A" w14:textId="55C51B9E" w:rsidR="004B5845" w:rsidRDefault="00A674E8" w:rsidP="00BA79E9">
            <w:pPr>
              <w:rPr>
                <w:i/>
                <w:lang w:val="en-GB"/>
              </w:rPr>
            </w:pPr>
            <w:r>
              <w:rPr>
                <w:i/>
                <w:lang w:val="en-GB"/>
              </w:rPr>
              <w:t>Part:</w:t>
            </w:r>
            <w:r w:rsidR="000F0BC1">
              <w:rPr>
                <w:i/>
                <w:lang w:val="en-GB"/>
              </w:rPr>
              <w:t xml:space="preserve"> market study, business model canvas </w:t>
            </w:r>
            <w:r>
              <w:rPr>
                <w:i/>
                <w:lang w:val="en-GB"/>
              </w:rPr>
              <w:t xml:space="preserve"> </w:t>
            </w:r>
          </w:p>
          <w:p w14:paraId="58024062" w14:textId="3451E6DC" w:rsidR="00A674E8" w:rsidRDefault="00A674E8" w:rsidP="00BA79E9">
            <w:pPr>
              <w:rPr>
                <w:i/>
                <w:lang w:val="en-GB"/>
              </w:rPr>
            </w:pPr>
            <w:r>
              <w:rPr>
                <w:i/>
                <w:lang w:val="en-GB"/>
              </w:rPr>
              <w:t>Not part: no detail technical evaluation/ comparison</w:t>
            </w:r>
            <w:r w:rsidR="000F0BC1">
              <w:rPr>
                <w:i/>
                <w:lang w:val="en-GB"/>
              </w:rPr>
              <w:t xml:space="preserve"> or feasibility study</w:t>
            </w:r>
          </w:p>
        </w:tc>
      </w:tr>
      <w:tr w:rsidR="004B5845" w:rsidRPr="00884B8F" w14:paraId="138423C1" w14:textId="77777777" w:rsidTr="007E2C35">
        <w:trPr>
          <w:trHeight w:val="710"/>
        </w:trPr>
        <w:tc>
          <w:tcPr>
            <w:tcW w:w="3014" w:type="dxa"/>
            <w:tcBorders>
              <w:left w:val="single" w:sz="12" w:space="0" w:color="auto"/>
            </w:tcBorders>
            <w:vAlign w:val="center"/>
          </w:tcPr>
          <w:p w14:paraId="7A2A0545" w14:textId="39A252E3" w:rsidR="004B5845" w:rsidRDefault="004B5845" w:rsidP="00893711">
            <w:pPr>
              <w:jc w:val="center"/>
              <w:rPr>
                <w:b/>
                <w:lang w:val="en-GB"/>
              </w:rPr>
            </w:pPr>
            <w:r>
              <w:rPr>
                <w:b/>
                <w:lang w:val="en-GB"/>
              </w:rPr>
              <w:t>Milestones</w:t>
            </w:r>
          </w:p>
        </w:tc>
        <w:tc>
          <w:tcPr>
            <w:tcW w:w="6028" w:type="dxa"/>
            <w:gridSpan w:val="2"/>
            <w:tcBorders>
              <w:right w:val="single" w:sz="12" w:space="0" w:color="auto"/>
            </w:tcBorders>
          </w:tcPr>
          <w:p w14:paraId="369D6B23" w14:textId="77777777" w:rsidR="004B5845" w:rsidRDefault="006A5EAD" w:rsidP="006A5EAD">
            <w:pPr>
              <w:pStyle w:val="Listenabsatz"/>
              <w:numPr>
                <w:ilvl w:val="0"/>
                <w:numId w:val="16"/>
              </w:numPr>
              <w:rPr>
                <w:i/>
                <w:lang w:val="en-GB"/>
              </w:rPr>
            </w:pPr>
            <w:r>
              <w:rPr>
                <w:i/>
                <w:lang w:val="en-GB"/>
              </w:rPr>
              <w:t>Market study presentation</w:t>
            </w:r>
          </w:p>
          <w:p w14:paraId="39191D41" w14:textId="4C1B7098" w:rsidR="006A5EAD" w:rsidRPr="006A5EAD" w:rsidRDefault="006A5EAD" w:rsidP="006A5EAD">
            <w:pPr>
              <w:pStyle w:val="Listenabsatz"/>
              <w:numPr>
                <w:ilvl w:val="0"/>
                <w:numId w:val="16"/>
              </w:numPr>
              <w:rPr>
                <w:i/>
                <w:lang w:val="en-GB"/>
              </w:rPr>
            </w:pPr>
            <w:r>
              <w:rPr>
                <w:i/>
                <w:lang w:val="en-GB"/>
              </w:rPr>
              <w:t>Business model evaluation</w:t>
            </w:r>
          </w:p>
        </w:tc>
      </w:tr>
      <w:tr w:rsidR="00884B8F" w:rsidRPr="00884B8F"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893711" w:rsidRDefault="00884B8F" w:rsidP="00893711">
            <w:pPr>
              <w:jc w:val="center"/>
              <w:rPr>
                <w:b/>
                <w:lang w:val="en-GB"/>
              </w:rPr>
            </w:pPr>
            <w:r w:rsidRPr="00893711">
              <w:rPr>
                <w:b/>
                <w:lang w:val="en-GB"/>
              </w:rPr>
              <w:t>Other important information</w:t>
            </w:r>
          </w:p>
        </w:tc>
        <w:tc>
          <w:tcPr>
            <w:tcW w:w="6028" w:type="dxa"/>
            <w:gridSpan w:val="2"/>
            <w:tcBorders>
              <w:bottom w:val="single" w:sz="12" w:space="0" w:color="auto"/>
              <w:right w:val="single" w:sz="12" w:space="0" w:color="auto"/>
            </w:tcBorders>
          </w:tcPr>
          <w:p w14:paraId="4C829690" w14:textId="048B3787" w:rsidR="00884B8F" w:rsidRPr="00884B8F" w:rsidRDefault="007D216C" w:rsidP="00BA79E9">
            <w:pPr>
              <w:rPr>
                <w:i/>
                <w:lang w:val="en-GB"/>
              </w:rPr>
            </w:pPr>
            <w:r>
              <w:rPr>
                <w:i/>
                <w:lang w:val="en-GB"/>
              </w:rPr>
              <w:t xml:space="preserve">Consider any kind of </w:t>
            </w:r>
            <w:r w:rsidR="00CB6A68">
              <w:rPr>
                <w:i/>
                <w:lang w:val="en-GB"/>
              </w:rPr>
              <w:t xml:space="preserve">power supply </w:t>
            </w:r>
            <w:r>
              <w:rPr>
                <w:i/>
                <w:lang w:val="en-GB"/>
              </w:rPr>
              <w:t xml:space="preserve">optimization </w:t>
            </w:r>
            <w:r w:rsidR="00205A93">
              <w:rPr>
                <w:i/>
                <w:lang w:val="en-GB"/>
              </w:rPr>
              <w:t xml:space="preserve">due </w:t>
            </w:r>
            <w:r>
              <w:rPr>
                <w:i/>
                <w:lang w:val="en-GB"/>
              </w:rPr>
              <w:t xml:space="preserve">to </w:t>
            </w:r>
            <w:r w:rsidR="00CB6A68">
              <w:rPr>
                <w:i/>
                <w:lang w:val="en-GB"/>
              </w:rPr>
              <w:t>the global decarbonization trend</w:t>
            </w:r>
            <w:r w:rsidR="00205A93">
              <w:rPr>
                <w:i/>
                <w:lang w:val="en-GB"/>
              </w:rPr>
              <w:t>. (</w:t>
            </w:r>
            <w:r w:rsidR="002D1503">
              <w:rPr>
                <w:i/>
                <w:lang w:val="en-GB"/>
              </w:rPr>
              <w:t>usage of w</w:t>
            </w:r>
            <w:r w:rsidR="00205A93">
              <w:rPr>
                <w:i/>
                <w:lang w:val="en-GB"/>
              </w:rPr>
              <w:t>aste heat</w:t>
            </w:r>
            <w:r w:rsidR="002D1503">
              <w:rPr>
                <w:i/>
                <w:lang w:val="en-GB"/>
              </w:rPr>
              <w:t>, renewables, storage etc.)</w:t>
            </w:r>
          </w:p>
        </w:tc>
      </w:tr>
      <w:tr w:rsidR="006766EF" w:rsidRPr="00884B8F" w14:paraId="51CFEB42" w14:textId="77777777" w:rsidTr="0095716E">
        <w:tc>
          <w:tcPr>
            <w:tcW w:w="9042" w:type="dxa"/>
            <w:gridSpan w:val="3"/>
            <w:tcBorders>
              <w:left w:val="single" w:sz="12" w:space="0" w:color="auto"/>
              <w:right w:val="single" w:sz="12" w:space="0" w:color="auto"/>
            </w:tcBorders>
          </w:tcPr>
          <w:p w14:paraId="7B99AEB2" w14:textId="01E61120" w:rsidR="006766EF" w:rsidRPr="006766EF" w:rsidRDefault="006766EF" w:rsidP="00BA79E9">
            <w:pPr>
              <w:rPr>
                <w:i/>
                <w:lang w:val="en-GB"/>
              </w:rPr>
            </w:pPr>
            <w:r w:rsidRPr="008B47D4">
              <w:rPr>
                <w:b/>
                <w:lang w:val="en-GB"/>
              </w:rPr>
              <w:t xml:space="preserve">REQUIREMENTS FOR PARTICIPANTS </w:t>
            </w:r>
            <w:r>
              <w:rPr>
                <w:i/>
                <w:lang w:val="en-GB"/>
              </w:rPr>
              <w:t>(What are the key abilities students should have in order they handle the project)</w:t>
            </w:r>
          </w:p>
        </w:tc>
      </w:tr>
      <w:tr w:rsidR="00884B8F" w:rsidRPr="00884B8F" w14:paraId="1D1D9A8A" w14:textId="77777777" w:rsidTr="0095716E">
        <w:tc>
          <w:tcPr>
            <w:tcW w:w="3014" w:type="dxa"/>
            <w:tcBorders>
              <w:left w:val="single" w:sz="12" w:space="0" w:color="auto"/>
            </w:tcBorders>
          </w:tcPr>
          <w:p w14:paraId="5CE754BF" w14:textId="240E119C" w:rsidR="00884B8F" w:rsidRPr="00893711" w:rsidRDefault="006766EF" w:rsidP="006766EF">
            <w:pPr>
              <w:jc w:val="center"/>
              <w:rPr>
                <w:b/>
                <w:lang w:val="en-GB"/>
              </w:rPr>
            </w:pPr>
            <w:r w:rsidRPr="00893711">
              <w:rPr>
                <w:b/>
                <w:lang w:val="en-GB"/>
              </w:rPr>
              <w:t>Must have</w:t>
            </w:r>
          </w:p>
        </w:tc>
        <w:tc>
          <w:tcPr>
            <w:tcW w:w="3014" w:type="dxa"/>
          </w:tcPr>
          <w:p w14:paraId="31AAF8BB" w14:textId="377EACD6" w:rsidR="00884B8F" w:rsidRPr="00893711" w:rsidRDefault="006766EF" w:rsidP="006766EF">
            <w:pPr>
              <w:jc w:val="center"/>
              <w:rPr>
                <w:b/>
                <w:lang w:val="en-GB"/>
              </w:rPr>
            </w:pPr>
            <w:r w:rsidRPr="00893711">
              <w:rPr>
                <w:b/>
                <w:lang w:val="en-GB"/>
              </w:rPr>
              <w:t>Good to have</w:t>
            </w:r>
          </w:p>
        </w:tc>
        <w:tc>
          <w:tcPr>
            <w:tcW w:w="3014" w:type="dxa"/>
            <w:tcBorders>
              <w:right w:val="single" w:sz="12" w:space="0" w:color="auto"/>
            </w:tcBorders>
          </w:tcPr>
          <w:p w14:paraId="64FEC6CD" w14:textId="66621142" w:rsidR="00884B8F" w:rsidRPr="00893711" w:rsidRDefault="006766EF" w:rsidP="006766EF">
            <w:pPr>
              <w:jc w:val="center"/>
              <w:rPr>
                <w:b/>
                <w:lang w:val="en-GB"/>
              </w:rPr>
            </w:pPr>
            <w:r w:rsidRPr="00893711">
              <w:rPr>
                <w:b/>
                <w:lang w:val="en-GB"/>
              </w:rPr>
              <w:t>Additional advantage</w:t>
            </w:r>
          </w:p>
        </w:tc>
      </w:tr>
      <w:tr w:rsidR="00884B8F" w:rsidRPr="00884B8F" w14:paraId="006F51C8" w14:textId="77777777" w:rsidTr="0095716E">
        <w:trPr>
          <w:trHeight w:val="1776"/>
        </w:trPr>
        <w:tc>
          <w:tcPr>
            <w:tcW w:w="3014" w:type="dxa"/>
            <w:tcBorders>
              <w:left w:val="single" w:sz="12" w:space="0" w:color="auto"/>
              <w:bottom w:val="single" w:sz="12" w:space="0" w:color="auto"/>
            </w:tcBorders>
          </w:tcPr>
          <w:p w14:paraId="1C0625FE" w14:textId="77777777" w:rsidR="00884B8F" w:rsidRDefault="00067F7C" w:rsidP="00BA79E9">
            <w:pPr>
              <w:rPr>
                <w:i/>
                <w:lang w:val="en-GB"/>
              </w:rPr>
            </w:pPr>
            <w:r>
              <w:rPr>
                <w:i/>
                <w:lang w:val="en-GB"/>
              </w:rPr>
              <w:t>Ability to screen the internet</w:t>
            </w:r>
          </w:p>
          <w:p w14:paraId="7AA17856" w14:textId="77777777" w:rsidR="00E85EDA" w:rsidRDefault="00E85EDA" w:rsidP="00BA79E9">
            <w:pPr>
              <w:rPr>
                <w:i/>
                <w:lang w:val="en-GB"/>
              </w:rPr>
            </w:pPr>
            <w:r>
              <w:rPr>
                <w:i/>
                <w:lang w:val="en-GB"/>
              </w:rPr>
              <w:t>Basic technical understanding</w:t>
            </w:r>
          </w:p>
          <w:p w14:paraId="1F5CE6E9" w14:textId="68CA79F9" w:rsidR="00E85EDA" w:rsidRPr="006766EF" w:rsidRDefault="00E85EDA" w:rsidP="00BA79E9">
            <w:pPr>
              <w:rPr>
                <w:i/>
                <w:lang w:val="en-GB"/>
              </w:rPr>
            </w:pPr>
          </w:p>
        </w:tc>
        <w:tc>
          <w:tcPr>
            <w:tcW w:w="3014" w:type="dxa"/>
          </w:tcPr>
          <w:p w14:paraId="7DA03405" w14:textId="60EDE12A" w:rsidR="00067F7C" w:rsidRDefault="00067F7C" w:rsidP="00BA79E9">
            <w:pPr>
              <w:pStyle w:val="Listenabsatz"/>
              <w:numPr>
                <w:ilvl w:val="0"/>
                <w:numId w:val="17"/>
              </w:numPr>
              <w:rPr>
                <w:i/>
                <w:lang w:val="en-GB"/>
              </w:rPr>
            </w:pPr>
            <w:r w:rsidRPr="00067F7C">
              <w:rPr>
                <w:i/>
                <w:lang w:val="en-GB"/>
              </w:rPr>
              <w:t>AI knowledge</w:t>
            </w:r>
            <w:r w:rsidR="00D17242">
              <w:rPr>
                <w:i/>
                <w:lang w:val="en-GB"/>
              </w:rPr>
              <w:t xml:space="preserve"> (Chat GPT, Copilot)</w:t>
            </w:r>
          </w:p>
          <w:p w14:paraId="4A134D50" w14:textId="2F0C8C6C" w:rsidR="00067F7C" w:rsidRPr="00067F7C" w:rsidRDefault="00D17242" w:rsidP="00BA79E9">
            <w:pPr>
              <w:pStyle w:val="Listenabsatz"/>
              <w:numPr>
                <w:ilvl w:val="0"/>
                <w:numId w:val="17"/>
              </w:numPr>
              <w:rPr>
                <w:i/>
                <w:lang w:val="en-GB"/>
              </w:rPr>
            </w:pPr>
            <w:r>
              <w:rPr>
                <w:i/>
                <w:lang w:val="en-GB"/>
              </w:rPr>
              <w:t>Methodical knowledge (BMC, P5F, SWAT)</w:t>
            </w:r>
          </w:p>
        </w:tc>
        <w:tc>
          <w:tcPr>
            <w:tcW w:w="3014" w:type="dxa"/>
            <w:tcBorders>
              <w:right w:val="single" w:sz="12" w:space="0" w:color="auto"/>
            </w:tcBorders>
          </w:tcPr>
          <w:p w14:paraId="6189D9A4" w14:textId="57A5A7F5" w:rsidR="00884B8F" w:rsidRPr="006766EF" w:rsidRDefault="008025FC" w:rsidP="00BA79E9">
            <w:pPr>
              <w:rPr>
                <w:i/>
                <w:lang w:val="en-GB"/>
              </w:rPr>
            </w:pPr>
            <w:r>
              <w:rPr>
                <w:i/>
                <w:lang w:val="en-GB"/>
              </w:rPr>
              <w:t>Knowledge in the data center operation</w:t>
            </w:r>
            <w:r w:rsidR="008A69A1">
              <w:rPr>
                <w:i/>
                <w:lang w:val="en-GB"/>
              </w:rPr>
              <w:t xml:space="preserve"> and its</w:t>
            </w:r>
            <w:r>
              <w:rPr>
                <w:i/>
                <w:lang w:val="en-GB"/>
              </w:rPr>
              <w:t xml:space="preserve"> </w:t>
            </w:r>
            <w:r w:rsidR="008A69A1">
              <w:rPr>
                <w:i/>
                <w:lang w:val="en-GB"/>
              </w:rPr>
              <w:t xml:space="preserve">power and heat </w:t>
            </w:r>
            <w:r w:rsidR="00E85EDA">
              <w:rPr>
                <w:i/>
                <w:lang w:val="en-GB"/>
              </w:rPr>
              <w:t>flow</w:t>
            </w:r>
          </w:p>
        </w:tc>
      </w:tr>
      <w:tr w:rsidR="00884B8F" w:rsidRPr="00884B8F" w14:paraId="7844E421" w14:textId="77777777" w:rsidTr="007E2C35">
        <w:tc>
          <w:tcPr>
            <w:tcW w:w="3014" w:type="dxa"/>
            <w:tcBorders>
              <w:top w:val="single" w:sz="12" w:space="0" w:color="auto"/>
              <w:left w:val="single" w:sz="12" w:space="0" w:color="auto"/>
              <w:bottom w:val="single" w:sz="12" w:space="0" w:color="auto"/>
            </w:tcBorders>
          </w:tcPr>
          <w:p w14:paraId="13BE6179" w14:textId="08905C57" w:rsidR="00884B8F" w:rsidRPr="008B47D4" w:rsidRDefault="00884B8F" w:rsidP="00BA79E9">
            <w:pPr>
              <w:rPr>
                <w:b/>
                <w:lang w:val="en-GB"/>
              </w:rPr>
            </w:pPr>
            <w:r w:rsidRPr="008B47D4">
              <w:rPr>
                <w:b/>
                <w:lang w:val="en-GB"/>
              </w:rPr>
              <w:t>NAME OF CONTACT PERSON IN THE COMPANY</w:t>
            </w:r>
            <w:r w:rsidR="00591862">
              <w:rPr>
                <w:b/>
                <w:lang w:val="en-GB"/>
              </w:rPr>
              <w:t xml:space="preserve"> (TUTOR)</w:t>
            </w:r>
          </w:p>
        </w:tc>
        <w:tc>
          <w:tcPr>
            <w:tcW w:w="6028" w:type="dxa"/>
            <w:gridSpan w:val="2"/>
            <w:tcBorders>
              <w:top w:val="single" w:sz="12" w:space="0" w:color="auto"/>
              <w:bottom w:val="single" w:sz="12" w:space="0" w:color="auto"/>
              <w:right w:val="single" w:sz="12" w:space="0" w:color="auto"/>
            </w:tcBorders>
          </w:tcPr>
          <w:p w14:paraId="09AE216C" w14:textId="63504286" w:rsidR="00884B8F" w:rsidRPr="00884B8F" w:rsidRDefault="00092CAD" w:rsidP="00BA79E9">
            <w:pPr>
              <w:rPr>
                <w:lang w:val="en-GB"/>
              </w:rPr>
            </w:pPr>
            <w:r>
              <w:rPr>
                <w:lang w:val="en-GB"/>
              </w:rPr>
              <w:t>Abhishek Agrawal</w:t>
            </w:r>
          </w:p>
        </w:tc>
      </w:tr>
      <w:tr w:rsidR="00884B8F" w:rsidRPr="00884B8F"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8B47D4" w:rsidRDefault="007E2C35" w:rsidP="00BA79E9">
            <w:pPr>
              <w:rPr>
                <w:b/>
                <w:lang w:val="en-GB"/>
              </w:rPr>
            </w:pPr>
            <w:r>
              <w:rPr>
                <w:b/>
                <w:lang w:val="en-GB"/>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77777777" w:rsidR="00884B8F" w:rsidRDefault="00884B8F" w:rsidP="00BA79E9">
            <w:pPr>
              <w:rPr>
                <w:lang w:val="en-GB"/>
              </w:rPr>
            </w:pPr>
          </w:p>
          <w:p w14:paraId="1A46D7EA" w14:textId="30B8B398" w:rsidR="007E2C35" w:rsidRPr="00884B8F" w:rsidRDefault="007E2C35" w:rsidP="00BA79E9">
            <w:pPr>
              <w:rPr>
                <w:lang w:val="en-GB"/>
              </w:rPr>
            </w:pPr>
          </w:p>
        </w:tc>
      </w:tr>
    </w:tbl>
    <w:p w14:paraId="1712A7F5" w14:textId="37595B68" w:rsidR="0059518E" w:rsidRPr="00884B8F" w:rsidRDefault="0059518E" w:rsidP="00016389">
      <w:pPr>
        <w:tabs>
          <w:tab w:val="left" w:pos="142"/>
        </w:tabs>
        <w:rPr>
          <w:lang w:val="en-GB"/>
        </w:rPr>
      </w:pPr>
    </w:p>
    <w:sectPr w:rsidR="0059518E" w:rsidRPr="00884B8F">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6C5EC" w14:textId="77777777" w:rsidR="00143F43" w:rsidRDefault="00143F43" w:rsidP="00CF4508">
      <w:r>
        <w:separator/>
      </w:r>
    </w:p>
  </w:endnote>
  <w:endnote w:type="continuationSeparator" w:id="0">
    <w:p w14:paraId="0683AB80" w14:textId="77777777" w:rsidR="00143F43" w:rsidRDefault="00143F43"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chnika">
    <w:altName w:val="Cambria"/>
    <w:panose1 w:val="00000000000000000000"/>
    <w:charset w:val="00"/>
    <w:family w:val="modern"/>
    <w:notTrueType/>
    <w:pitch w:val="variable"/>
    <w:sig w:usb0="00000087" w:usb1="00000001"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84183"/>
      <w:docPartObj>
        <w:docPartGallery w:val="Page Numbers (Bottom of Page)"/>
        <w:docPartUnique/>
      </w:docPartObj>
    </w:sdtPr>
    <w:sdtEndPr/>
    <w:sdtContent>
      <w:p w14:paraId="3A438358" w14:textId="401A1E51" w:rsidR="00206850" w:rsidRDefault="008C6EC0">
        <w:pPr>
          <w:pStyle w:val="Fuzeile"/>
          <w:jc w:val="right"/>
        </w:pPr>
        <w:r w:rsidRPr="00020602">
          <w:rPr>
            <w:noProof/>
            <w:lang w:val="en-GB"/>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202C47">
          <w:rPr>
            <w:noProof/>
          </w:rPr>
          <w:t>3</w:t>
        </w:r>
        <w:r w:rsidR="00206850">
          <w:fldChar w:fldCharType="end"/>
        </w:r>
      </w:p>
    </w:sdtContent>
  </w:sdt>
  <w:p w14:paraId="7125DD28" w14:textId="1A90CD21" w:rsidR="00206850" w:rsidRDefault="0020685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0E046" w14:textId="77777777" w:rsidR="00143F43" w:rsidRDefault="00143F43" w:rsidP="00CF4508">
      <w:r>
        <w:separator/>
      </w:r>
    </w:p>
  </w:footnote>
  <w:footnote w:type="continuationSeparator" w:id="0">
    <w:p w14:paraId="26E56DC5" w14:textId="77777777" w:rsidR="00143F43" w:rsidRDefault="00143F43"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84DB" w14:textId="70132E5B" w:rsidR="00CF4508" w:rsidRDefault="00CB4D44">
    <w:pPr>
      <w:pStyle w:val="Kopfzeile"/>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2EB1601"/>
    <w:multiLevelType w:val="hybridMultilevel"/>
    <w:tmpl w:val="C228FE4A"/>
    <w:lvl w:ilvl="0" w:tplc="2326F3D4">
      <w:start w:val="1"/>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0340193"/>
    <w:multiLevelType w:val="hybridMultilevel"/>
    <w:tmpl w:val="F5BA8B2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618563857">
    <w:abstractNumId w:val="3"/>
  </w:num>
  <w:num w:numId="2" w16cid:durableId="1332757785">
    <w:abstractNumId w:val="14"/>
  </w:num>
  <w:num w:numId="3" w16cid:durableId="259409478">
    <w:abstractNumId w:val="13"/>
  </w:num>
  <w:num w:numId="4" w16cid:durableId="701592218">
    <w:abstractNumId w:val="15"/>
  </w:num>
  <w:num w:numId="5" w16cid:durableId="1682663794">
    <w:abstractNumId w:val="2"/>
  </w:num>
  <w:num w:numId="6" w16cid:durableId="872108427">
    <w:abstractNumId w:val="7"/>
  </w:num>
  <w:num w:numId="7" w16cid:durableId="982274409">
    <w:abstractNumId w:val="8"/>
  </w:num>
  <w:num w:numId="8" w16cid:durableId="1326858568">
    <w:abstractNumId w:val="0"/>
  </w:num>
  <w:num w:numId="9" w16cid:durableId="1287589011">
    <w:abstractNumId w:val="12"/>
  </w:num>
  <w:num w:numId="10" w16cid:durableId="1484472484">
    <w:abstractNumId w:val="11"/>
  </w:num>
  <w:num w:numId="11" w16cid:durableId="1522158429">
    <w:abstractNumId w:val="9"/>
  </w:num>
  <w:num w:numId="12" w16cid:durableId="217664367">
    <w:abstractNumId w:val="10"/>
  </w:num>
  <w:num w:numId="13" w16cid:durableId="516190124">
    <w:abstractNumId w:val="16"/>
  </w:num>
  <w:num w:numId="14" w16cid:durableId="2061441856">
    <w:abstractNumId w:val="4"/>
  </w:num>
  <w:num w:numId="15" w16cid:durableId="1307853056">
    <w:abstractNumId w:val="6"/>
  </w:num>
  <w:num w:numId="16" w16cid:durableId="90323561">
    <w:abstractNumId w:val="5"/>
  </w:num>
  <w:num w:numId="17" w16cid:durableId="1712922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7F45"/>
    <w:rsid w:val="00067F7C"/>
    <w:rsid w:val="00092CAD"/>
    <w:rsid w:val="00096556"/>
    <w:rsid w:val="0009689A"/>
    <w:rsid w:val="00096A89"/>
    <w:rsid w:val="000A1D67"/>
    <w:rsid w:val="000A381E"/>
    <w:rsid w:val="000B388D"/>
    <w:rsid w:val="000B6670"/>
    <w:rsid w:val="000C27FB"/>
    <w:rsid w:val="000E3D23"/>
    <w:rsid w:val="000F0BC1"/>
    <w:rsid w:val="00100FBC"/>
    <w:rsid w:val="001044FB"/>
    <w:rsid w:val="0012735A"/>
    <w:rsid w:val="00143F43"/>
    <w:rsid w:val="001838E0"/>
    <w:rsid w:val="00185E94"/>
    <w:rsid w:val="001E3DDB"/>
    <w:rsid w:val="001E470F"/>
    <w:rsid w:val="001F4085"/>
    <w:rsid w:val="001F766C"/>
    <w:rsid w:val="00202C47"/>
    <w:rsid w:val="00205A93"/>
    <w:rsid w:val="00206850"/>
    <w:rsid w:val="0021680C"/>
    <w:rsid w:val="00241339"/>
    <w:rsid w:val="0028713E"/>
    <w:rsid w:val="002A2051"/>
    <w:rsid w:val="002D1503"/>
    <w:rsid w:val="002D7A4D"/>
    <w:rsid w:val="002E4B43"/>
    <w:rsid w:val="00305FF9"/>
    <w:rsid w:val="00374528"/>
    <w:rsid w:val="00377C1D"/>
    <w:rsid w:val="003A165D"/>
    <w:rsid w:val="003D7D49"/>
    <w:rsid w:val="003F6FBF"/>
    <w:rsid w:val="00405BFA"/>
    <w:rsid w:val="0041266A"/>
    <w:rsid w:val="00413A95"/>
    <w:rsid w:val="00437E77"/>
    <w:rsid w:val="00444241"/>
    <w:rsid w:val="00452CE5"/>
    <w:rsid w:val="00462040"/>
    <w:rsid w:val="00472012"/>
    <w:rsid w:val="004762E9"/>
    <w:rsid w:val="004835D6"/>
    <w:rsid w:val="004A0387"/>
    <w:rsid w:val="004B5845"/>
    <w:rsid w:val="004F7C4E"/>
    <w:rsid w:val="00502E8C"/>
    <w:rsid w:val="00517320"/>
    <w:rsid w:val="005647D2"/>
    <w:rsid w:val="00571B84"/>
    <w:rsid w:val="0057445B"/>
    <w:rsid w:val="005759DE"/>
    <w:rsid w:val="00583080"/>
    <w:rsid w:val="00591862"/>
    <w:rsid w:val="0059518E"/>
    <w:rsid w:val="005A4F46"/>
    <w:rsid w:val="005D2768"/>
    <w:rsid w:val="0061266D"/>
    <w:rsid w:val="00633F98"/>
    <w:rsid w:val="00640EBD"/>
    <w:rsid w:val="0065687E"/>
    <w:rsid w:val="006766EF"/>
    <w:rsid w:val="006A5EAD"/>
    <w:rsid w:val="006B1B68"/>
    <w:rsid w:val="006F5BFB"/>
    <w:rsid w:val="00707C31"/>
    <w:rsid w:val="0071682F"/>
    <w:rsid w:val="00723FC3"/>
    <w:rsid w:val="00735B71"/>
    <w:rsid w:val="007642FB"/>
    <w:rsid w:val="00767E39"/>
    <w:rsid w:val="00773F9F"/>
    <w:rsid w:val="00776AF5"/>
    <w:rsid w:val="0078212B"/>
    <w:rsid w:val="007C57BF"/>
    <w:rsid w:val="007D216C"/>
    <w:rsid w:val="007E2C35"/>
    <w:rsid w:val="008011C7"/>
    <w:rsid w:val="008025FC"/>
    <w:rsid w:val="00822408"/>
    <w:rsid w:val="008224F3"/>
    <w:rsid w:val="00842CAD"/>
    <w:rsid w:val="00843124"/>
    <w:rsid w:val="0086070A"/>
    <w:rsid w:val="00861575"/>
    <w:rsid w:val="00884B8F"/>
    <w:rsid w:val="00893711"/>
    <w:rsid w:val="008A69A1"/>
    <w:rsid w:val="008B0D27"/>
    <w:rsid w:val="008B47D4"/>
    <w:rsid w:val="008C1B5E"/>
    <w:rsid w:val="008C3342"/>
    <w:rsid w:val="008C6EC0"/>
    <w:rsid w:val="008E48B3"/>
    <w:rsid w:val="00922377"/>
    <w:rsid w:val="0095716E"/>
    <w:rsid w:val="00961527"/>
    <w:rsid w:val="00981A30"/>
    <w:rsid w:val="00981A5F"/>
    <w:rsid w:val="009B45EA"/>
    <w:rsid w:val="009C03EC"/>
    <w:rsid w:val="009D0B1B"/>
    <w:rsid w:val="009D47D4"/>
    <w:rsid w:val="009D5937"/>
    <w:rsid w:val="009F7832"/>
    <w:rsid w:val="00A0142C"/>
    <w:rsid w:val="00A0414A"/>
    <w:rsid w:val="00A10E49"/>
    <w:rsid w:val="00A34BF9"/>
    <w:rsid w:val="00A674E8"/>
    <w:rsid w:val="00A71C7D"/>
    <w:rsid w:val="00A8432B"/>
    <w:rsid w:val="00A852B3"/>
    <w:rsid w:val="00A91FDF"/>
    <w:rsid w:val="00AB08E8"/>
    <w:rsid w:val="00AC1C49"/>
    <w:rsid w:val="00AE139A"/>
    <w:rsid w:val="00AF5C00"/>
    <w:rsid w:val="00B34EAC"/>
    <w:rsid w:val="00B42158"/>
    <w:rsid w:val="00B6416E"/>
    <w:rsid w:val="00B6539E"/>
    <w:rsid w:val="00B817ED"/>
    <w:rsid w:val="00B81CE0"/>
    <w:rsid w:val="00B9649A"/>
    <w:rsid w:val="00BA1E98"/>
    <w:rsid w:val="00BA79E9"/>
    <w:rsid w:val="00BE0E56"/>
    <w:rsid w:val="00C209DB"/>
    <w:rsid w:val="00C333AF"/>
    <w:rsid w:val="00C43650"/>
    <w:rsid w:val="00C44BD3"/>
    <w:rsid w:val="00C46586"/>
    <w:rsid w:val="00C75901"/>
    <w:rsid w:val="00C80165"/>
    <w:rsid w:val="00C94C1C"/>
    <w:rsid w:val="00C96881"/>
    <w:rsid w:val="00CB4D44"/>
    <w:rsid w:val="00CB6A68"/>
    <w:rsid w:val="00CC01C4"/>
    <w:rsid w:val="00CD480A"/>
    <w:rsid w:val="00CE4133"/>
    <w:rsid w:val="00CF4508"/>
    <w:rsid w:val="00D03FCA"/>
    <w:rsid w:val="00D17242"/>
    <w:rsid w:val="00D201A7"/>
    <w:rsid w:val="00D6251E"/>
    <w:rsid w:val="00DB62A2"/>
    <w:rsid w:val="00E13AC8"/>
    <w:rsid w:val="00E220C8"/>
    <w:rsid w:val="00E2362A"/>
    <w:rsid w:val="00E85EDA"/>
    <w:rsid w:val="00E90EFA"/>
    <w:rsid w:val="00E91A2A"/>
    <w:rsid w:val="00ED53D0"/>
    <w:rsid w:val="00ED58A5"/>
    <w:rsid w:val="00EE7BD4"/>
    <w:rsid w:val="00EF407F"/>
    <w:rsid w:val="00F25A45"/>
    <w:rsid w:val="00F30273"/>
    <w:rsid w:val="00F35BCC"/>
    <w:rsid w:val="00F847A1"/>
    <w:rsid w:val="00F85D57"/>
    <w:rsid w:val="00F949A5"/>
    <w:rsid w:val="00F96D5E"/>
    <w:rsid w:val="00F9783A"/>
    <w:rsid w:val="00FA77A7"/>
    <w:rsid w:val="00FB5D22"/>
    <w:rsid w:val="00FC0298"/>
    <w:rsid w:val="00FD3BC4"/>
    <w:rsid w:val="00FD72D3"/>
    <w:rsid w:val="00FF26F7"/>
    <w:rsid w:val="00FF4B9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9518E"/>
    <w:pPr>
      <w:suppressAutoHyphens/>
      <w:spacing w:line="240" w:lineRule="auto"/>
    </w:pPr>
    <w:rPr>
      <w:rFonts w:ascii="Calibri" w:eastAsia="Calibri" w:hAnsi="Calibri" w:cs="Arial"/>
      <w:sz w:val="20"/>
      <w:szCs w:val="20"/>
      <w:lang w:eastAsia="zh-CN"/>
    </w:rPr>
  </w:style>
  <w:style w:type="paragraph" w:styleId="berschrift1">
    <w:name w:val="heading 1"/>
    <w:basedOn w:val="Standard"/>
    <w:next w:val="Standard"/>
    <w:link w:val="berschrift1Zchn"/>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9518E"/>
    <w:pPr>
      <w:ind w:left="720"/>
      <w:contextualSpacing/>
    </w:pPr>
  </w:style>
  <w:style w:type="character" w:customStyle="1" w:styleId="berschrift1Zchn">
    <w:name w:val="Überschrift 1 Zchn"/>
    <w:basedOn w:val="Absatz-Standardschriftart"/>
    <w:link w:val="berschrift1"/>
    <w:uiPriority w:val="9"/>
    <w:rsid w:val="0059518E"/>
    <w:rPr>
      <w:rFonts w:asciiTheme="majorHAnsi" w:eastAsiaTheme="majorEastAsia" w:hAnsiTheme="majorHAnsi" w:cstheme="majorBidi"/>
      <w:color w:val="2F5496" w:themeColor="accent1" w:themeShade="BF"/>
      <w:sz w:val="32"/>
      <w:szCs w:val="32"/>
      <w:lang w:eastAsia="zh-CN"/>
    </w:rPr>
  </w:style>
  <w:style w:type="character" w:styleId="Hyperlink">
    <w:name w:val="Hyperlink"/>
    <w:basedOn w:val="Absatz-Standardschriftart"/>
    <w:uiPriority w:val="99"/>
    <w:unhideWhenUsed/>
    <w:rsid w:val="00F847A1"/>
    <w:rPr>
      <w:color w:val="0563C1" w:themeColor="hyperlink"/>
      <w:u w:val="single"/>
    </w:rPr>
  </w:style>
  <w:style w:type="character" w:customStyle="1" w:styleId="Nevyeenzmnka1">
    <w:name w:val="Nevyřešená zmínka1"/>
    <w:basedOn w:val="Absatz-Standardschriftart"/>
    <w:uiPriority w:val="99"/>
    <w:semiHidden/>
    <w:unhideWhenUsed/>
    <w:rsid w:val="00F847A1"/>
    <w:rPr>
      <w:color w:val="605E5C"/>
      <w:shd w:val="clear" w:color="auto" w:fill="E1DFDD"/>
    </w:rPr>
  </w:style>
  <w:style w:type="character" w:styleId="IntensiverVerweis">
    <w:name w:val="Intense Reference"/>
    <w:basedOn w:val="Absatz-Standardschriftart"/>
    <w:uiPriority w:val="32"/>
    <w:qFormat/>
    <w:rsid w:val="001E3DDB"/>
    <w:rPr>
      <w:b/>
      <w:bCs/>
      <w:smallCaps/>
      <w:color w:val="4472C4" w:themeColor="accent1"/>
      <w:spacing w:val="5"/>
    </w:rPr>
  </w:style>
  <w:style w:type="character" w:styleId="Kommentarzeichen">
    <w:name w:val="annotation reference"/>
    <w:basedOn w:val="Absatz-Standardschriftart"/>
    <w:uiPriority w:val="99"/>
    <w:semiHidden/>
    <w:unhideWhenUsed/>
    <w:rsid w:val="00C43650"/>
    <w:rPr>
      <w:sz w:val="16"/>
      <w:szCs w:val="16"/>
    </w:rPr>
  </w:style>
  <w:style w:type="paragraph" w:styleId="Kommentartext">
    <w:name w:val="annotation text"/>
    <w:basedOn w:val="Standard"/>
    <w:link w:val="KommentartextZchn"/>
    <w:uiPriority w:val="99"/>
    <w:semiHidden/>
    <w:unhideWhenUsed/>
    <w:rsid w:val="00C43650"/>
  </w:style>
  <w:style w:type="character" w:customStyle="1" w:styleId="KommentartextZchn">
    <w:name w:val="Kommentartext Zchn"/>
    <w:basedOn w:val="Absatz-Standardschriftart"/>
    <w:link w:val="Kommentartext"/>
    <w:uiPriority w:val="99"/>
    <w:semiHidden/>
    <w:rsid w:val="00C43650"/>
    <w:rPr>
      <w:rFonts w:ascii="Calibri" w:eastAsia="Calibri" w:hAnsi="Calibri" w:cs="Arial"/>
      <w:sz w:val="20"/>
      <w:szCs w:val="20"/>
      <w:lang w:eastAsia="zh-CN"/>
    </w:rPr>
  </w:style>
  <w:style w:type="paragraph" w:styleId="Kommentarthema">
    <w:name w:val="annotation subject"/>
    <w:basedOn w:val="Kommentartext"/>
    <w:next w:val="Kommentartext"/>
    <w:link w:val="KommentarthemaZchn"/>
    <w:uiPriority w:val="99"/>
    <w:semiHidden/>
    <w:unhideWhenUsed/>
    <w:rsid w:val="00C43650"/>
    <w:rPr>
      <w:b/>
      <w:bCs/>
    </w:rPr>
  </w:style>
  <w:style w:type="character" w:customStyle="1" w:styleId="KommentarthemaZchn">
    <w:name w:val="Kommentarthema Zchn"/>
    <w:basedOn w:val="KommentartextZchn"/>
    <w:link w:val="Kommentarthema"/>
    <w:uiPriority w:val="99"/>
    <w:semiHidden/>
    <w:rsid w:val="00C43650"/>
    <w:rPr>
      <w:rFonts w:ascii="Calibri" w:eastAsia="Calibri" w:hAnsi="Calibri" w:cs="Arial"/>
      <w:b/>
      <w:bCs/>
      <w:sz w:val="20"/>
      <w:szCs w:val="20"/>
      <w:lang w:eastAsia="zh-CN"/>
    </w:rPr>
  </w:style>
  <w:style w:type="paragraph" w:styleId="Sprechblasentext">
    <w:name w:val="Balloon Text"/>
    <w:basedOn w:val="Standard"/>
    <w:link w:val="SprechblasentextZchn"/>
    <w:uiPriority w:val="99"/>
    <w:semiHidden/>
    <w:unhideWhenUsed/>
    <w:rsid w:val="00C43650"/>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43650"/>
    <w:rPr>
      <w:rFonts w:ascii="Segoe UI" w:eastAsia="Calibri" w:hAnsi="Segoe UI" w:cs="Segoe UI"/>
      <w:sz w:val="18"/>
      <w:szCs w:val="18"/>
      <w:lang w:eastAsia="zh-CN"/>
    </w:rPr>
  </w:style>
  <w:style w:type="paragraph" w:styleId="Kopfzeile">
    <w:name w:val="header"/>
    <w:basedOn w:val="Standard"/>
    <w:link w:val="KopfzeileZchn"/>
    <w:uiPriority w:val="99"/>
    <w:unhideWhenUsed/>
    <w:rsid w:val="00CF4508"/>
    <w:pPr>
      <w:tabs>
        <w:tab w:val="center" w:pos="4536"/>
        <w:tab w:val="right" w:pos="9072"/>
      </w:tabs>
    </w:pPr>
  </w:style>
  <w:style w:type="character" w:customStyle="1" w:styleId="KopfzeileZchn">
    <w:name w:val="Kopfzeile Zchn"/>
    <w:basedOn w:val="Absatz-Standardschriftart"/>
    <w:link w:val="Kopfzeile"/>
    <w:uiPriority w:val="99"/>
    <w:rsid w:val="00CF4508"/>
    <w:rPr>
      <w:rFonts w:ascii="Calibri" w:eastAsia="Calibri" w:hAnsi="Calibri" w:cs="Arial"/>
      <w:sz w:val="20"/>
      <w:szCs w:val="20"/>
      <w:lang w:eastAsia="zh-CN"/>
    </w:rPr>
  </w:style>
  <w:style w:type="paragraph" w:styleId="Fuzeile">
    <w:name w:val="footer"/>
    <w:basedOn w:val="Standard"/>
    <w:link w:val="FuzeileZchn"/>
    <w:uiPriority w:val="99"/>
    <w:unhideWhenUsed/>
    <w:rsid w:val="00CF4508"/>
    <w:pPr>
      <w:tabs>
        <w:tab w:val="center" w:pos="4536"/>
        <w:tab w:val="right" w:pos="9072"/>
      </w:tabs>
    </w:pPr>
  </w:style>
  <w:style w:type="character" w:customStyle="1" w:styleId="FuzeileZchn">
    <w:name w:val="Fußzeile Zchn"/>
    <w:basedOn w:val="Absatz-Standardschriftart"/>
    <w:link w:val="Fuzeile"/>
    <w:uiPriority w:val="99"/>
    <w:rsid w:val="00CF4508"/>
    <w:rPr>
      <w:rFonts w:ascii="Calibri" w:eastAsia="Calibri" w:hAnsi="Calibri" w:cs="Arial"/>
      <w:sz w:val="20"/>
      <w:szCs w:val="20"/>
      <w:lang w:eastAsia="zh-CN"/>
    </w:rPr>
  </w:style>
  <w:style w:type="character" w:customStyle="1" w:styleId="berschrift2Zchn">
    <w:name w:val="Überschrift 2 Zchn"/>
    <w:basedOn w:val="Absatz-Standardschriftart"/>
    <w:link w:val="berschrift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Tabellenraster">
    <w:name w:val="Table Grid"/>
    <w:basedOn w:val="NormaleTabelle"/>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 w:id="181687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11" ma:contentTypeDescription="Vytvoří nový dokument" ma:contentTypeScope="" ma:versionID="7c01be0e696c37f7b7ec130369249c52">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58f1d7c3fba08dc0b10f9934b3906711"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5BA517-A311-49AC-83B4-8A337649CA0E}"/>
</file>

<file path=customXml/itemProps2.xml><?xml version="1.0" encoding="utf-8"?>
<ds:datastoreItem xmlns:ds="http://schemas.openxmlformats.org/officeDocument/2006/customXml" ds:itemID="{6852B68E-686A-4215-994C-273BA5C21AD5}">
  <ds:schemaRefs>
    <ds:schemaRef ds:uri="http://schemas.openxmlformats.org/officeDocument/2006/bibliography"/>
  </ds:schemaRefs>
</ds:datastoreItem>
</file>

<file path=customXml/itemProps3.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4.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1652</Characters>
  <Application>Microsoft Office Word</Application>
  <DocSecurity>0</DocSecurity>
  <Lines>13</Lines>
  <Paragraphs>3</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Schneider, Rico</cp:lastModifiedBy>
  <cp:revision>46</cp:revision>
  <dcterms:created xsi:type="dcterms:W3CDTF">2025-06-26T11:20:00Z</dcterms:created>
  <dcterms:modified xsi:type="dcterms:W3CDTF">2025-08-20T11:46:00Z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y fmtid="{D5CDD505-2E9C-101B-9397-08002B2CF9AE}" pid="4" name="MSIP_Label_36791f77-3d39-4d72-9277-ac879ec799ed_Enabled">
    <vt:lpwstr>true</vt:lpwstr>
  </property>
  <property fmtid="{D5CDD505-2E9C-101B-9397-08002B2CF9AE}" pid="5" name="MSIP_Label_36791f77-3d39-4d72-9277-ac879ec799ed_SetDate">
    <vt:lpwstr>2025-08-19T04:22:54Z</vt:lpwstr>
  </property>
  <property fmtid="{D5CDD505-2E9C-101B-9397-08002B2CF9AE}" pid="6" name="MSIP_Label_36791f77-3d39-4d72-9277-ac879ec799ed_Method">
    <vt:lpwstr>Standard</vt:lpwstr>
  </property>
  <property fmtid="{D5CDD505-2E9C-101B-9397-08002B2CF9AE}" pid="7" name="MSIP_Label_36791f77-3d39-4d72-9277-ac879ec799ed_Name">
    <vt:lpwstr>restricted-default</vt:lpwstr>
  </property>
  <property fmtid="{D5CDD505-2E9C-101B-9397-08002B2CF9AE}" pid="8" name="MSIP_Label_36791f77-3d39-4d72-9277-ac879ec799ed_SiteId">
    <vt:lpwstr>254ba93e-1f6f-48f3-90e6-e2766664b477</vt:lpwstr>
  </property>
  <property fmtid="{D5CDD505-2E9C-101B-9397-08002B2CF9AE}" pid="9" name="MSIP_Label_36791f77-3d39-4d72-9277-ac879ec799ed_ActionId">
    <vt:lpwstr>40e3fb1a-aa0f-4099-885a-ec5533a9417c</vt:lpwstr>
  </property>
  <property fmtid="{D5CDD505-2E9C-101B-9397-08002B2CF9AE}" pid="10" name="MSIP_Label_36791f77-3d39-4d72-9277-ac879ec799ed_ContentBits">
    <vt:lpwstr>0</vt:lpwstr>
  </property>
  <property fmtid="{D5CDD505-2E9C-101B-9397-08002B2CF9AE}" pid="11" name="MSIP_Label_36791f77-3d39-4d72-9277-ac879ec799ed_Tag">
    <vt:lpwstr>10, 3, 0, 1</vt:lpwstr>
  </property>
</Properties>
</file>