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4AAD" w14:textId="24D39CDA" w:rsidR="008158A9" w:rsidRDefault="007E7D72" w:rsidP="007E7D72">
      <w:pPr>
        <w:pStyle w:val="Heading1"/>
      </w:pPr>
      <w:r>
        <w:t>MODULE 1:</w:t>
      </w:r>
    </w:p>
    <w:p w14:paraId="3F54753E" w14:textId="1A816B9D" w:rsidR="007E7D72" w:rsidRDefault="007E7D72" w:rsidP="007E7D72">
      <w:pPr>
        <w:pStyle w:val="ListParagraph"/>
        <w:numPr>
          <w:ilvl w:val="0"/>
          <w:numId w:val="1"/>
        </w:numPr>
      </w:pPr>
      <w:r>
        <w:t>This module involves downloading data and uploading it to MATLAB. The data was downloaded from Kaggle in CSV format.</w:t>
      </w:r>
    </w:p>
    <w:p w14:paraId="12E44C2A" w14:textId="6BF5F995" w:rsidR="007E7D72" w:rsidRPr="007E7D72" w:rsidRDefault="007E7D72" w:rsidP="007E7D72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7E7D72">
        <w:rPr>
          <w:b/>
          <w:bCs/>
          <w:i/>
          <w:iCs/>
          <w:u w:val="single"/>
        </w:rPr>
        <w:t>DATA CONTENT:</w:t>
      </w:r>
      <w:r>
        <w:rPr>
          <w:b/>
          <w:bCs/>
          <w:i/>
          <w:iCs/>
          <w:u w:val="single"/>
        </w:rPr>
        <w:t xml:space="preserve"> </w:t>
      </w:r>
      <w:r>
        <w:t>Historical Data of the stock market of NVIDIA</w:t>
      </w:r>
    </w:p>
    <w:p w14:paraId="2313F8CA" w14:textId="65710096" w:rsidR="007E7D72" w:rsidRPr="007E7D72" w:rsidRDefault="007E7D72" w:rsidP="007E7D72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LINK:</w:t>
      </w:r>
      <w:r>
        <w:t xml:space="preserve"> </w:t>
      </w:r>
      <w:hyperlink r:id="rId7" w:history="1">
        <w:r w:rsidRPr="00081DA5">
          <w:rPr>
            <w:rStyle w:val="Hyperlink"/>
          </w:rPr>
          <w:t>https://www.kaggle.com/code/furkan09/nvidia-stocks-analysis/input</w:t>
        </w:r>
      </w:hyperlink>
    </w:p>
    <w:p w14:paraId="5008C54F" w14:textId="09232A86" w:rsidR="007E7D72" w:rsidRDefault="007E7D72" w:rsidP="007E7D72">
      <w:pPr>
        <w:pStyle w:val="ListParagraph"/>
        <w:rPr>
          <w:b/>
          <w:bCs/>
          <w:i/>
          <w:iCs/>
          <w:u w:val="single"/>
        </w:rPr>
      </w:pPr>
    </w:p>
    <w:p w14:paraId="4B0D406E" w14:textId="2EB4EAC5" w:rsidR="007E7D72" w:rsidRDefault="007E7D72" w:rsidP="007E7D72">
      <w:pPr>
        <w:pStyle w:val="Heading2"/>
      </w:pPr>
      <w:r>
        <w:t>Loading Data on MATLAB:</w:t>
      </w:r>
    </w:p>
    <w:p w14:paraId="11863CB7" w14:textId="1FACCF3B" w:rsidR="007E7D72" w:rsidRDefault="007E7D72" w:rsidP="007E7D72">
      <w:r w:rsidRPr="007E7D72">
        <w:drawing>
          <wp:inline distT="0" distB="0" distL="0" distR="0" wp14:anchorId="4396D25D" wp14:editId="7FFE0085">
            <wp:extent cx="5031740" cy="2204074"/>
            <wp:effectExtent l="0" t="0" r="0" b="6350"/>
            <wp:docPr id="32989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97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3738" cy="220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A96B" w14:textId="7D3A4604" w:rsidR="007E7D72" w:rsidRDefault="007E7D72" w:rsidP="007E7D72">
      <w:pPr>
        <w:pStyle w:val="Heading3"/>
      </w:pPr>
      <w:r>
        <w:t>Output:</w:t>
      </w:r>
    </w:p>
    <w:p w14:paraId="054A14A5" w14:textId="5E9E8C7D" w:rsidR="007E7D72" w:rsidRDefault="007E7D72" w:rsidP="007E7D72">
      <w:r w:rsidRPr="007E7D72">
        <w:drawing>
          <wp:inline distT="0" distB="0" distL="0" distR="0" wp14:anchorId="0380784C" wp14:editId="6B232B80">
            <wp:extent cx="3065618" cy="3383459"/>
            <wp:effectExtent l="0" t="0" r="1905" b="7620"/>
            <wp:docPr id="6203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3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9586" cy="33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00E0" w14:textId="0134E84C" w:rsidR="007E7D72" w:rsidRDefault="007E7D72" w:rsidP="00996615">
      <w:pPr>
        <w:pStyle w:val="IntenseQuote"/>
        <w:jc w:val="left"/>
      </w:pPr>
      <w:r>
        <w:lastRenderedPageBreak/>
        <w:t>Code Explanation:</w:t>
      </w:r>
    </w:p>
    <w:p w14:paraId="5ED97106" w14:textId="77777777" w:rsidR="008F3273" w:rsidRDefault="007E7D72" w:rsidP="008F3273">
      <w:pPr>
        <w:pStyle w:val="IntenseQuote"/>
      </w:pPr>
      <w:r w:rsidRPr="007E7D72">
        <w:t xml:space="preserve">data = </w:t>
      </w:r>
      <w:proofErr w:type="spellStart"/>
      <w:r w:rsidRPr="007E7D72">
        <w:t>readtable</w:t>
      </w:r>
      <w:proofErr w:type="spellEnd"/>
      <w:r w:rsidRPr="007E7D72">
        <w:t>('nvidia.csv');</w:t>
      </w:r>
      <w:r>
        <w:t xml:space="preserve"> </w:t>
      </w:r>
    </w:p>
    <w:p w14:paraId="3D643BE2" w14:textId="6E17BEDB" w:rsidR="007E7D72" w:rsidRPr="008F3273" w:rsidRDefault="007E7D72" w:rsidP="008F3273">
      <w:pPr>
        <w:pStyle w:val="IntenseQuote"/>
        <w:rPr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3273">
        <w:rPr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Reads the data from CSV</w:t>
      </w:r>
    </w:p>
    <w:p w14:paraId="58A22E1B" w14:textId="6BF7D3AA" w:rsidR="007E7D72" w:rsidRDefault="007E7D72" w:rsidP="008F3273">
      <w:pPr>
        <w:pStyle w:val="IntenseQuote"/>
      </w:pPr>
      <w:proofErr w:type="spellStart"/>
      <w:proofErr w:type="gramStart"/>
      <w:r w:rsidRPr="007E7D72">
        <w:t>data.Date</w:t>
      </w:r>
      <w:proofErr w:type="spellEnd"/>
      <w:proofErr w:type="gramEnd"/>
      <w:r w:rsidRPr="007E7D72">
        <w:t xml:space="preserve"> = </w:t>
      </w:r>
      <w:proofErr w:type="gramStart"/>
      <w:r w:rsidRPr="007E7D72">
        <w:t>datetime(</w:t>
      </w:r>
      <w:proofErr w:type="spellStart"/>
      <w:r w:rsidRPr="007E7D72">
        <w:t>data.Date</w:t>
      </w:r>
      <w:proofErr w:type="spellEnd"/>
      <w:proofErr w:type="gramEnd"/>
      <w:r w:rsidRPr="007E7D72">
        <w:t>, '</w:t>
      </w:r>
      <w:proofErr w:type="spellStart"/>
      <w:r w:rsidRPr="007E7D72">
        <w:t>InputFormat</w:t>
      </w:r>
      <w:proofErr w:type="spellEnd"/>
      <w:r w:rsidRPr="007E7D72">
        <w:t>', 'M/d/</w:t>
      </w:r>
      <w:proofErr w:type="spellStart"/>
      <w:r w:rsidRPr="007E7D72">
        <w:t>yyyy</w:t>
      </w:r>
      <w:proofErr w:type="spellEnd"/>
      <w:r w:rsidRPr="007E7D72">
        <w:t>')</w:t>
      </w:r>
      <w:r>
        <w:t xml:space="preserve"> =&gt; Here we are defining the format based on our CSV file for good practice.</w:t>
      </w:r>
    </w:p>
    <w:p w14:paraId="52A0A730" w14:textId="7B45F4D7" w:rsidR="007E7D72" w:rsidRDefault="008F3273" w:rsidP="008F3273">
      <w:pPr>
        <w:pStyle w:val="ListParagraph"/>
        <w:numPr>
          <w:ilvl w:val="0"/>
          <w:numId w:val="2"/>
        </w:numPr>
      </w:pPr>
      <w:proofErr w:type="spellStart"/>
      <w:proofErr w:type="gramStart"/>
      <w:r w:rsidRPr="008F3273">
        <w:rPr>
          <w:b/>
          <w:bCs/>
        </w:rPr>
        <w:t>data.Date</w:t>
      </w:r>
      <w:proofErr w:type="spellEnd"/>
      <w:proofErr w:type="gramEnd"/>
      <w:r w:rsidRPr="008F3273">
        <w:t>: This refers to the column named Date in the table data. When we use the dot operator, we're accessing the actual content in that column (which is a datetime array).</w:t>
      </w:r>
    </w:p>
    <w:p w14:paraId="5B1CC449" w14:textId="3032F186" w:rsidR="008F3273" w:rsidRDefault="008F3273" w:rsidP="008F3273">
      <w:pPr>
        <w:pStyle w:val="ListParagraph"/>
        <w:numPr>
          <w:ilvl w:val="0"/>
          <w:numId w:val="2"/>
        </w:numPr>
      </w:pPr>
      <w:r w:rsidRPr="008F3273">
        <w:t xml:space="preserve">he datetime function is used to convert </w:t>
      </w:r>
      <w:r w:rsidRPr="008F3273">
        <w:rPr>
          <w:b/>
          <w:bCs/>
        </w:rPr>
        <w:t>date and time</w:t>
      </w:r>
      <w:r w:rsidRPr="008F3273">
        <w:t xml:space="preserve"> information into MATLAB's datetime object. This object represents dates and times in a way that MATLAB can process and perform calculations on easily (e.g., time differences, formatting, etc.).</w:t>
      </w:r>
    </w:p>
    <w:p w14:paraId="16E6F5D9" w14:textId="24D8964A" w:rsidR="008F3273" w:rsidRDefault="008F3273" w:rsidP="008F3273">
      <w:pPr>
        <w:pStyle w:val="ListParagraph"/>
        <w:numPr>
          <w:ilvl w:val="0"/>
          <w:numId w:val="2"/>
        </w:numPr>
      </w:pPr>
      <w:r>
        <w:t xml:space="preserve">Syntax: </w:t>
      </w:r>
      <w:r w:rsidRPr="008F3273">
        <w:t xml:space="preserve">t = </w:t>
      </w:r>
      <w:proofErr w:type="gramStart"/>
      <w:r w:rsidRPr="008F3273">
        <w:t>datetime(</w:t>
      </w:r>
      <w:proofErr w:type="gramEnd"/>
      <w:r w:rsidRPr="008F3273">
        <w:t>Year, Month, Day)</w:t>
      </w:r>
    </w:p>
    <w:p w14:paraId="0A71CC0B" w14:textId="77777777" w:rsidR="008F3273" w:rsidRPr="008F3273" w:rsidRDefault="008F3273" w:rsidP="008F327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F3273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8F32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8F32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</w:t>
      </w:r>
      <w:proofErr w:type="gramEnd"/>
      <w:r w:rsidRPr="008F32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number representing the year (e.g., 2023).</w:t>
      </w:r>
    </w:p>
    <w:p w14:paraId="4AAD667C" w14:textId="77777777" w:rsidR="008F3273" w:rsidRPr="008F3273" w:rsidRDefault="008F3273" w:rsidP="008F327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F3273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8F32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8F32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</w:t>
      </w:r>
      <w:proofErr w:type="gramEnd"/>
      <w:r w:rsidRPr="008F32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number representing the month (1 to 12).</w:t>
      </w:r>
    </w:p>
    <w:p w14:paraId="79418E7E" w14:textId="77777777" w:rsidR="008F3273" w:rsidRPr="008F3273" w:rsidRDefault="008F3273" w:rsidP="008F327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F3273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8F32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8F32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proofErr w:type="gramEnd"/>
      <w:r w:rsidRPr="008F32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number representing the day (1 to 31).</w:t>
      </w:r>
    </w:p>
    <w:p w14:paraId="78AD3EFC" w14:textId="7440EB22" w:rsidR="008F3273" w:rsidRDefault="008F3273" w:rsidP="008F3273">
      <w:pPr>
        <w:pStyle w:val="IntenseQuote"/>
      </w:pPr>
      <w:proofErr w:type="gramStart"/>
      <w:r w:rsidRPr="008F3273">
        <w:t>plot(</w:t>
      </w:r>
      <w:proofErr w:type="spellStart"/>
      <w:r w:rsidRPr="008F3273">
        <w:t>data.Date</w:t>
      </w:r>
      <w:proofErr w:type="spellEnd"/>
      <w:proofErr w:type="gramEnd"/>
      <w:r w:rsidRPr="008F3273">
        <w:t xml:space="preserve">, </w:t>
      </w:r>
      <w:proofErr w:type="spellStart"/>
      <w:proofErr w:type="gramStart"/>
      <w:r w:rsidRPr="008F3273">
        <w:t>data.AdjClose</w:t>
      </w:r>
      <w:proofErr w:type="spellEnd"/>
      <w:proofErr w:type="gramEnd"/>
      <w:r w:rsidRPr="008F3273">
        <w:t>, '</w:t>
      </w:r>
      <w:proofErr w:type="spellStart"/>
      <w:r w:rsidRPr="008F3273">
        <w:t>LineWidth</w:t>
      </w:r>
      <w:proofErr w:type="spellEnd"/>
      <w:r w:rsidRPr="008F3273">
        <w:t>', 1.5);</w:t>
      </w:r>
    </w:p>
    <w:p w14:paraId="32C57C1F" w14:textId="77777777" w:rsidR="008F3273" w:rsidRPr="008F3273" w:rsidRDefault="008F3273" w:rsidP="008F3273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proofErr w:type="gramStart"/>
      <w:r w:rsidRPr="008F3273">
        <w:rPr>
          <w:b/>
          <w:bCs/>
        </w:rPr>
        <w:t>data.Date</w:t>
      </w:r>
      <w:proofErr w:type="spellEnd"/>
      <w:proofErr w:type="gramEnd"/>
    </w:p>
    <w:p w14:paraId="5D3775BF" w14:textId="77777777" w:rsidR="008F3273" w:rsidRPr="008F3273" w:rsidRDefault="008F3273" w:rsidP="008F3273">
      <w:pPr>
        <w:pStyle w:val="ListParagraph"/>
        <w:numPr>
          <w:ilvl w:val="0"/>
          <w:numId w:val="3"/>
        </w:numPr>
      </w:pPr>
      <w:r w:rsidRPr="008F3273">
        <w:t xml:space="preserve">This is the </w:t>
      </w:r>
      <w:r w:rsidRPr="008F3273">
        <w:rPr>
          <w:b/>
          <w:bCs/>
        </w:rPr>
        <w:t>X-axis</w:t>
      </w:r>
      <w:r w:rsidRPr="008F3273">
        <w:t xml:space="preserve"> in the plot, representing the </w:t>
      </w:r>
      <w:r w:rsidRPr="008F3273">
        <w:rPr>
          <w:b/>
          <w:bCs/>
        </w:rPr>
        <w:t>dates</w:t>
      </w:r>
      <w:r w:rsidRPr="008F3273">
        <w:t xml:space="preserve"> of each stock price point.</w:t>
      </w:r>
    </w:p>
    <w:p w14:paraId="33ACFAFA" w14:textId="77777777" w:rsidR="008F3273" w:rsidRPr="008F3273" w:rsidRDefault="008F3273" w:rsidP="008F3273">
      <w:pPr>
        <w:pStyle w:val="ListParagraph"/>
        <w:numPr>
          <w:ilvl w:val="0"/>
          <w:numId w:val="3"/>
        </w:numPr>
      </w:pPr>
      <w:proofErr w:type="spellStart"/>
      <w:proofErr w:type="gramStart"/>
      <w:r w:rsidRPr="008F3273">
        <w:t>data.Date</w:t>
      </w:r>
      <w:proofErr w:type="spellEnd"/>
      <w:proofErr w:type="gramEnd"/>
      <w:r w:rsidRPr="008F3273">
        <w:t xml:space="preserve"> is a </w:t>
      </w:r>
      <w:r w:rsidRPr="008F3273">
        <w:rPr>
          <w:b/>
          <w:bCs/>
        </w:rPr>
        <w:t>datetime array</w:t>
      </w:r>
      <w:r w:rsidRPr="008F3273">
        <w:t xml:space="preserve"> containing the dates (like 1/3/2023, 1/4/2023, etc.).</w:t>
      </w:r>
    </w:p>
    <w:p w14:paraId="0E251374" w14:textId="77777777" w:rsidR="008F3273" w:rsidRPr="008F3273" w:rsidRDefault="008F3273" w:rsidP="008F3273">
      <w:pPr>
        <w:pStyle w:val="ListParagraph"/>
        <w:numPr>
          <w:ilvl w:val="0"/>
          <w:numId w:val="3"/>
        </w:numPr>
      </w:pPr>
      <w:r w:rsidRPr="008F3273">
        <w:t xml:space="preserve">MATLAB automatically formats and labels the X-axis based on the datetime values, so it will show </w:t>
      </w:r>
      <w:r w:rsidRPr="008F3273">
        <w:rPr>
          <w:b/>
          <w:bCs/>
        </w:rPr>
        <w:t>each date</w:t>
      </w:r>
      <w:r w:rsidRPr="008F3273">
        <w:t xml:space="preserve"> along the bottom axis.</w:t>
      </w:r>
    </w:p>
    <w:p w14:paraId="6F916DF7" w14:textId="77777777" w:rsidR="008F3273" w:rsidRDefault="008F3273" w:rsidP="008F3273">
      <w:pPr>
        <w:pStyle w:val="ListParagraph"/>
      </w:pPr>
    </w:p>
    <w:p w14:paraId="6C893FAA" w14:textId="77777777" w:rsidR="008F3273" w:rsidRPr="008F3273" w:rsidRDefault="008F3273" w:rsidP="008F3273">
      <w:pPr>
        <w:pStyle w:val="ListParagraph"/>
        <w:rPr>
          <w:b/>
          <w:bCs/>
        </w:rPr>
      </w:pPr>
      <w:proofErr w:type="spellStart"/>
      <w:proofErr w:type="gramStart"/>
      <w:r w:rsidRPr="008F3273">
        <w:rPr>
          <w:b/>
          <w:bCs/>
        </w:rPr>
        <w:t>data.AdjClose</w:t>
      </w:r>
      <w:proofErr w:type="spellEnd"/>
      <w:proofErr w:type="gramEnd"/>
    </w:p>
    <w:p w14:paraId="685C5FBB" w14:textId="77777777" w:rsidR="008F3273" w:rsidRPr="008F3273" w:rsidRDefault="008F3273" w:rsidP="008F3273">
      <w:pPr>
        <w:pStyle w:val="ListParagraph"/>
        <w:numPr>
          <w:ilvl w:val="0"/>
          <w:numId w:val="5"/>
        </w:numPr>
      </w:pPr>
      <w:r w:rsidRPr="008F3273">
        <w:t xml:space="preserve">This is the </w:t>
      </w:r>
      <w:r w:rsidRPr="008F3273">
        <w:rPr>
          <w:b/>
          <w:bCs/>
        </w:rPr>
        <w:t>Y-axis</w:t>
      </w:r>
      <w:r w:rsidRPr="008F3273">
        <w:t xml:space="preserve"> in the plot, representing the </w:t>
      </w:r>
      <w:r w:rsidRPr="008F3273">
        <w:rPr>
          <w:b/>
          <w:bCs/>
        </w:rPr>
        <w:t>stock prices</w:t>
      </w:r>
      <w:r w:rsidRPr="008F3273">
        <w:t xml:space="preserve"> (adjusted closing prices).</w:t>
      </w:r>
    </w:p>
    <w:p w14:paraId="3AD17641" w14:textId="77777777" w:rsidR="008F3273" w:rsidRPr="008F3273" w:rsidRDefault="008F3273" w:rsidP="008F3273">
      <w:pPr>
        <w:pStyle w:val="ListParagraph"/>
        <w:numPr>
          <w:ilvl w:val="0"/>
          <w:numId w:val="5"/>
        </w:numPr>
      </w:pPr>
      <w:proofErr w:type="spellStart"/>
      <w:proofErr w:type="gramStart"/>
      <w:r w:rsidRPr="008F3273">
        <w:t>data.AdjClose</w:t>
      </w:r>
      <w:proofErr w:type="spellEnd"/>
      <w:proofErr w:type="gramEnd"/>
      <w:r w:rsidRPr="008F3273">
        <w:t xml:space="preserve"> is an array of </w:t>
      </w:r>
      <w:r w:rsidRPr="008F3273">
        <w:rPr>
          <w:b/>
          <w:bCs/>
        </w:rPr>
        <w:t>numerical values</w:t>
      </w:r>
      <w:r w:rsidRPr="008F3273">
        <w:t xml:space="preserve"> — these are the stock prices for each corresponding date in </w:t>
      </w:r>
      <w:proofErr w:type="spellStart"/>
      <w:proofErr w:type="gramStart"/>
      <w:r w:rsidRPr="008F3273">
        <w:t>data.Date</w:t>
      </w:r>
      <w:proofErr w:type="spellEnd"/>
      <w:proofErr w:type="gramEnd"/>
      <w:r w:rsidRPr="008F3273">
        <w:t>.</w:t>
      </w:r>
    </w:p>
    <w:p w14:paraId="10B275FB" w14:textId="77777777" w:rsidR="008F3273" w:rsidRPr="008F3273" w:rsidRDefault="008F3273" w:rsidP="008F3273">
      <w:pPr>
        <w:pStyle w:val="ListParagraph"/>
        <w:numPr>
          <w:ilvl w:val="0"/>
          <w:numId w:val="5"/>
        </w:numPr>
      </w:pPr>
      <w:r w:rsidRPr="008F3273">
        <w:t xml:space="preserve">When you pass this to the </w:t>
      </w:r>
      <w:proofErr w:type="gramStart"/>
      <w:r w:rsidRPr="008F3273">
        <w:t>plot(</w:t>
      </w:r>
      <w:proofErr w:type="gramEnd"/>
      <w:r w:rsidRPr="008F3273">
        <w:t xml:space="preserve">) function, it tells MATLAB to plot these values on the </w:t>
      </w:r>
      <w:r w:rsidRPr="008F3273">
        <w:rPr>
          <w:b/>
          <w:bCs/>
        </w:rPr>
        <w:t>vertical axis</w:t>
      </w:r>
      <w:r w:rsidRPr="008F3273">
        <w:t xml:space="preserve"> (Y-axis).</w:t>
      </w:r>
    </w:p>
    <w:p w14:paraId="0AE42C57" w14:textId="35CC3907" w:rsidR="008F3273" w:rsidRDefault="008F3273" w:rsidP="008F3273">
      <w:pPr>
        <w:pStyle w:val="Heading1"/>
      </w:pPr>
      <w:r>
        <w:lastRenderedPageBreak/>
        <w:t>MODULE 2:</w:t>
      </w:r>
    </w:p>
    <w:p w14:paraId="099FF171" w14:textId="46A46503" w:rsidR="008F3273" w:rsidRDefault="008F3273" w:rsidP="008F3273">
      <w:pPr>
        <w:pStyle w:val="Heading2"/>
      </w:pPr>
      <w:r>
        <w:t>Wavelet Analysis of the DATA:</w:t>
      </w:r>
    </w:p>
    <w:p w14:paraId="389D6BA8" w14:textId="49382F0A" w:rsidR="008F3273" w:rsidRDefault="008F3273" w:rsidP="008F3273">
      <w:r w:rsidRPr="008F3273">
        <w:t xml:space="preserve">Wavelet transforms are often used in </w:t>
      </w:r>
      <w:r w:rsidRPr="008F3273">
        <w:rPr>
          <w:b/>
          <w:bCs/>
        </w:rPr>
        <w:t>signal processing</w:t>
      </w:r>
      <w:r w:rsidRPr="008F3273">
        <w:t xml:space="preserve"> because they can break down a signal into components at different scales (i.e., different frequencies) while preserving the </w:t>
      </w:r>
      <w:r>
        <w:t>signal's time aspect</w:t>
      </w:r>
      <w:r w:rsidRPr="008F3273">
        <w:t>.</w:t>
      </w:r>
    </w:p>
    <w:p w14:paraId="660E3B18" w14:textId="1CA70797" w:rsidR="008F3273" w:rsidRDefault="008F3273" w:rsidP="008F3273">
      <w:r w:rsidRPr="008F3273">
        <w:t>This is particularly useful for non-stationary data, like stock prices, where frequency components might change over time.</w:t>
      </w:r>
    </w:p>
    <w:p w14:paraId="41FC085A" w14:textId="018B7DCE" w:rsidR="008F3273" w:rsidRDefault="008F3273" w:rsidP="008F3273">
      <w:r w:rsidRPr="008F3273">
        <w:t xml:space="preserve">In MATLAB, the most common approach to performing wavelet analysis is to use </w:t>
      </w:r>
      <w:r w:rsidRPr="008F3273">
        <w:rPr>
          <w:b/>
          <w:bCs/>
        </w:rPr>
        <w:t>Continuous Wavelet Transform (CWT)</w:t>
      </w:r>
      <w:r w:rsidRPr="008F3273">
        <w:t>.</w:t>
      </w:r>
    </w:p>
    <w:p w14:paraId="4384293F" w14:textId="126A61AB" w:rsidR="008F3273" w:rsidRDefault="008F3273" w:rsidP="008F3273">
      <w:pPr>
        <w:rPr>
          <w:b/>
          <w:bCs/>
        </w:rPr>
      </w:pPr>
      <w:r w:rsidRPr="008F3273">
        <w:rPr>
          <w:b/>
          <w:bCs/>
        </w:rPr>
        <w:t>Why Wavelets?</w:t>
      </w:r>
    </w:p>
    <w:p w14:paraId="25FA74B7" w14:textId="5D10EE6A" w:rsidR="008F3273" w:rsidRPr="008F3273" w:rsidRDefault="008F3273" w:rsidP="008F3273">
      <w:pPr>
        <w:pStyle w:val="ListParagraph"/>
        <w:numPr>
          <w:ilvl w:val="0"/>
          <w:numId w:val="6"/>
        </w:numPr>
        <w:rPr>
          <w:b/>
          <w:bCs/>
        </w:rPr>
      </w:pPr>
      <w:r w:rsidRPr="008F3273">
        <w:rPr>
          <w:b/>
          <w:bCs/>
        </w:rPr>
        <w:t xml:space="preserve">Time-frequency analysis: </w:t>
      </w:r>
      <w:r w:rsidRPr="008F3273">
        <w:t xml:space="preserve">Unlike </w:t>
      </w:r>
      <w:r>
        <w:t xml:space="preserve">the </w:t>
      </w:r>
      <w:r w:rsidRPr="008F3273">
        <w:t>Fourier Transform, which only gives frequency information, wavelets provide both time and frequency information.</w:t>
      </w:r>
    </w:p>
    <w:p w14:paraId="7BA1F96A" w14:textId="534E4CF8" w:rsidR="008F3273" w:rsidRPr="008F3273" w:rsidRDefault="008F3273" w:rsidP="008F3273">
      <w:pPr>
        <w:pStyle w:val="ListParagraph"/>
        <w:numPr>
          <w:ilvl w:val="0"/>
          <w:numId w:val="6"/>
        </w:numPr>
        <w:rPr>
          <w:b/>
          <w:bCs/>
        </w:rPr>
      </w:pPr>
      <w:r w:rsidRPr="008F3273">
        <w:rPr>
          <w:b/>
          <w:bCs/>
        </w:rPr>
        <w:t xml:space="preserve">Multiresolution: </w:t>
      </w:r>
      <w:r w:rsidRPr="008F3273">
        <w:t>Wavelets allow you to examine the signal at different scales (i.e., zoom in and out on the data).</w:t>
      </w:r>
    </w:p>
    <w:p w14:paraId="5CA52C92" w14:textId="07C387EE" w:rsidR="008F3273" w:rsidRDefault="008F3273" w:rsidP="008F3273">
      <w:pPr>
        <w:pStyle w:val="ListParagraph"/>
        <w:numPr>
          <w:ilvl w:val="0"/>
          <w:numId w:val="6"/>
        </w:numPr>
      </w:pPr>
      <w:r w:rsidRPr="008F3273">
        <w:rPr>
          <w:b/>
          <w:bCs/>
        </w:rPr>
        <w:t xml:space="preserve">Handling non-stationary signals: </w:t>
      </w:r>
      <w:r w:rsidRPr="008F3273">
        <w:t>Wavelet transforms can handle signals whose frequency characteristics change over time (e.g., stock prices).</w:t>
      </w:r>
    </w:p>
    <w:p w14:paraId="7DD6B179" w14:textId="7A53E1F2" w:rsidR="008F3273" w:rsidRDefault="007F0042" w:rsidP="007F0042">
      <w:pPr>
        <w:pStyle w:val="Heading2"/>
      </w:pPr>
      <w:r>
        <w:t>Applying Absolute wavelet Transform:</w:t>
      </w:r>
    </w:p>
    <w:p w14:paraId="6E8EF0E0" w14:textId="26E176E0" w:rsidR="007F0042" w:rsidRDefault="007F0042" w:rsidP="007F0042">
      <w:r w:rsidRPr="007F0042">
        <w:drawing>
          <wp:inline distT="0" distB="0" distL="0" distR="0" wp14:anchorId="6DEA6D5B" wp14:editId="5572366A">
            <wp:extent cx="5438815" cy="2533669"/>
            <wp:effectExtent l="0" t="0" r="0" b="0"/>
            <wp:docPr id="41107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8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25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27E5" w14:textId="6A1DD15E" w:rsidR="007F0042" w:rsidRPr="007F0042" w:rsidRDefault="007F0042" w:rsidP="00996615">
      <w:pPr>
        <w:pStyle w:val="Heading3"/>
      </w:pPr>
      <w:r>
        <w:t>Output:</w:t>
      </w:r>
    </w:p>
    <w:p w14:paraId="113B571D" w14:textId="77777777" w:rsidR="00996615" w:rsidRDefault="00996615" w:rsidP="008F3273"/>
    <w:p w14:paraId="25637DEC" w14:textId="51359FAB" w:rsidR="007F0042" w:rsidRDefault="00996615" w:rsidP="008F3273">
      <w:r w:rsidRPr="00996615">
        <w:lastRenderedPageBreak/>
        <w:drawing>
          <wp:inline distT="0" distB="0" distL="0" distR="0" wp14:anchorId="7AB5C0B6" wp14:editId="0C2A6371">
            <wp:extent cx="4798621" cy="2917623"/>
            <wp:effectExtent l="0" t="0" r="2540" b="0"/>
            <wp:docPr id="81690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01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018" cy="292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94FE" w14:textId="59019FB7" w:rsidR="00996615" w:rsidRDefault="00996615" w:rsidP="00996615">
      <w:pPr>
        <w:pStyle w:val="Heading4"/>
      </w:pPr>
      <w:r>
        <w:t>Code Explanation:</w:t>
      </w:r>
    </w:p>
    <w:p w14:paraId="27EFCA2A" w14:textId="624662BD" w:rsidR="00996615" w:rsidRDefault="00996615" w:rsidP="00996615">
      <w:pPr>
        <w:pStyle w:val="IntenseQuote"/>
      </w:pPr>
      <w:r w:rsidRPr="00996615">
        <w:t>What is [</w:t>
      </w:r>
      <w:proofErr w:type="spellStart"/>
      <w:r w:rsidRPr="00996615">
        <w:t>wt</w:t>
      </w:r>
      <w:proofErr w:type="spellEnd"/>
      <w:r w:rsidRPr="00996615">
        <w:t xml:space="preserve">, f] = </w:t>
      </w:r>
      <w:proofErr w:type="gramStart"/>
      <w:r w:rsidRPr="00996615">
        <w:t>cwt(</w:t>
      </w:r>
      <w:proofErr w:type="spellStart"/>
      <w:r w:rsidRPr="00996615">
        <w:t>data.AdjClose</w:t>
      </w:r>
      <w:proofErr w:type="spellEnd"/>
      <w:proofErr w:type="gramEnd"/>
      <w:r w:rsidRPr="00996615">
        <w:t>, 'amor')?</w:t>
      </w:r>
    </w:p>
    <w:p w14:paraId="4BB886D6" w14:textId="51F46017" w:rsidR="00996615" w:rsidRDefault="00996615" w:rsidP="008F3273">
      <w:r>
        <w:t xml:space="preserve">This line performs a continuous wavelet Transform (CWT) on our signal using </w:t>
      </w:r>
      <w:r w:rsidRPr="00996615">
        <w:rPr>
          <w:rStyle w:val="IntenseEmphasis"/>
        </w:rPr>
        <w:t>‘amor’</w:t>
      </w:r>
      <w:r>
        <w:t xml:space="preserve"> (MORLET) wavelet.</w:t>
      </w:r>
    </w:p>
    <w:p w14:paraId="7E45770B" w14:textId="7CD8FED3" w:rsidR="00996615" w:rsidRPr="00996615" w:rsidRDefault="00996615" w:rsidP="00EA66C6">
      <w:pPr>
        <w:numPr>
          <w:ilvl w:val="0"/>
          <w:numId w:val="9"/>
        </w:numPr>
      </w:pPr>
      <w:proofErr w:type="spellStart"/>
      <w:r w:rsidRPr="00996615">
        <w:rPr>
          <w:b/>
          <w:bCs/>
        </w:rPr>
        <w:t>wt</w:t>
      </w:r>
      <w:proofErr w:type="spellEnd"/>
      <w:r w:rsidRPr="00996615">
        <w:t xml:space="preserve">: A </w:t>
      </w:r>
      <w:proofErr w:type="gramStart"/>
      <w:r w:rsidRPr="00996615">
        <w:rPr>
          <w:b/>
          <w:bCs/>
        </w:rPr>
        <w:t>matrix</w:t>
      </w:r>
      <w:r w:rsidRPr="00996615">
        <w:t xml:space="preserve">  of</w:t>
      </w:r>
      <w:proofErr w:type="gramEnd"/>
      <w:r w:rsidRPr="00996615">
        <w:t xml:space="preserve"> </w:t>
      </w:r>
      <w:r w:rsidRPr="00996615">
        <w:rPr>
          <w:b/>
          <w:bCs/>
        </w:rPr>
        <w:t>complex wavelet coefficients</w:t>
      </w:r>
      <w:r w:rsidRPr="00996615">
        <w:t>.</w:t>
      </w:r>
    </w:p>
    <w:p w14:paraId="243EEC09" w14:textId="2EDE8751" w:rsidR="00996615" w:rsidRDefault="00996615" w:rsidP="008F3273">
      <w:pPr>
        <w:numPr>
          <w:ilvl w:val="0"/>
          <w:numId w:val="9"/>
        </w:numPr>
      </w:pPr>
      <w:r w:rsidRPr="00996615">
        <w:rPr>
          <w:b/>
          <w:bCs/>
        </w:rPr>
        <w:t>f</w:t>
      </w:r>
      <w:r w:rsidRPr="00996615">
        <w:t xml:space="preserve">: A </w:t>
      </w:r>
      <w:r w:rsidRPr="00996615">
        <w:rPr>
          <w:b/>
          <w:bCs/>
        </w:rPr>
        <w:t>vector</w:t>
      </w:r>
      <w:r w:rsidRPr="00996615">
        <w:t xml:space="preserve"> containing the </w:t>
      </w:r>
      <w:r w:rsidRPr="00996615">
        <w:rPr>
          <w:b/>
          <w:bCs/>
        </w:rPr>
        <w:t>frequencies</w:t>
      </w:r>
      <w:r w:rsidRPr="00996615">
        <w:t xml:space="preserve"> corresponding to each row of wt.</w:t>
      </w:r>
    </w:p>
    <w:p w14:paraId="1052E591" w14:textId="77777777" w:rsidR="00EA66C6" w:rsidRPr="00EA66C6" w:rsidRDefault="00EA66C6" w:rsidP="00EA66C6">
      <w:pPr>
        <w:rPr>
          <w:b/>
          <w:bCs/>
        </w:rPr>
      </w:pPr>
      <w:r w:rsidRPr="00EA66C6">
        <w:rPr>
          <w:b/>
          <w:bCs/>
        </w:rPr>
        <w:t>What Does This Mean?</w:t>
      </w:r>
    </w:p>
    <w:p w14:paraId="573DA213" w14:textId="77777777" w:rsidR="00EA66C6" w:rsidRPr="00EA66C6" w:rsidRDefault="00EA66C6" w:rsidP="00EA66C6">
      <w:r w:rsidRPr="00EA66C6">
        <w:t>Imagine your signal (</w:t>
      </w:r>
      <w:proofErr w:type="spellStart"/>
      <w:proofErr w:type="gramStart"/>
      <w:r w:rsidRPr="00EA66C6">
        <w:t>data.AdjClose</w:t>
      </w:r>
      <w:proofErr w:type="spellEnd"/>
      <w:proofErr w:type="gramEnd"/>
      <w:r w:rsidRPr="00EA66C6">
        <w:t xml:space="preserve">) has </w:t>
      </w:r>
      <w:r w:rsidRPr="00EA66C6">
        <w:rPr>
          <w:b/>
          <w:bCs/>
        </w:rPr>
        <w:t>T time points</w:t>
      </w:r>
      <w:r w:rsidRPr="00EA66C6">
        <w:t>. When you apply cwt:</w:t>
      </w:r>
    </w:p>
    <w:p w14:paraId="727F87CB" w14:textId="77777777" w:rsidR="00EA66C6" w:rsidRPr="00EA66C6" w:rsidRDefault="00EA66C6" w:rsidP="00EA66C6">
      <w:pPr>
        <w:numPr>
          <w:ilvl w:val="0"/>
          <w:numId w:val="10"/>
        </w:numPr>
      </w:pPr>
      <w:r w:rsidRPr="00EA66C6">
        <w:t xml:space="preserve">It analyzes </w:t>
      </w:r>
      <w:r w:rsidRPr="00EA66C6">
        <w:rPr>
          <w:b/>
          <w:bCs/>
        </w:rPr>
        <w:t>each frequency</w:t>
      </w:r>
      <w:r w:rsidRPr="00EA66C6">
        <w:t xml:space="preserve"> over </w:t>
      </w:r>
      <w:r w:rsidRPr="00EA66C6">
        <w:rPr>
          <w:b/>
          <w:bCs/>
        </w:rPr>
        <w:t>all time points</w:t>
      </w:r>
      <w:r w:rsidRPr="00EA66C6">
        <w:t>.</w:t>
      </w:r>
    </w:p>
    <w:p w14:paraId="21896F3C" w14:textId="77777777" w:rsidR="00EA66C6" w:rsidRPr="00EA66C6" w:rsidRDefault="00EA66C6" w:rsidP="00EA66C6">
      <w:pPr>
        <w:numPr>
          <w:ilvl w:val="0"/>
          <w:numId w:val="10"/>
        </w:numPr>
      </w:pPr>
      <w:proofErr w:type="gramStart"/>
      <w:r w:rsidRPr="00EA66C6">
        <w:t>So</w:t>
      </w:r>
      <w:proofErr w:type="gramEnd"/>
      <w:r w:rsidRPr="00EA66C6">
        <w:t xml:space="preserve"> you get a </w:t>
      </w:r>
      <w:r w:rsidRPr="00EA66C6">
        <w:rPr>
          <w:b/>
          <w:bCs/>
        </w:rPr>
        <w:t>matrix</w:t>
      </w:r>
      <w:r w:rsidRPr="00EA66C6">
        <w:t xml:space="preserve"> </w:t>
      </w:r>
      <w:proofErr w:type="spellStart"/>
      <w:r w:rsidRPr="00EA66C6">
        <w:t>wt</w:t>
      </w:r>
      <w:proofErr w:type="spellEnd"/>
      <w:r w:rsidRPr="00EA66C6">
        <w:t xml:space="preserve"> where:</w:t>
      </w:r>
    </w:p>
    <w:p w14:paraId="307D0745" w14:textId="77777777" w:rsidR="00EA66C6" w:rsidRPr="00EA66C6" w:rsidRDefault="00EA66C6" w:rsidP="00EA66C6">
      <w:pPr>
        <w:numPr>
          <w:ilvl w:val="1"/>
          <w:numId w:val="10"/>
        </w:numPr>
      </w:pPr>
      <w:r w:rsidRPr="00EA66C6">
        <w:rPr>
          <w:b/>
          <w:bCs/>
        </w:rPr>
        <w:t>Rows</w:t>
      </w:r>
      <w:r w:rsidRPr="00EA66C6">
        <w:t xml:space="preserve"> represent </w:t>
      </w:r>
      <w:r w:rsidRPr="00EA66C6">
        <w:rPr>
          <w:b/>
          <w:bCs/>
        </w:rPr>
        <w:t>frequencies</w:t>
      </w:r>
    </w:p>
    <w:p w14:paraId="478CBDEE" w14:textId="77777777" w:rsidR="00EA66C6" w:rsidRPr="00EA66C6" w:rsidRDefault="00EA66C6" w:rsidP="00EA66C6">
      <w:pPr>
        <w:numPr>
          <w:ilvl w:val="1"/>
          <w:numId w:val="10"/>
        </w:numPr>
      </w:pPr>
      <w:r w:rsidRPr="00EA66C6">
        <w:rPr>
          <w:b/>
          <w:bCs/>
        </w:rPr>
        <w:t>Columns</w:t>
      </w:r>
      <w:r w:rsidRPr="00EA66C6">
        <w:t xml:space="preserve"> represent </w:t>
      </w:r>
      <w:r w:rsidRPr="00EA66C6">
        <w:rPr>
          <w:b/>
          <w:bCs/>
        </w:rPr>
        <w:t>time</w:t>
      </w:r>
    </w:p>
    <w:p w14:paraId="3D8B8AFB" w14:textId="77777777" w:rsidR="00EA66C6" w:rsidRPr="00EA66C6" w:rsidRDefault="00EA66C6" w:rsidP="00EA66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EA66C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A66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r w:rsidRPr="00EA6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</w:t>
      </w:r>
      <w:proofErr w:type="spellEnd"/>
      <w:proofErr w:type="gramEnd"/>
      <w:r w:rsidRPr="00EA6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A6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A6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j)</w:t>
      </w:r>
      <w:r w:rsidRPr="00EA66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Wavelet coefficient at the </w:t>
      </w:r>
      <w:proofErr w:type="spellStart"/>
      <w:r w:rsidRPr="00EA66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i-th</w:t>
      </w:r>
      <w:proofErr w:type="spellEnd"/>
      <w:r w:rsidRPr="00EA66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frequency</w:t>
      </w:r>
      <w:r w:rsidRPr="00EA66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EA66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j-</w:t>
      </w:r>
      <w:proofErr w:type="spellStart"/>
      <w:r w:rsidRPr="00EA66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</w:t>
      </w:r>
      <w:proofErr w:type="spellEnd"/>
      <w:r w:rsidRPr="00EA66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time point</w:t>
      </w:r>
    </w:p>
    <w:p w14:paraId="2D5F9B46" w14:textId="77777777" w:rsidR="00EA66C6" w:rsidRPr="00EA66C6" w:rsidRDefault="00EA66C6" w:rsidP="00EA66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EA66C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A66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A6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proofErr w:type="gramEnd"/>
      <w:r w:rsidRPr="00EA6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A6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A6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A66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Frequency corresponding to the </w:t>
      </w:r>
      <w:proofErr w:type="spellStart"/>
      <w:r w:rsidRPr="00EA66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i-th</w:t>
      </w:r>
      <w:proofErr w:type="spellEnd"/>
      <w:r w:rsidRPr="00EA66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row</w:t>
      </w:r>
      <w:r w:rsidRPr="00EA66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EA66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</w:t>
      </w:r>
      <w:proofErr w:type="spellEnd"/>
    </w:p>
    <w:p w14:paraId="5872FDA1" w14:textId="77777777" w:rsidR="00EA66C6" w:rsidRPr="00EA66C6" w:rsidRDefault="00EA66C6" w:rsidP="00EA66C6">
      <w:pPr>
        <w:rPr>
          <w:b/>
          <w:bCs/>
        </w:rPr>
      </w:pPr>
      <w:r w:rsidRPr="00EA66C6">
        <w:rPr>
          <w:b/>
          <w:bCs/>
        </w:rPr>
        <w:t>The 'amor' Wavelet:</w:t>
      </w:r>
    </w:p>
    <w:p w14:paraId="4E78EBDE" w14:textId="77777777" w:rsidR="00EA66C6" w:rsidRPr="00EA66C6" w:rsidRDefault="00EA66C6" w:rsidP="00EA66C6">
      <w:pPr>
        <w:numPr>
          <w:ilvl w:val="0"/>
          <w:numId w:val="11"/>
        </w:numPr>
      </w:pPr>
      <w:r w:rsidRPr="00EA66C6">
        <w:t xml:space="preserve">'amor' stands for </w:t>
      </w:r>
      <w:r w:rsidRPr="00EA66C6">
        <w:rPr>
          <w:b/>
          <w:bCs/>
        </w:rPr>
        <w:t>analytic Morlet wavelet</w:t>
      </w:r>
      <w:r w:rsidRPr="00EA66C6">
        <w:t>.</w:t>
      </w:r>
    </w:p>
    <w:p w14:paraId="0FFD9073" w14:textId="77777777" w:rsidR="00EA66C6" w:rsidRPr="00EA66C6" w:rsidRDefault="00EA66C6" w:rsidP="00EA66C6">
      <w:pPr>
        <w:numPr>
          <w:ilvl w:val="0"/>
          <w:numId w:val="11"/>
        </w:numPr>
      </w:pPr>
      <w:r w:rsidRPr="00EA66C6">
        <w:t xml:space="preserve">It’s ideal for analyzing </w:t>
      </w:r>
      <w:r w:rsidRPr="00EA66C6">
        <w:rPr>
          <w:b/>
          <w:bCs/>
        </w:rPr>
        <w:t>oscillatory signals</w:t>
      </w:r>
      <w:r w:rsidRPr="00EA66C6">
        <w:t xml:space="preserve"> like stock prices.</w:t>
      </w:r>
    </w:p>
    <w:p w14:paraId="0D9B355E" w14:textId="77777777" w:rsidR="00EA66C6" w:rsidRPr="00EA66C6" w:rsidRDefault="00EA66C6" w:rsidP="00EA66C6">
      <w:pPr>
        <w:numPr>
          <w:ilvl w:val="0"/>
          <w:numId w:val="11"/>
        </w:numPr>
      </w:pPr>
      <w:r w:rsidRPr="00EA66C6">
        <w:lastRenderedPageBreak/>
        <w:t xml:space="preserve">It gives good </w:t>
      </w:r>
      <w:r w:rsidRPr="00EA66C6">
        <w:rPr>
          <w:b/>
          <w:bCs/>
        </w:rPr>
        <w:t>time-frequency localization</w:t>
      </w:r>
      <w:r w:rsidRPr="00EA66C6">
        <w:t xml:space="preserve"> — letting you see both short- and long-term patterns.</w:t>
      </w:r>
    </w:p>
    <w:p w14:paraId="571B2787" w14:textId="77777777" w:rsidR="00EA66C6" w:rsidRDefault="00EA66C6" w:rsidP="00EA66C6"/>
    <w:p w14:paraId="3FD362A7" w14:textId="638866F9" w:rsidR="00996615" w:rsidRDefault="00996615" w:rsidP="008F3273"/>
    <w:p w14:paraId="56DF3D74" w14:textId="44116EB4" w:rsidR="007F0042" w:rsidRDefault="00996615" w:rsidP="008F3273">
      <w:r>
        <w:t xml:space="preserve">Morlet Wavelet: </w:t>
      </w:r>
      <w:r w:rsidRPr="00996615">
        <w:t xml:space="preserve">The </w:t>
      </w:r>
      <w:r w:rsidRPr="00996615">
        <w:rPr>
          <w:b/>
          <w:bCs/>
        </w:rPr>
        <w:t>Morlet wavelet</w:t>
      </w:r>
      <w:r w:rsidRPr="00996615">
        <w:t xml:space="preserve"> (or </w:t>
      </w:r>
      <w:r w:rsidRPr="00996615">
        <w:rPr>
          <w:b/>
          <w:bCs/>
        </w:rPr>
        <w:t>Gabor wavelet</w:t>
      </w:r>
      <w:r w:rsidRPr="00996615">
        <w:t xml:space="preserve">) is essentially a </w:t>
      </w:r>
      <w:r w:rsidRPr="00996615">
        <w:rPr>
          <w:b/>
          <w:bCs/>
        </w:rPr>
        <w:t>sine wave</w:t>
      </w:r>
      <w:r w:rsidRPr="00996615">
        <w:t xml:space="preserve"> that is </w:t>
      </w:r>
      <w:r w:rsidRPr="00996615">
        <w:rPr>
          <w:b/>
          <w:bCs/>
        </w:rPr>
        <w:t>localized by a Gaussian envelope</w:t>
      </w:r>
      <w:r w:rsidRPr="00996615">
        <w:t>.</w:t>
      </w:r>
    </w:p>
    <w:p w14:paraId="55A2BC32" w14:textId="0661B202" w:rsidR="00996615" w:rsidRDefault="00996615" w:rsidP="008F3273">
      <w:pPr>
        <w:rPr>
          <w:rStyle w:val="SubtleEmphasis"/>
        </w:rPr>
      </w:pPr>
      <w:r w:rsidRPr="00996615">
        <w:rPr>
          <w:rStyle w:val="SubtleEmphasis"/>
        </w:rPr>
        <w:t>A smooth oscillation (like a sine wave), but only for a short time. Then it fades away. That’s the Morlet wavelet.</w:t>
      </w:r>
    </w:p>
    <w:p w14:paraId="70CDDD27" w14:textId="77777777" w:rsidR="00996615" w:rsidRPr="00996615" w:rsidRDefault="00996615" w:rsidP="00996615">
      <w:pPr>
        <w:rPr>
          <w:b/>
          <w:bCs/>
          <w:i/>
          <w:iCs/>
          <w:color w:val="404040" w:themeColor="text1" w:themeTint="BF"/>
        </w:rPr>
      </w:pPr>
      <w:r w:rsidRPr="00996615">
        <w:rPr>
          <w:b/>
          <w:bCs/>
          <w:i/>
          <w:iCs/>
          <w:color w:val="404040" w:themeColor="text1" w:themeTint="BF"/>
        </w:rPr>
        <w:t>Why Use Morlet?</w:t>
      </w:r>
    </w:p>
    <w:p w14:paraId="24AA245F" w14:textId="77777777" w:rsidR="00996615" w:rsidRPr="00996615" w:rsidRDefault="00996615" w:rsidP="00996615">
      <w:pPr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996615">
        <w:rPr>
          <w:i/>
          <w:iCs/>
          <w:color w:val="404040" w:themeColor="text1" w:themeTint="BF"/>
        </w:rPr>
        <w:t xml:space="preserve">Great for </w:t>
      </w:r>
      <w:r w:rsidRPr="00996615">
        <w:rPr>
          <w:b/>
          <w:bCs/>
          <w:i/>
          <w:iCs/>
          <w:color w:val="404040" w:themeColor="text1" w:themeTint="BF"/>
        </w:rPr>
        <w:t>detecting oscillatory behavior</w:t>
      </w:r>
      <w:r w:rsidRPr="00996615">
        <w:rPr>
          <w:i/>
          <w:iCs/>
          <w:color w:val="404040" w:themeColor="text1" w:themeTint="BF"/>
        </w:rPr>
        <w:t>.</w:t>
      </w:r>
    </w:p>
    <w:p w14:paraId="2E420616" w14:textId="77777777" w:rsidR="00996615" w:rsidRPr="00996615" w:rsidRDefault="00996615" w:rsidP="00996615">
      <w:pPr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996615">
        <w:rPr>
          <w:i/>
          <w:iCs/>
          <w:color w:val="404040" w:themeColor="text1" w:themeTint="BF"/>
        </w:rPr>
        <w:t xml:space="preserve">Excellent </w:t>
      </w:r>
      <w:r w:rsidRPr="00996615">
        <w:rPr>
          <w:b/>
          <w:bCs/>
          <w:i/>
          <w:iCs/>
          <w:color w:val="404040" w:themeColor="text1" w:themeTint="BF"/>
        </w:rPr>
        <w:t>time-frequency localization</w:t>
      </w:r>
      <w:r w:rsidRPr="00996615">
        <w:rPr>
          <w:i/>
          <w:iCs/>
          <w:color w:val="404040" w:themeColor="text1" w:themeTint="BF"/>
        </w:rPr>
        <w:t>:</w:t>
      </w:r>
    </w:p>
    <w:p w14:paraId="35F04EF6" w14:textId="77777777" w:rsidR="00996615" w:rsidRPr="00996615" w:rsidRDefault="00996615" w:rsidP="00996615">
      <w:pPr>
        <w:numPr>
          <w:ilvl w:val="1"/>
          <w:numId w:val="7"/>
        </w:numPr>
        <w:rPr>
          <w:i/>
          <w:iCs/>
          <w:color w:val="404040" w:themeColor="text1" w:themeTint="BF"/>
        </w:rPr>
      </w:pPr>
      <w:r w:rsidRPr="00996615">
        <w:rPr>
          <w:i/>
          <w:iCs/>
          <w:color w:val="404040" w:themeColor="text1" w:themeTint="BF"/>
        </w:rPr>
        <w:t xml:space="preserve">You get to know when something happened </w:t>
      </w:r>
      <w:r w:rsidRPr="00996615">
        <w:rPr>
          <w:b/>
          <w:bCs/>
          <w:i/>
          <w:iCs/>
          <w:color w:val="404040" w:themeColor="text1" w:themeTint="BF"/>
        </w:rPr>
        <w:t>and</w:t>
      </w:r>
      <w:r w:rsidRPr="00996615">
        <w:rPr>
          <w:i/>
          <w:iCs/>
          <w:color w:val="404040" w:themeColor="text1" w:themeTint="BF"/>
        </w:rPr>
        <w:t xml:space="preserve"> at what frequency.</w:t>
      </w:r>
    </w:p>
    <w:p w14:paraId="5F120C75" w14:textId="77777777" w:rsidR="00996615" w:rsidRPr="00996615" w:rsidRDefault="00996615" w:rsidP="00996615">
      <w:pPr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996615">
        <w:rPr>
          <w:i/>
          <w:iCs/>
          <w:color w:val="404040" w:themeColor="text1" w:themeTint="BF"/>
        </w:rPr>
        <w:t xml:space="preserve">Very useful when you're analyzing </w:t>
      </w:r>
      <w:r w:rsidRPr="00996615">
        <w:rPr>
          <w:b/>
          <w:bCs/>
          <w:i/>
          <w:iCs/>
          <w:color w:val="404040" w:themeColor="text1" w:themeTint="BF"/>
        </w:rPr>
        <w:t>non-stationary signals</w:t>
      </w:r>
      <w:r w:rsidRPr="00996615">
        <w:rPr>
          <w:i/>
          <w:iCs/>
          <w:color w:val="404040" w:themeColor="text1" w:themeTint="BF"/>
        </w:rPr>
        <w:t>, like stock prices that fluctuate unpredictably.</w:t>
      </w:r>
    </w:p>
    <w:p w14:paraId="17ACF59D" w14:textId="77777777" w:rsidR="00996615" w:rsidRPr="00996615" w:rsidRDefault="00996615" w:rsidP="00996615">
      <w:pPr>
        <w:rPr>
          <w:b/>
          <w:bCs/>
          <w:i/>
          <w:iCs/>
          <w:color w:val="404040" w:themeColor="text1" w:themeTint="BF"/>
        </w:rPr>
      </w:pPr>
      <w:r w:rsidRPr="00996615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📈</w:t>
      </w:r>
      <w:r w:rsidRPr="00996615">
        <w:rPr>
          <w:b/>
          <w:bCs/>
          <w:i/>
          <w:iCs/>
          <w:color w:val="404040" w:themeColor="text1" w:themeTint="BF"/>
        </w:rPr>
        <w:t xml:space="preserve"> Morlet in Financial Time Series:</w:t>
      </w:r>
    </w:p>
    <w:p w14:paraId="615756B5" w14:textId="77777777" w:rsidR="00996615" w:rsidRPr="00996615" w:rsidRDefault="00996615" w:rsidP="00996615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996615">
        <w:rPr>
          <w:i/>
          <w:iCs/>
          <w:color w:val="404040" w:themeColor="text1" w:themeTint="BF"/>
        </w:rPr>
        <w:t xml:space="preserve">Can help detect </w:t>
      </w:r>
      <w:r w:rsidRPr="00996615">
        <w:rPr>
          <w:b/>
          <w:bCs/>
          <w:i/>
          <w:iCs/>
          <w:color w:val="404040" w:themeColor="text1" w:themeTint="BF"/>
        </w:rPr>
        <w:t>volatility clusters</w:t>
      </w:r>
      <w:r w:rsidRPr="00996615">
        <w:rPr>
          <w:i/>
          <w:iCs/>
          <w:color w:val="404040" w:themeColor="text1" w:themeTint="BF"/>
        </w:rPr>
        <w:t>.</w:t>
      </w:r>
    </w:p>
    <w:p w14:paraId="6EA65350" w14:textId="77777777" w:rsidR="00996615" w:rsidRPr="00996615" w:rsidRDefault="00996615" w:rsidP="00996615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996615">
        <w:rPr>
          <w:i/>
          <w:iCs/>
          <w:color w:val="404040" w:themeColor="text1" w:themeTint="BF"/>
        </w:rPr>
        <w:t xml:space="preserve">Uncover </w:t>
      </w:r>
      <w:r w:rsidRPr="00996615">
        <w:rPr>
          <w:b/>
          <w:bCs/>
          <w:i/>
          <w:iCs/>
          <w:color w:val="404040" w:themeColor="text1" w:themeTint="BF"/>
        </w:rPr>
        <w:t>cyclical trends</w:t>
      </w:r>
      <w:r w:rsidRPr="00996615">
        <w:rPr>
          <w:i/>
          <w:iCs/>
          <w:color w:val="404040" w:themeColor="text1" w:themeTint="BF"/>
        </w:rPr>
        <w:t xml:space="preserve"> or </w:t>
      </w:r>
      <w:r w:rsidRPr="00996615">
        <w:rPr>
          <w:b/>
          <w:bCs/>
          <w:i/>
          <w:iCs/>
          <w:color w:val="404040" w:themeColor="text1" w:themeTint="BF"/>
        </w:rPr>
        <w:t>market shocks</w:t>
      </w:r>
      <w:r w:rsidRPr="00996615">
        <w:rPr>
          <w:i/>
          <w:iCs/>
          <w:color w:val="404040" w:themeColor="text1" w:themeTint="BF"/>
        </w:rPr>
        <w:t xml:space="preserve"> over time.</w:t>
      </w:r>
    </w:p>
    <w:p w14:paraId="7DD72409" w14:textId="77777777" w:rsidR="00996615" w:rsidRPr="00996615" w:rsidRDefault="00996615" w:rsidP="00996615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996615">
        <w:rPr>
          <w:i/>
          <w:iCs/>
          <w:color w:val="404040" w:themeColor="text1" w:themeTint="BF"/>
        </w:rPr>
        <w:t xml:space="preserve">Ideal when you need to analyze </w:t>
      </w:r>
      <w:r w:rsidRPr="00996615">
        <w:rPr>
          <w:b/>
          <w:bCs/>
          <w:i/>
          <w:iCs/>
          <w:color w:val="404040" w:themeColor="text1" w:themeTint="BF"/>
        </w:rPr>
        <w:t>both frequency and time</w:t>
      </w:r>
      <w:r w:rsidRPr="00996615">
        <w:rPr>
          <w:i/>
          <w:iCs/>
          <w:color w:val="404040" w:themeColor="text1" w:themeTint="BF"/>
        </w:rPr>
        <w:t xml:space="preserve"> domains simultaneously.</w:t>
      </w:r>
    </w:p>
    <w:p w14:paraId="5D11FB4D" w14:textId="21EFECCC" w:rsidR="00996615" w:rsidRDefault="00996615" w:rsidP="008F3273">
      <w:pPr>
        <w:rPr>
          <w:rStyle w:val="SubtleEmphasis"/>
        </w:rPr>
      </w:pPr>
      <w:r w:rsidRPr="00996615">
        <w:rPr>
          <w:rStyle w:val="SubtleEmphasis"/>
        </w:rPr>
        <w:drawing>
          <wp:inline distT="0" distB="0" distL="0" distR="0" wp14:anchorId="0C5C15F8" wp14:editId="43C385FD">
            <wp:extent cx="4962561" cy="3228999"/>
            <wp:effectExtent l="0" t="0" r="0" b="9525"/>
            <wp:docPr id="1627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3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CC6E" w14:textId="77777777" w:rsidR="00EA66C6" w:rsidRDefault="00EA66C6" w:rsidP="008F3273">
      <w:pPr>
        <w:rPr>
          <w:rStyle w:val="SubtleEmphasis"/>
        </w:rPr>
      </w:pPr>
    </w:p>
    <w:p w14:paraId="3ACB5559" w14:textId="46F66324" w:rsidR="00EA66C6" w:rsidRDefault="00EA66C6" w:rsidP="00EA66C6">
      <w:pPr>
        <w:pStyle w:val="IntenseQuote"/>
      </w:pPr>
      <w:proofErr w:type="gramStart"/>
      <w:r w:rsidRPr="00EA66C6">
        <w:lastRenderedPageBreak/>
        <w:t>surface(</w:t>
      </w:r>
      <w:proofErr w:type="spellStart"/>
      <w:r w:rsidRPr="00EA66C6">
        <w:t>data.Date</w:t>
      </w:r>
      <w:proofErr w:type="spellEnd"/>
      <w:proofErr w:type="gramEnd"/>
      <w:r w:rsidRPr="00EA66C6">
        <w:t>, f, abs(</w:t>
      </w:r>
      <w:proofErr w:type="spellStart"/>
      <w:r w:rsidRPr="00EA66C6">
        <w:t>wt</w:t>
      </w:r>
      <w:proofErr w:type="spellEnd"/>
      <w:r w:rsidRPr="00EA66C6">
        <w:t>));</w:t>
      </w:r>
    </w:p>
    <w:p w14:paraId="225E40BC" w14:textId="6F35DB5C" w:rsidR="00EA66C6" w:rsidRDefault="00EA66C6" w:rsidP="00EA66C6">
      <w:r>
        <w:t>This is creating a 3D surface plot of the wavelet transform output.</w:t>
      </w:r>
    </w:p>
    <w:p w14:paraId="6609EB51" w14:textId="48D78A19" w:rsidR="00EA66C6" w:rsidRDefault="00EA66C6" w:rsidP="00EA66C6">
      <w:pPr>
        <w:pStyle w:val="ListParagraph"/>
        <w:numPr>
          <w:ilvl w:val="0"/>
          <w:numId w:val="12"/>
        </w:numPr>
      </w:pPr>
      <w:proofErr w:type="spellStart"/>
      <w:r>
        <w:t>Data.Date</w:t>
      </w:r>
      <w:proofErr w:type="spellEnd"/>
      <w:r>
        <w:t xml:space="preserve"> -&gt; Time axis (x-axis)</w:t>
      </w:r>
    </w:p>
    <w:p w14:paraId="2F9F9900" w14:textId="34995F57" w:rsidR="00EA66C6" w:rsidRDefault="00EA66C6" w:rsidP="00EA66C6">
      <w:pPr>
        <w:pStyle w:val="ListParagraph"/>
        <w:numPr>
          <w:ilvl w:val="0"/>
          <w:numId w:val="12"/>
        </w:numPr>
      </w:pPr>
      <w:r>
        <w:t>f-&gt; Frequency axis (y-axis)</w:t>
      </w:r>
    </w:p>
    <w:p w14:paraId="32AF21A2" w14:textId="1A717BFF" w:rsidR="00EA66C6" w:rsidRDefault="00EA66C6" w:rsidP="00EA66C6">
      <w:pPr>
        <w:pStyle w:val="ListParagraph"/>
        <w:numPr>
          <w:ilvl w:val="0"/>
          <w:numId w:val="12"/>
        </w:numPr>
      </w:pPr>
      <w:r>
        <w:t>abs(</w:t>
      </w:r>
      <w:proofErr w:type="spellStart"/>
      <w:r>
        <w:t>wt</w:t>
      </w:r>
      <w:proofErr w:type="spellEnd"/>
      <w:r>
        <w:t>) -&gt;magnitude of complex wavelet coefficient (z-axis/color)</w:t>
      </w:r>
    </w:p>
    <w:p w14:paraId="5FA42C1F" w14:textId="517A6C22" w:rsidR="00EA66C6" w:rsidRDefault="00EA66C6" w:rsidP="00EA66C6">
      <w:pPr>
        <w:pStyle w:val="Heading4"/>
      </w:pPr>
      <w:r w:rsidRPr="00EA66C6">
        <w:t>abs(</w:t>
      </w:r>
      <w:proofErr w:type="spellStart"/>
      <w:r w:rsidRPr="00EA66C6">
        <w:t>wt</w:t>
      </w:r>
      <w:proofErr w:type="spellEnd"/>
      <w:r w:rsidRPr="00EA66C6">
        <w:t>)</w:t>
      </w:r>
    </w:p>
    <w:p w14:paraId="35B9084D" w14:textId="77777777" w:rsidR="00EA66C6" w:rsidRPr="00EA66C6" w:rsidRDefault="00EA66C6" w:rsidP="00EA66C6">
      <w:proofErr w:type="gramStart"/>
      <w:r w:rsidRPr="00EA66C6">
        <w:t>  The</w:t>
      </w:r>
      <w:proofErr w:type="gramEnd"/>
      <w:r w:rsidRPr="00EA66C6">
        <w:t xml:space="preserve"> </w:t>
      </w:r>
      <w:r w:rsidRPr="00EA66C6">
        <w:rPr>
          <w:b/>
          <w:bCs/>
        </w:rPr>
        <w:t xml:space="preserve">wavelet transform </w:t>
      </w:r>
      <w:proofErr w:type="spellStart"/>
      <w:r w:rsidRPr="00EA66C6">
        <w:rPr>
          <w:b/>
          <w:bCs/>
        </w:rPr>
        <w:t>wt</w:t>
      </w:r>
      <w:proofErr w:type="spellEnd"/>
      <w:r w:rsidRPr="00EA66C6">
        <w:t xml:space="preserve"> is complex (has real and imaginary parts).</w:t>
      </w:r>
    </w:p>
    <w:p w14:paraId="1680448C" w14:textId="77777777" w:rsidR="00EA66C6" w:rsidRPr="00EA66C6" w:rsidRDefault="00EA66C6" w:rsidP="00EA66C6">
      <w:proofErr w:type="gramStart"/>
      <w:r w:rsidRPr="00EA66C6">
        <w:t>  abs</w:t>
      </w:r>
      <w:proofErr w:type="gramEnd"/>
      <w:r w:rsidRPr="00EA66C6">
        <w:t>(</w:t>
      </w:r>
      <w:proofErr w:type="spellStart"/>
      <w:r w:rsidRPr="00EA66C6">
        <w:t>wt</w:t>
      </w:r>
      <w:proofErr w:type="spellEnd"/>
      <w:r w:rsidRPr="00EA66C6">
        <w:t xml:space="preserve">) </w:t>
      </w:r>
      <w:proofErr w:type="gramStart"/>
      <w:r w:rsidRPr="00EA66C6">
        <w:t>gives</w:t>
      </w:r>
      <w:proofErr w:type="gramEnd"/>
      <w:r w:rsidRPr="00EA66C6">
        <w:t xml:space="preserve"> the </w:t>
      </w:r>
      <w:r w:rsidRPr="00EA66C6">
        <w:rPr>
          <w:b/>
          <w:bCs/>
        </w:rPr>
        <w:t>magnitude</w:t>
      </w:r>
      <w:r w:rsidRPr="00EA66C6">
        <w:t xml:space="preserve">, which tells you the </w:t>
      </w:r>
      <w:r w:rsidRPr="00EA66C6">
        <w:rPr>
          <w:b/>
          <w:bCs/>
        </w:rPr>
        <w:t>intensity/power</w:t>
      </w:r>
      <w:r w:rsidRPr="00EA66C6">
        <w:t xml:space="preserve"> of a feature at that time and frequency</w:t>
      </w:r>
    </w:p>
    <w:p w14:paraId="362EA312" w14:textId="77777777" w:rsidR="00EA66C6" w:rsidRPr="00EA66C6" w:rsidRDefault="00EA66C6" w:rsidP="00EA66C6">
      <w:pPr>
        <w:rPr>
          <w:b/>
          <w:bCs/>
        </w:rPr>
      </w:pPr>
      <w:r w:rsidRPr="00EA66C6">
        <w:rPr>
          <w:b/>
          <w:bCs/>
        </w:rPr>
        <w:t xml:space="preserve">shading </w:t>
      </w:r>
      <w:proofErr w:type="spellStart"/>
      <w:r w:rsidRPr="00EA66C6">
        <w:rPr>
          <w:b/>
          <w:bCs/>
        </w:rPr>
        <w:t>interp</w:t>
      </w:r>
      <w:proofErr w:type="spellEnd"/>
    </w:p>
    <w:p w14:paraId="3632BA17" w14:textId="77777777" w:rsidR="00EA66C6" w:rsidRPr="00EA66C6" w:rsidRDefault="00EA66C6" w:rsidP="00EA66C6">
      <w:r w:rsidRPr="00EA66C6">
        <w:t>This line smooths out the surface plot.</w:t>
      </w:r>
    </w:p>
    <w:p w14:paraId="5319C1F2" w14:textId="77777777" w:rsidR="00EA66C6" w:rsidRPr="00EA66C6" w:rsidRDefault="00EA66C6" w:rsidP="00EA66C6">
      <w:pPr>
        <w:numPr>
          <w:ilvl w:val="0"/>
          <w:numId w:val="13"/>
        </w:numPr>
      </w:pPr>
      <w:r w:rsidRPr="00EA66C6">
        <w:t>shading controls how color is applied between grid points.</w:t>
      </w:r>
    </w:p>
    <w:p w14:paraId="1E324698" w14:textId="77777777" w:rsidR="00EA66C6" w:rsidRPr="00EA66C6" w:rsidRDefault="00EA66C6" w:rsidP="00EA66C6">
      <w:pPr>
        <w:numPr>
          <w:ilvl w:val="0"/>
          <w:numId w:val="13"/>
        </w:numPr>
      </w:pPr>
      <w:proofErr w:type="spellStart"/>
      <w:r w:rsidRPr="00EA66C6">
        <w:t>interp</w:t>
      </w:r>
      <w:proofErr w:type="spellEnd"/>
      <w:r w:rsidRPr="00EA66C6">
        <w:t xml:space="preserve"> = </w:t>
      </w:r>
      <w:r w:rsidRPr="00EA66C6">
        <w:rPr>
          <w:b/>
          <w:bCs/>
        </w:rPr>
        <w:t>interpolated shading</w:t>
      </w:r>
      <w:r w:rsidRPr="00EA66C6">
        <w:t>, which blends the colors between grid points.</w:t>
      </w:r>
    </w:p>
    <w:p w14:paraId="09CAFB5B" w14:textId="77777777" w:rsidR="00EA66C6" w:rsidRPr="00EA66C6" w:rsidRDefault="00EA66C6" w:rsidP="00EA66C6">
      <w:r w:rsidRPr="00EA66C6">
        <w:t xml:space="preserve">Without it, you'd get a blocky, pixelated surface. With shading </w:t>
      </w:r>
      <w:proofErr w:type="spellStart"/>
      <w:r w:rsidRPr="00EA66C6">
        <w:t>interp</w:t>
      </w:r>
      <w:proofErr w:type="spellEnd"/>
      <w:r w:rsidRPr="00EA66C6">
        <w:t>, the surface looks smooth and continuous.</w:t>
      </w:r>
    </w:p>
    <w:p w14:paraId="21FA0F7F" w14:textId="77777777" w:rsidR="001F28CD" w:rsidRPr="001F28CD" w:rsidRDefault="001F28CD" w:rsidP="001F28CD">
      <w:pPr>
        <w:rPr>
          <w:b/>
          <w:bCs/>
        </w:rPr>
      </w:pPr>
      <w:proofErr w:type="spellStart"/>
      <w:r w:rsidRPr="001F28CD">
        <w:rPr>
          <w:b/>
          <w:bCs/>
        </w:rPr>
        <w:t>colorbar</w:t>
      </w:r>
      <w:proofErr w:type="spellEnd"/>
      <w:r w:rsidRPr="001F28CD">
        <w:rPr>
          <w:b/>
          <w:bCs/>
        </w:rPr>
        <w:t>;</w:t>
      </w:r>
    </w:p>
    <w:p w14:paraId="11313309" w14:textId="77777777" w:rsidR="001F28CD" w:rsidRPr="001F28CD" w:rsidRDefault="001F28CD" w:rsidP="001F28CD">
      <w:r w:rsidRPr="001F28CD">
        <w:t xml:space="preserve">This simply adds a </w:t>
      </w:r>
      <w:r w:rsidRPr="001F28CD">
        <w:rPr>
          <w:b/>
          <w:bCs/>
        </w:rPr>
        <w:t>color scale legend</w:t>
      </w:r>
      <w:r w:rsidRPr="001F28CD">
        <w:t xml:space="preserve"> to your plot.</w:t>
      </w:r>
    </w:p>
    <w:p w14:paraId="277FA714" w14:textId="77777777" w:rsidR="001F28CD" w:rsidRPr="001F28CD" w:rsidRDefault="001F28CD" w:rsidP="001F28CD">
      <w:pPr>
        <w:numPr>
          <w:ilvl w:val="0"/>
          <w:numId w:val="14"/>
        </w:numPr>
      </w:pPr>
      <w:r w:rsidRPr="001F28CD">
        <w:t xml:space="preserve">It shows the </w:t>
      </w:r>
      <w:r w:rsidRPr="001F28CD">
        <w:rPr>
          <w:b/>
          <w:bCs/>
        </w:rPr>
        <w:t>mapping between colors and values</w:t>
      </w:r>
      <w:r w:rsidRPr="001F28CD">
        <w:t xml:space="preserve"> (i.e., the magnitude of the wavelet coefficients).</w:t>
      </w:r>
    </w:p>
    <w:p w14:paraId="673976B1" w14:textId="77777777" w:rsidR="001F28CD" w:rsidRPr="001F28CD" w:rsidRDefault="001F28CD" w:rsidP="001F28CD">
      <w:pPr>
        <w:numPr>
          <w:ilvl w:val="0"/>
          <w:numId w:val="14"/>
        </w:numPr>
      </w:pPr>
      <w:r w:rsidRPr="001F28CD">
        <w:t xml:space="preserve">The more intense the color (e.g., yellow/red), the </w:t>
      </w:r>
      <w:r w:rsidRPr="001F28CD">
        <w:rPr>
          <w:b/>
          <w:bCs/>
        </w:rPr>
        <w:t>stronger the frequency component</w:t>
      </w:r>
      <w:r w:rsidRPr="001F28CD">
        <w:t xml:space="preserve"> at that point in time.</w:t>
      </w:r>
    </w:p>
    <w:p w14:paraId="588D9665" w14:textId="7C1C2B20" w:rsidR="00EA66C6" w:rsidRDefault="001F28CD" w:rsidP="001F28CD">
      <w:pPr>
        <w:pStyle w:val="Heading1"/>
      </w:pPr>
      <w:r>
        <w:t>MODULE 3:</w:t>
      </w:r>
    </w:p>
    <w:p w14:paraId="6881F403" w14:textId="2484005F" w:rsidR="001F28CD" w:rsidRDefault="001F28CD" w:rsidP="001F28CD">
      <w:pPr>
        <w:pStyle w:val="Heading2"/>
      </w:pPr>
      <w:r>
        <w:t>ANALYZE Specific Time-Frequency Regions:</w:t>
      </w:r>
    </w:p>
    <w:p w14:paraId="16CB4409" w14:textId="0C49871B" w:rsidR="001F28CD" w:rsidRPr="001F28CD" w:rsidRDefault="001F28CD" w:rsidP="001F28CD">
      <w:r w:rsidRPr="001F28CD">
        <w:t xml:space="preserve">We’ll start by </w:t>
      </w:r>
      <w:r w:rsidRPr="001F28CD">
        <w:rPr>
          <w:b/>
          <w:bCs/>
        </w:rPr>
        <w:t>zooming into a frequency range</w:t>
      </w:r>
      <w:r w:rsidRPr="001F28CD">
        <w:t xml:space="preserve"> or a time period that might show interesting features.</w:t>
      </w:r>
    </w:p>
    <w:sectPr w:rsidR="001F28CD" w:rsidRPr="001F28C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C05D8" w14:textId="77777777" w:rsidR="007E3042" w:rsidRDefault="007E3042" w:rsidP="007E7D72">
      <w:pPr>
        <w:spacing w:after="0" w:line="240" w:lineRule="auto"/>
      </w:pPr>
      <w:r>
        <w:separator/>
      </w:r>
    </w:p>
  </w:endnote>
  <w:endnote w:type="continuationSeparator" w:id="0">
    <w:p w14:paraId="7926A6E7" w14:textId="77777777" w:rsidR="007E3042" w:rsidRDefault="007E3042" w:rsidP="007E7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2C8DA" w14:textId="77777777" w:rsidR="007E3042" w:rsidRDefault="007E3042" w:rsidP="007E7D72">
      <w:pPr>
        <w:spacing w:after="0" w:line="240" w:lineRule="auto"/>
      </w:pPr>
      <w:r>
        <w:separator/>
      </w:r>
    </w:p>
  </w:footnote>
  <w:footnote w:type="continuationSeparator" w:id="0">
    <w:p w14:paraId="224514E7" w14:textId="77777777" w:rsidR="007E3042" w:rsidRDefault="007E3042" w:rsidP="007E7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72445" w14:textId="27F7B3FF" w:rsidR="007E7D72" w:rsidRDefault="007E7D7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4C0F4DB" wp14:editId="597E70B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D716CDD" w14:textId="4390EA6E" w:rsidR="007E7D72" w:rsidRDefault="007E7D7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Concise analysis on financial time series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4C0F4DB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D716CDD" w14:textId="4390EA6E" w:rsidR="007E7D72" w:rsidRDefault="007E7D7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Concise analysis on financial time series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4A2"/>
    <w:multiLevelType w:val="multilevel"/>
    <w:tmpl w:val="0348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7DAC"/>
    <w:multiLevelType w:val="multilevel"/>
    <w:tmpl w:val="13F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F0955"/>
    <w:multiLevelType w:val="multilevel"/>
    <w:tmpl w:val="47B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B7181"/>
    <w:multiLevelType w:val="hybridMultilevel"/>
    <w:tmpl w:val="4B2AE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06643"/>
    <w:multiLevelType w:val="hybridMultilevel"/>
    <w:tmpl w:val="BAC82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637ED"/>
    <w:multiLevelType w:val="multilevel"/>
    <w:tmpl w:val="694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0388B"/>
    <w:multiLevelType w:val="hybridMultilevel"/>
    <w:tmpl w:val="FC04E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2805C9"/>
    <w:multiLevelType w:val="multilevel"/>
    <w:tmpl w:val="335E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2520B"/>
    <w:multiLevelType w:val="multilevel"/>
    <w:tmpl w:val="8CDE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96003"/>
    <w:multiLevelType w:val="multilevel"/>
    <w:tmpl w:val="3B4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34F9F"/>
    <w:multiLevelType w:val="hybridMultilevel"/>
    <w:tmpl w:val="B6882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C5B35"/>
    <w:multiLevelType w:val="multilevel"/>
    <w:tmpl w:val="B91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40CB5"/>
    <w:multiLevelType w:val="multilevel"/>
    <w:tmpl w:val="444E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F7C68"/>
    <w:multiLevelType w:val="hybridMultilevel"/>
    <w:tmpl w:val="8F821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889191">
    <w:abstractNumId w:val="6"/>
  </w:num>
  <w:num w:numId="2" w16cid:durableId="1652060922">
    <w:abstractNumId w:val="4"/>
  </w:num>
  <w:num w:numId="3" w16cid:durableId="285819094">
    <w:abstractNumId w:val="3"/>
  </w:num>
  <w:num w:numId="4" w16cid:durableId="1930848278">
    <w:abstractNumId w:val="2"/>
  </w:num>
  <w:num w:numId="5" w16cid:durableId="1123116603">
    <w:abstractNumId w:val="0"/>
  </w:num>
  <w:num w:numId="6" w16cid:durableId="385446745">
    <w:abstractNumId w:val="13"/>
  </w:num>
  <w:num w:numId="7" w16cid:durableId="1283074582">
    <w:abstractNumId w:val="7"/>
  </w:num>
  <w:num w:numId="8" w16cid:durableId="1225607012">
    <w:abstractNumId w:val="9"/>
  </w:num>
  <w:num w:numId="9" w16cid:durableId="1379624761">
    <w:abstractNumId w:val="1"/>
  </w:num>
  <w:num w:numId="10" w16cid:durableId="1739354207">
    <w:abstractNumId w:val="8"/>
  </w:num>
  <w:num w:numId="11" w16cid:durableId="2095786142">
    <w:abstractNumId w:val="12"/>
  </w:num>
  <w:num w:numId="12" w16cid:durableId="2081245874">
    <w:abstractNumId w:val="10"/>
  </w:num>
  <w:num w:numId="13" w16cid:durableId="1411850780">
    <w:abstractNumId w:val="11"/>
  </w:num>
  <w:num w:numId="14" w16cid:durableId="756680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72"/>
    <w:rsid w:val="000770DE"/>
    <w:rsid w:val="00165C45"/>
    <w:rsid w:val="001F28CD"/>
    <w:rsid w:val="002C0EF2"/>
    <w:rsid w:val="002D3902"/>
    <w:rsid w:val="003D3DE8"/>
    <w:rsid w:val="0042774A"/>
    <w:rsid w:val="0055025E"/>
    <w:rsid w:val="005B4727"/>
    <w:rsid w:val="005D153C"/>
    <w:rsid w:val="0076098F"/>
    <w:rsid w:val="007E3042"/>
    <w:rsid w:val="007E7D72"/>
    <w:rsid w:val="007F0042"/>
    <w:rsid w:val="008158A9"/>
    <w:rsid w:val="008B4553"/>
    <w:rsid w:val="008F3273"/>
    <w:rsid w:val="00996615"/>
    <w:rsid w:val="009D6C32"/>
    <w:rsid w:val="00C61719"/>
    <w:rsid w:val="00E7538A"/>
    <w:rsid w:val="00EA5582"/>
    <w:rsid w:val="00EA66C6"/>
    <w:rsid w:val="00F10FF7"/>
    <w:rsid w:val="00F11A52"/>
    <w:rsid w:val="00F7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42295"/>
  <w15:chartTrackingRefBased/>
  <w15:docId w15:val="{4AAFCC7A-00DC-44D6-BC2F-8174FDE65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7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7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7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D72"/>
  </w:style>
  <w:style w:type="paragraph" w:styleId="Footer">
    <w:name w:val="footer"/>
    <w:basedOn w:val="Normal"/>
    <w:link w:val="FooterChar"/>
    <w:uiPriority w:val="99"/>
    <w:unhideWhenUsed/>
    <w:rsid w:val="007E7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D72"/>
  </w:style>
  <w:style w:type="character" w:styleId="Hyperlink">
    <w:name w:val="Hyperlink"/>
    <w:basedOn w:val="DefaultParagraphFont"/>
    <w:uiPriority w:val="99"/>
    <w:unhideWhenUsed/>
    <w:rsid w:val="007E7D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D7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F3273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99661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A66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furkan09/nvidia-stocks-analysis/inpu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6</Pages>
  <Words>833</Words>
  <Characters>4719</Characters>
  <Application>Microsoft Office Word</Application>
  <DocSecurity>0</DocSecurity>
  <Lines>117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Concise analysis on financial time series</dc:title>
  <dc:subject/>
  <dc:creator>muzna kamal</dc:creator>
  <cp:keywords/>
  <dc:description/>
  <cp:lastModifiedBy>muzna kamal</cp:lastModifiedBy>
  <cp:revision>1</cp:revision>
  <dcterms:created xsi:type="dcterms:W3CDTF">2025-04-23T15:56:00Z</dcterms:created>
  <dcterms:modified xsi:type="dcterms:W3CDTF">2025-04-24T07:44:00Z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f69f38de-491f-494c-befe-c15568964cc3</vt:lpwstr>
  </property>
</Properties>
</file>