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42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1"/>
      </w:tblGrid>
      <w:tr w:rsidR="002B42FA" w:rsidRPr="001D321C" w:rsidTr="00841543">
        <w:trPr>
          <w:trHeight w:val="378"/>
          <w:tblCellSpacing w:w="0" w:type="dxa"/>
          <w:jc w:val="center"/>
        </w:trPr>
        <w:tc>
          <w:tcPr>
            <w:tcW w:w="10921" w:type="dxa"/>
            <w:hideMark/>
          </w:tcPr>
          <w:p w:rsidR="006F4B5B" w:rsidRDefault="006F4B5B" w:rsidP="00E55E62">
            <w:pPr>
              <w:pStyle w:val="NormalWeb"/>
              <w:jc w:val="center"/>
              <w:rPr>
                <w:rFonts w:ascii="Verdana" w:eastAsia="Times New Roman" w:hAnsi="Verdana"/>
                <w:color w:val="000000"/>
                <w:sz w:val="25"/>
                <w:szCs w:val="25"/>
              </w:rPr>
            </w:pPr>
            <w:r>
              <w:rPr>
                <w:rFonts w:ascii="Verdana" w:eastAsia="Times New Roman" w:hAnsi="Verdana"/>
                <w:color w:val="000000"/>
                <w:sz w:val="25"/>
                <w:szCs w:val="25"/>
              </w:rPr>
              <w:t>Name</w:t>
            </w:r>
          </w:p>
          <w:p w:rsidR="006F4B5B" w:rsidRDefault="006F4B5B" w:rsidP="00E55E62">
            <w:pPr>
              <w:pStyle w:val="NormalWeb"/>
              <w:jc w:val="center"/>
              <w:rPr>
                <w:rFonts w:ascii="Verdana" w:eastAsia="Times New Roman" w:hAnsi="Verdana"/>
                <w:color w:val="000000"/>
                <w:sz w:val="25"/>
                <w:szCs w:val="25"/>
              </w:rPr>
            </w:pPr>
            <w:r>
              <w:rPr>
                <w:rFonts w:ascii="Verdana" w:eastAsia="Times New Roman" w:hAnsi="Verdana"/>
                <w:color w:val="000000"/>
                <w:sz w:val="25"/>
                <w:szCs w:val="25"/>
              </w:rPr>
              <w:t>Address</w:t>
            </w:r>
          </w:p>
          <w:p w:rsidR="006F4B5B" w:rsidRDefault="006F4B5B" w:rsidP="006F4B5B">
            <w:pPr>
              <w:pStyle w:val="NormalWeb"/>
              <w:jc w:val="center"/>
              <w:rPr>
                <w:rFonts w:ascii="Verdana" w:eastAsia="Times New Roman" w:hAnsi="Verdana"/>
                <w:color w:val="000000"/>
                <w:sz w:val="25"/>
                <w:szCs w:val="25"/>
              </w:rPr>
            </w:pPr>
            <w:r>
              <w:rPr>
                <w:rFonts w:ascii="Verdana" w:eastAsia="Times New Roman" w:hAnsi="Verdana"/>
                <w:color w:val="000000"/>
                <w:sz w:val="25"/>
                <w:szCs w:val="25"/>
              </w:rPr>
              <w:t>Email</w:t>
            </w:r>
          </w:p>
          <w:p w:rsidR="002B42FA" w:rsidRPr="001D321C" w:rsidRDefault="006F4B5B" w:rsidP="006F4B5B">
            <w:pPr>
              <w:pStyle w:val="NormalWeb"/>
              <w:jc w:val="center"/>
              <w:rPr>
                <w:rFonts w:ascii="Verdana" w:eastAsia="Times New Roman" w:hAnsi="Verdana"/>
                <w:color w:val="000000"/>
                <w:sz w:val="25"/>
                <w:szCs w:val="25"/>
              </w:rPr>
            </w:pPr>
            <w:r>
              <w:rPr>
                <w:rFonts w:ascii="Verdana" w:eastAsia="Times New Roman" w:hAnsi="Verdana"/>
                <w:color w:val="000000"/>
                <w:sz w:val="25"/>
                <w:szCs w:val="25"/>
              </w:rPr>
              <w:t>Phone</w:t>
            </w:r>
            <w:r>
              <w:rPr>
                <w:rFonts w:ascii="Verdana" w:eastAsia="Times New Roman" w:hAnsi="Verdana"/>
                <w:color w:val="000000"/>
                <w:sz w:val="25"/>
                <w:szCs w:val="25"/>
              </w:rPr>
              <w:pict>
                <v:rect id="_x0000_i1025" style="width:544.55pt;height:1pt" o:hralign="center" o:hrstd="t" o:hrnoshade="t" o:hr="t" fillcolor="#0070c0" stroked="f"/>
              </w:pict>
            </w:r>
          </w:p>
        </w:tc>
      </w:tr>
    </w:tbl>
    <w:p w:rsidR="00841543" w:rsidRPr="00503168" w:rsidRDefault="00841543" w:rsidP="00F258B7">
      <w:pPr>
        <w:spacing w:line="360" w:lineRule="auto"/>
        <w:rPr>
          <w:rFonts w:ascii="Arial" w:hAnsi="Arial" w:cs="Arial"/>
        </w:rPr>
      </w:pPr>
      <w:r w:rsidRPr="00503168">
        <w:rPr>
          <w:rFonts w:ascii="Arial" w:hAnsi="Arial" w:cs="Arial"/>
          <w:b/>
        </w:rPr>
        <w:t>OBJECTIVE</w:t>
      </w:r>
      <w:r w:rsidR="005F1253">
        <w:rPr>
          <w:rFonts w:ascii="Arial" w:hAnsi="Arial" w:cs="Arial"/>
          <w:b/>
        </w:rPr>
        <w:t>S</w:t>
      </w:r>
    </w:p>
    <w:p w:rsidR="00841543" w:rsidRDefault="000E5EBA" w:rsidP="00866F23">
      <w:pPr>
        <w:spacing w:after="100" w:afterAutospacing="1" w:line="360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t>Obtain</w:t>
      </w:r>
      <w:r w:rsidR="00D54323">
        <w:rPr>
          <w:rFonts w:ascii="Arial" w:hAnsi="Arial" w:cs="Arial"/>
        </w:rPr>
        <w:t xml:space="preserve"> an elementary (K-6) </w:t>
      </w:r>
      <w:r w:rsidR="00841543" w:rsidRPr="00503168">
        <w:rPr>
          <w:rFonts w:ascii="Arial" w:hAnsi="Arial" w:cs="Arial"/>
        </w:rPr>
        <w:t xml:space="preserve">or </w:t>
      </w:r>
      <w:r w:rsidR="00D54323">
        <w:rPr>
          <w:rFonts w:ascii="Arial" w:hAnsi="Arial" w:cs="Arial"/>
        </w:rPr>
        <w:t xml:space="preserve">a </w:t>
      </w:r>
      <w:r w:rsidR="00841543" w:rsidRPr="00503168">
        <w:rPr>
          <w:rFonts w:ascii="Arial" w:hAnsi="Arial" w:cs="Arial"/>
        </w:rPr>
        <w:t xml:space="preserve">secondary </w:t>
      </w:r>
      <w:r w:rsidR="00D54323">
        <w:rPr>
          <w:rFonts w:ascii="Arial" w:hAnsi="Arial" w:cs="Arial"/>
        </w:rPr>
        <w:t xml:space="preserve">English </w:t>
      </w:r>
      <w:r w:rsidR="00841543" w:rsidRPr="00503168">
        <w:rPr>
          <w:rFonts w:ascii="Arial" w:hAnsi="Arial" w:cs="Arial"/>
        </w:rPr>
        <w:t>(7-12) teaching position</w:t>
      </w:r>
    </w:p>
    <w:p w:rsidR="00054934" w:rsidRPr="00503168" w:rsidRDefault="00054934" w:rsidP="00866F23">
      <w:p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Continue to be involved in curriculum design as either a teacher or a curriculum developer</w:t>
      </w:r>
    </w:p>
    <w:p w:rsidR="00C82A3C" w:rsidRPr="00503168" w:rsidRDefault="00054934" w:rsidP="00F258B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</w:t>
      </w:r>
      <w:r w:rsidR="005F1253">
        <w:rPr>
          <w:rFonts w:ascii="Arial" w:hAnsi="Arial" w:cs="Arial"/>
          <w:b/>
        </w:rPr>
        <w:t xml:space="preserve"> </w:t>
      </w:r>
      <w:r w:rsidR="0010118C">
        <w:rPr>
          <w:rFonts w:ascii="Arial" w:hAnsi="Arial" w:cs="Arial"/>
          <w:b/>
        </w:rPr>
        <w:t>/</w:t>
      </w:r>
      <w:r w:rsidR="005F1253">
        <w:rPr>
          <w:rFonts w:ascii="Arial" w:hAnsi="Arial" w:cs="Arial"/>
          <w:b/>
        </w:rPr>
        <w:t xml:space="preserve"> </w:t>
      </w:r>
      <w:r w:rsidR="0010118C">
        <w:rPr>
          <w:rFonts w:ascii="Arial" w:hAnsi="Arial" w:cs="Arial"/>
          <w:b/>
        </w:rPr>
        <w:t>QUALIFICATIONS</w:t>
      </w:r>
    </w:p>
    <w:p w:rsidR="00EB7260" w:rsidRPr="00503168" w:rsidRDefault="00B326F9" w:rsidP="00866F23">
      <w:pPr>
        <w:spacing w:line="360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t>Instructional II</w:t>
      </w:r>
      <w:r w:rsidR="00866F23" w:rsidRPr="00503168">
        <w:rPr>
          <w:rFonts w:ascii="Arial" w:hAnsi="Arial" w:cs="Arial"/>
        </w:rPr>
        <w:t>:</w:t>
      </w:r>
      <w:r w:rsidRPr="00503168">
        <w:rPr>
          <w:rFonts w:ascii="Arial" w:hAnsi="Arial" w:cs="Arial"/>
        </w:rPr>
        <w:t xml:space="preserve"> </w:t>
      </w:r>
      <w:r w:rsidR="00EB7260" w:rsidRPr="00503168">
        <w:rPr>
          <w:rFonts w:ascii="Arial" w:hAnsi="Arial" w:cs="Arial"/>
        </w:rPr>
        <w:tab/>
      </w:r>
      <w:r w:rsidR="005F1253">
        <w:rPr>
          <w:rFonts w:ascii="Arial" w:hAnsi="Arial" w:cs="Arial"/>
        </w:rPr>
        <w:t xml:space="preserve">    </w:t>
      </w:r>
      <w:r w:rsidR="0010118C">
        <w:rPr>
          <w:rFonts w:ascii="Arial" w:hAnsi="Arial" w:cs="Arial"/>
        </w:rPr>
        <w:t xml:space="preserve"> </w:t>
      </w:r>
      <w:r w:rsidR="00EB7260" w:rsidRPr="00503168">
        <w:rPr>
          <w:rFonts w:ascii="Arial" w:hAnsi="Arial" w:cs="Arial"/>
        </w:rPr>
        <w:t>Elementary Education (</w:t>
      </w:r>
      <w:r w:rsidRPr="00503168">
        <w:rPr>
          <w:rFonts w:ascii="Arial" w:hAnsi="Arial" w:cs="Arial"/>
        </w:rPr>
        <w:t>K-6</w:t>
      </w:r>
      <w:r w:rsidR="00EB7260" w:rsidRPr="00503168">
        <w:rPr>
          <w:rFonts w:ascii="Arial" w:hAnsi="Arial" w:cs="Arial"/>
        </w:rPr>
        <w:t xml:space="preserve">) </w:t>
      </w:r>
    </w:p>
    <w:p w:rsidR="00B326F9" w:rsidRDefault="00EB7260" w:rsidP="00F258B7">
      <w:pPr>
        <w:spacing w:after="100" w:afterAutospacing="1" w:line="360" w:lineRule="auto"/>
        <w:ind w:left="360"/>
        <w:rPr>
          <w:rFonts w:ascii="Arial" w:hAnsi="Arial" w:cs="Arial"/>
        </w:rPr>
      </w:pPr>
      <w:r w:rsidRPr="00503168">
        <w:rPr>
          <w:rFonts w:ascii="Arial" w:hAnsi="Arial" w:cs="Arial"/>
        </w:rPr>
        <w:tab/>
      </w:r>
      <w:r w:rsidRPr="00503168">
        <w:rPr>
          <w:rFonts w:ascii="Arial" w:hAnsi="Arial" w:cs="Arial"/>
        </w:rPr>
        <w:tab/>
      </w:r>
      <w:r w:rsidRPr="00503168">
        <w:rPr>
          <w:rFonts w:ascii="Arial" w:hAnsi="Arial" w:cs="Arial"/>
        </w:rPr>
        <w:tab/>
      </w:r>
      <w:r w:rsidR="005F1253">
        <w:rPr>
          <w:rFonts w:ascii="Arial" w:hAnsi="Arial" w:cs="Arial"/>
        </w:rPr>
        <w:t xml:space="preserve">     </w:t>
      </w:r>
      <w:r w:rsidR="00B326F9" w:rsidRPr="00503168">
        <w:rPr>
          <w:rFonts w:ascii="Arial" w:hAnsi="Arial" w:cs="Arial"/>
        </w:rPr>
        <w:t xml:space="preserve">Secondary English </w:t>
      </w:r>
      <w:r w:rsidRPr="00503168">
        <w:rPr>
          <w:rFonts w:ascii="Arial" w:hAnsi="Arial" w:cs="Arial"/>
        </w:rPr>
        <w:t>(</w:t>
      </w:r>
      <w:r w:rsidR="00B326F9" w:rsidRPr="00503168">
        <w:rPr>
          <w:rFonts w:ascii="Arial" w:hAnsi="Arial" w:cs="Arial"/>
        </w:rPr>
        <w:t>7-12</w:t>
      </w:r>
      <w:r w:rsidRPr="00503168">
        <w:rPr>
          <w:rFonts w:ascii="Arial" w:hAnsi="Arial" w:cs="Arial"/>
        </w:rPr>
        <w:t>)</w:t>
      </w:r>
    </w:p>
    <w:p w:rsidR="0010118C" w:rsidRPr="00503168" w:rsidRDefault="0010118C" w:rsidP="0010118C">
      <w:p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Master of Education:    Learning/Instructional Design and Technology</w:t>
      </w:r>
    </w:p>
    <w:p w:rsidR="006A5D82" w:rsidRPr="00503168" w:rsidRDefault="006A5D82" w:rsidP="008D1626">
      <w:pPr>
        <w:rPr>
          <w:rFonts w:ascii="Arial" w:hAnsi="Arial" w:cs="Arial"/>
          <w:b/>
        </w:rPr>
      </w:pPr>
      <w:r w:rsidRPr="00503168">
        <w:rPr>
          <w:rFonts w:ascii="Arial" w:hAnsi="Arial" w:cs="Arial"/>
          <w:b/>
        </w:rPr>
        <w:t>PROFILE</w:t>
      </w:r>
    </w:p>
    <w:p w:rsidR="00E452C9" w:rsidRPr="00503168" w:rsidRDefault="00E452C9" w:rsidP="00CA4BC0">
      <w:pPr>
        <w:rPr>
          <w:rFonts w:ascii="Arial" w:hAnsi="Arial" w:cs="Arial"/>
        </w:rPr>
      </w:pPr>
    </w:p>
    <w:p w:rsidR="00EB7260" w:rsidRPr="00503168" w:rsidRDefault="00FA36FB" w:rsidP="00CA4BC0">
      <w:pPr>
        <w:rPr>
          <w:rFonts w:ascii="Arial" w:hAnsi="Arial" w:cs="Arial"/>
        </w:rPr>
      </w:pPr>
      <w:r w:rsidRPr="00503168">
        <w:rPr>
          <w:rFonts w:ascii="Arial" w:hAnsi="Arial" w:cs="Arial"/>
        </w:rPr>
        <w:t xml:space="preserve">Dedicated, energetic </w:t>
      </w:r>
      <w:r w:rsidR="006A5D82" w:rsidRPr="00503168">
        <w:rPr>
          <w:rFonts w:ascii="Arial" w:hAnsi="Arial" w:cs="Arial"/>
        </w:rPr>
        <w:t>teaching professional with a genuine concern for meeting t</w:t>
      </w:r>
      <w:r w:rsidR="0059189B" w:rsidRPr="00503168">
        <w:rPr>
          <w:rFonts w:ascii="Arial" w:hAnsi="Arial" w:cs="Arial"/>
        </w:rPr>
        <w:t>h</w:t>
      </w:r>
      <w:r w:rsidR="00536C5A" w:rsidRPr="00503168">
        <w:rPr>
          <w:rFonts w:ascii="Arial" w:hAnsi="Arial" w:cs="Arial"/>
        </w:rPr>
        <w:t>e individual needs of students</w:t>
      </w:r>
      <w:r w:rsidR="006A5D82" w:rsidRPr="00503168">
        <w:rPr>
          <w:rFonts w:ascii="Arial" w:hAnsi="Arial" w:cs="Arial"/>
        </w:rPr>
        <w:t xml:space="preserve">. </w:t>
      </w:r>
      <w:r w:rsidR="009A0DFA" w:rsidRPr="00503168">
        <w:rPr>
          <w:rFonts w:ascii="Arial" w:hAnsi="Arial" w:cs="Arial"/>
        </w:rPr>
        <w:t>Committed to fo</w:t>
      </w:r>
      <w:r w:rsidR="00BC6109" w:rsidRPr="00503168">
        <w:rPr>
          <w:rFonts w:ascii="Arial" w:hAnsi="Arial" w:cs="Arial"/>
        </w:rPr>
        <w:t>cusing on active</w:t>
      </w:r>
      <w:r w:rsidR="00AB756E" w:rsidRPr="00503168">
        <w:rPr>
          <w:rFonts w:ascii="Arial" w:hAnsi="Arial" w:cs="Arial"/>
        </w:rPr>
        <w:t>,</w:t>
      </w:r>
      <w:r w:rsidR="00BC6109" w:rsidRPr="00503168">
        <w:rPr>
          <w:rFonts w:ascii="Arial" w:hAnsi="Arial" w:cs="Arial"/>
        </w:rPr>
        <w:t xml:space="preserve"> student</w:t>
      </w:r>
      <w:r w:rsidR="00706F95" w:rsidRPr="00503168">
        <w:rPr>
          <w:rFonts w:ascii="Arial" w:hAnsi="Arial" w:cs="Arial"/>
        </w:rPr>
        <w:t>-centered learning</w:t>
      </w:r>
      <w:r w:rsidR="00BC6109" w:rsidRPr="00503168">
        <w:rPr>
          <w:rFonts w:ascii="Arial" w:hAnsi="Arial" w:cs="Arial"/>
        </w:rPr>
        <w:t xml:space="preserve">, higher-order thinking, and authentic </w:t>
      </w:r>
      <w:r w:rsidR="005D272A" w:rsidRPr="00503168">
        <w:rPr>
          <w:rFonts w:ascii="Arial" w:hAnsi="Arial" w:cs="Arial"/>
        </w:rPr>
        <w:t xml:space="preserve">learning </w:t>
      </w:r>
      <w:r w:rsidR="00BC6109" w:rsidRPr="00503168">
        <w:rPr>
          <w:rFonts w:ascii="Arial" w:hAnsi="Arial" w:cs="Arial"/>
        </w:rPr>
        <w:t>tasks.</w:t>
      </w:r>
      <w:r w:rsidR="008F6895" w:rsidRPr="00503168">
        <w:rPr>
          <w:rFonts w:ascii="Arial" w:hAnsi="Arial" w:cs="Arial"/>
        </w:rPr>
        <w:t xml:space="preserve"> Skilled in appropriate technology applications. Experienced in curriculum development</w:t>
      </w:r>
      <w:r w:rsidR="00503168">
        <w:rPr>
          <w:rFonts w:ascii="Arial" w:hAnsi="Arial" w:cs="Arial"/>
        </w:rPr>
        <w:t>, mapping,</w:t>
      </w:r>
      <w:r w:rsidR="008F6895" w:rsidRPr="00503168">
        <w:rPr>
          <w:rFonts w:ascii="Arial" w:hAnsi="Arial" w:cs="Arial"/>
        </w:rPr>
        <w:t xml:space="preserve"> and alignment </w:t>
      </w:r>
      <w:r w:rsidR="00503168">
        <w:rPr>
          <w:rFonts w:ascii="Arial" w:hAnsi="Arial" w:cs="Arial"/>
        </w:rPr>
        <w:t xml:space="preserve">in accordance </w:t>
      </w:r>
      <w:r w:rsidR="008F6895" w:rsidRPr="00503168">
        <w:rPr>
          <w:rFonts w:ascii="Arial" w:hAnsi="Arial" w:cs="Arial"/>
        </w:rPr>
        <w:t xml:space="preserve">with PA Academic Standards and Core Curriculum. </w:t>
      </w:r>
    </w:p>
    <w:p w:rsidR="00AB756E" w:rsidRPr="00503168" w:rsidRDefault="00AB756E" w:rsidP="00CA4BC0">
      <w:pPr>
        <w:rPr>
          <w:rFonts w:ascii="Arial" w:hAnsi="Arial" w:cs="Arial"/>
        </w:rPr>
      </w:pPr>
    </w:p>
    <w:p w:rsidR="00AB756E" w:rsidRPr="00503168" w:rsidRDefault="00CA4BC0" w:rsidP="00AB756E">
      <w:pPr>
        <w:pStyle w:val="ListParagraph"/>
        <w:numPr>
          <w:ilvl w:val="0"/>
          <w:numId w:val="8"/>
        </w:numPr>
        <w:ind w:left="720"/>
        <w:rPr>
          <w:rFonts w:ascii="Arial" w:hAnsi="Arial" w:cs="Arial"/>
        </w:rPr>
      </w:pPr>
      <w:r w:rsidRPr="00503168">
        <w:rPr>
          <w:rFonts w:ascii="Arial" w:hAnsi="Arial" w:cs="Arial"/>
        </w:rPr>
        <w:t>Possess a w</w:t>
      </w:r>
      <w:r w:rsidR="006A5D82" w:rsidRPr="00503168">
        <w:rPr>
          <w:rFonts w:ascii="Arial" w:hAnsi="Arial" w:cs="Arial"/>
        </w:rPr>
        <w:t xml:space="preserve">ide range of experience, from early </w:t>
      </w:r>
      <w:r w:rsidR="0050496E" w:rsidRPr="00503168">
        <w:rPr>
          <w:rFonts w:ascii="Arial" w:hAnsi="Arial" w:cs="Arial"/>
        </w:rPr>
        <w:t>childhood through college-level</w:t>
      </w:r>
      <w:r w:rsidR="006A5D82" w:rsidRPr="00503168">
        <w:rPr>
          <w:rFonts w:ascii="Arial" w:hAnsi="Arial" w:cs="Arial"/>
        </w:rPr>
        <w:t xml:space="preserve"> </w:t>
      </w:r>
    </w:p>
    <w:p w:rsidR="00AB756E" w:rsidRPr="00503168" w:rsidRDefault="006A5D82" w:rsidP="00AB756E">
      <w:pPr>
        <w:pStyle w:val="ListParagraph"/>
        <w:numPr>
          <w:ilvl w:val="0"/>
          <w:numId w:val="8"/>
        </w:numPr>
        <w:ind w:left="720"/>
        <w:rPr>
          <w:rFonts w:ascii="Arial" w:hAnsi="Arial" w:cs="Arial"/>
        </w:rPr>
      </w:pPr>
      <w:r w:rsidRPr="00503168">
        <w:rPr>
          <w:rFonts w:ascii="Arial" w:hAnsi="Arial" w:cs="Arial"/>
        </w:rPr>
        <w:t>Actively involved in all areas of education—</w:t>
      </w:r>
      <w:r w:rsidR="00503168">
        <w:rPr>
          <w:rFonts w:ascii="Arial" w:hAnsi="Arial" w:cs="Arial"/>
        </w:rPr>
        <w:t>cohesive curriculum development; teacher leadership;</w:t>
      </w:r>
      <w:r w:rsidRPr="00503168">
        <w:rPr>
          <w:rFonts w:ascii="Arial" w:hAnsi="Arial" w:cs="Arial"/>
        </w:rPr>
        <w:t xml:space="preserve"> school-wide </w:t>
      </w:r>
      <w:r w:rsidR="005D272A" w:rsidRPr="00503168">
        <w:rPr>
          <w:rFonts w:ascii="Arial" w:hAnsi="Arial" w:cs="Arial"/>
        </w:rPr>
        <w:t xml:space="preserve">diagnostic, </w:t>
      </w:r>
      <w:r w:rsidRPr="00503168">
        <w:rPr>
          <w:rFonts w:ascii="Arial" w:hAnsi="Arial" w:cs="Arial"/>
        </w:rPr>
        <w:t>formative</w:t>
      </w:r>
      <w:r w:rsidR="005D272A" w:rsidRPr="00503168">
        <w:rPr>
          <w:rFonts w:ascii="Arial" w:hAnsi="Arial" w:cs="Arial"/>
        </w:rPr>
        <w:t>, and summative</w:t>
      </w:r>
      <w:r w:rsidR="00503168">
        <w:rPr>
          <w:rFonts w:ascii="Arial" w:hAnsi="Arial" w:cs="Arial"/>
        </w:rPr>
        <w:t xml:space="preserve"> assessment; tutoring initiatives;</w:t>
      </w:r>
      <w:r w:rsidRPr="00503168">
        <w:rPr>
          <w:rFonts w:ascii="Arial" w:hAnsi="Arial" w:cs="Arial"/>
        </w:rPr>
        <w:t xml:space="preserve"> </w:t>
      </w:r>
      <w:r w:rsidR="000D6941">
        <w:rPr>
          <w:rFonts w:ascii="Arial" w:hAnsi="Arial" w:cs="Arial"/>
        </w:rPr>
        <w:t xml:space="preserve">Voluntary Model Curriculum (VCM); </w:t>
      </w:r>
      <w:r w:rsidRPr="00503168">
        <w:rPr>
          <w:rFonts w:ascii="Arial" w:hAnsi="Arial" w:cs="Arial"/>
        </w:rPr>
        <w:t>and collabo</w:t>
      </w:r>
      <w:r w:rsidR="0050496E" w:rsidRPr="00503168">
        <w:rPr>
          <w:rFonts w:ascii="Arial" w:hAnsi="Arial" w:cs="Arial"/>
        </w:rPr>
        <w:t>rative county-wide lesson study</w:t>
      </w:r>
      <w:r w:rsidRPr="00503168">
        <w:rPr>
          <w:rFonts w:ascii="Arial" w:hAnsi="Arial" w:cs="Arial"/>
        </w:rPr>
        <w:t xml:space="preserve"> </w:t>
      </w:r>
    </w:p>
    <w:p w:rsidR="00AB756E" w:rsidRDefault="00841543" w:rsidP="00AB756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03168">
        <w:rPr>
          <w:rFonts w:ascii="Arial" w:eastAsia="Times New Roman" w:hAnsi="Arial" w:cs="Arial"/>
          <w:color w:val="000000"/>
        </w:rPr>
        <w:t>Engage students in the learning process through differentiated instruction, an appeal to multiple intelligences and interests, traditional as well as project-based learning and assessment, and real-life applications</w:t>
      </w:r>
    </w:p>
    <w:p w:rsidR="00E63874" w:rsidRPr="00503168" w:rsidRDefault="00E63874" w:rsidP="00AB756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Cultivate friendly, disciplined learning environment using Resiliency Education Program model</w:t>
      </w:r>
    </w:p>
    <w:p w:rsidR="00AB756E" w:rsidRPr="00503168" w:rsidRDefault="00AB756E" w:rsidP="00AB756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503168">
        <w:rPr>
          <w:rFonts w:ascii="Arial" w:eastAsia="Times New Roman" w:hAnsi="Arial" w:cs="Arial"/>
          <w:color w:val="000000"/>
        </w:rPr>
        <w:t>Strive</w:t>
      </w:r>
      <w:r w:rsidR="00841543" w:rsidRPr="00503168">
        <w:rPr>
          <w:rFonts w:ascii="Arial" w:eastAsia="Times New Roman" w:hAnsi="Arial" w:cs="Arial"/>
          <w:color w:val="000000"/>
        </w:rPr>
        <w:t xml:space="preserve"> to meet the needs of students, close educational gaps, and satisfy criteria set forth by PA’s Standards Aligned System</w:t>
      </w:r>
    </w:p>
    <w:p w:rsidR="00B025F9" w:rsidRPr="00503168" w:rsidRDefault="00841543" w:rsidP="00B025F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503168">
        <w:rPr>
          <w:rFonts w:ascii="Arial" w:eastAsia="Times New Roman" w:hAnsi="Arial" w:cs="Arial"/>
          <w:color w:val="000000"/>
        </w:rPr>
        <w:t>Employ current instructional technology</w:t>
      </w:r>
      <w:r w:rsidR="005D272A" w:rsidRPr="00503168">
        <w:rPr>
          <w:rFonts w:ascii="Arial" w:eastAsia="Times New Roman" w:hAnsi="Arial" w:cs="Arial"/>
          <w:color w:val="000000"/>
        </w:rPr>
        <w:t xml:space="preserve"> to provide students with 21</w:t>
      </w:r>
      <w:r w:rsidR="005D272A" w:rsidRPr="00503168">
        <w:rPr>
          <w:rFonts w:ascii="Arial" w:eastAsia="Times New Roman" w:hAnsi="Arial" w:cs="Arial"/>
          <w:color w:val="000000"/>
          <w:vertAlign w:val="superscript"/>
        </w:rPr>
        <w:t>st</w:t>
      </w:r>
      <w:r w:rsidR="005D272A" w:rsidRPr="00503168">
        <w:rPr>
          <w:rFonts w:ascii="Arial" w:eastAsia="Times New Roman" w:hAnsi="Arial" w:cs="Arial"/>
          <w:color w:val="000000"/>
        </w:rPr>
        <w:t xml:space="preserve"> Century skills, enhance learning, and facilitate classroom management </w:t>
      </w:r>
    </w:p>
    <w:p w:rsidR="00B025F9" w:rsidRPr="00503168" w:rsidRDefault="00B025F9" w:rsidP="00B025F9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:rsidR="00B025F9" w:rsidRPr="00503168" w:rsidRDefault="00B025F9" w:rsidP="00B025F9">
      <w:pPr>
        <w:pStyle w:val="ListParagraph"/>
        <w:spacing w:before="100" w:beforeAutospacing="1" w:after="100" w:afterAutospacing="1"/>
        <w:rPr>
          <w:rFonts w:ascii="Arial" w:hAnsi="Arial" w:cs="Arial"/>
        </w:rPr>
        <w:sectPr w:rsidR="00B025F9" w:rsidRPr="00503168" w:rsidSect="002B42F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25F9" w:rsidRPr="00503168" w:rsidRDefault="00B025F9" w:rsidP="006A5D82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rFonts w:ascii="Arial" w:hAnsi="Arial" w:cs="Arial"/>
        </w:rPr>
      </w:pPr>
      <w:r w:rsidRPr="00503168">
        <w:rPr>
          <w:rFonts w:ascii="Arial" w:hAnsi="Arial" w:cs="Arial"/>
        </w:rPr>
        <w:lastRenderedPageBreak/>
        <w:t xml:space="preserve">Online </w:t>
      </w:r>
      <w:r w:rsidR="005D272A" w:rsidRPr="00503168">
        <w:rPr>
          <w:rFonts w:ascii="Arial" w:hAnsi="Arial" w:cs="Arial"/>
        </w:rPr>
        <w:t>curriculum development and learning</w:t>
      </w:r>
    </w:p>
    <w:p w:rsidR="00B025F9" w:rsidRPr="00503168" w:rsidRDefault="00B025F9" w:rsidP="006A5D82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rFonts w:ascii="Arial" w:hAnsi="Arial" w:cs="Arial"/>
        </w:rPr>
      </w:pPr>
      <w:r w:rsidRPr="00503168">
        <w:rPr>
          <w:rFonts w:ascii="Arial" w:hAnsi="Arial" w:cs="Arial"/>
        </w:rPr>
        <w:t>SMART Board</w:t>
      </w:r>
    </w:p>
    <w:p w:rsidR="00B025F9" w:rsidRPr="00503168" w:rsidRDefault="00B025F9" w:rsidP="005D272A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rFonts w:ascii="Arial" w:hAnsi="Arial" w:cs="Arial"/>
        </w:rPr>
      </w:pPr>
      <w:r w:rsidRPr="00503168">
        <w:rPr>
          <w:rFonts w:ascii="Arial" w:hAnsi="Arial" w:cs="Arial"/>
        </w:rPr>
        <w:t>Classroom management software (Classroll)</w:t>
      </w:r>
    </w:p>
    <w:p w:rsidR="00B025F9" w:rsidRDefault="00B025F9" w:rsidP="006A5D82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rFonts w:ascii="Arial" w:hAnsi="Arial" w:cs="Arial"/>
        </w:rPr>
      </w:pPr>
      <w:r w:rsidRPr="00503168">
        <w:rPr>
          <w:rFonts w:ascii="Arial" w:hAnsi="Arial" w:cs="Arial"/>
        </w:rPr>
        <w:t>Wikis</w:t>
      </w:r>
      <w:r w:rsidR="001E72E1">
        <w:rPr>
          <w:rFonts w:ascii="Arial" w:hAnsi="Arial" w:cs="Arial"/>
        </w:rPr>
        <w:t>, Moodle</w:t>
      </w:r>
    </w:p>
    <w:p w:rsidR="000D6941" w:rsidRPr="00503168" w:rsidRDefault="000D6941" w:rsidP="006A5D82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Web 2.0</w:t>
      </w:r>
    </w:p>
    <w:p w:rsidR="000D6941" w:rsidRPr="000D6941" w:rsidRDefault="00A96BD1" w:rsidP="00B025F9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rFonts w:ascii="Arial" w:hAnsi="Arial" w:cs="Arial"/>
        </w:rPr>
        <w:sectPr w:rsidR="000D6941" w:rsidRPr="000D6941" w:rsidSect="00B025F9">
          <w:type w:val="continuous"/>
          <w:pgSz w:w="12240" w:h="15840"/>
          <w:pgMar w:top="720" w:right="720" w:bottom="720" w:left="720" w:header="720" w:footer="720" w:gutter="0"/>
          <w:cols w:num="2" w:space="432"/>
          <w:docGrid w:linePitch="360"/>
        </w:sectPr>
      </w:pPr>
      <w:r>
        <w:rPr>
          <w:rFonts w:ascii="Arial" w:hAnsi="Arial" w:cs="Arial"/>
        </w:rPr>
        <w:t>Educational Assistance Program (</w:t>
      </w:r>
      <w:r w:rsidR="001E72E1">
        <w:rPr>
          <w:rFonts w:ascii="Arial" w:hAnsi="Arial" w:cs="Arial"/>
        </w:rPr>
        <w:t>online, e.g</w:t>
      </w:r>
      <w:r>
        <w:rPr>
          <w:rFonts w:ascii="Arial" w:hAnsi="Arial" w:cs="Arial"/>
        </w:rPr>
        <w:t>.</w:t>
      </w:r>
      <w:r w:rsidR="001E72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41CB9" w:rsidRPr="00503168">
        <w:rPr>
          <w:rFonts w:ascii="Arial" w:hAnsi="Arial" w:cs="Arial"/>
        </w:rPr>
        <w:t>Apangea, Study Island</w:t>
      </w:r>
      <w:r>
        <w:rPr>
          <w:rFonts w:ascii="Arial" w:hAnsi="Arial" w:cs="Arial"/>
        </w:rPr>
        <w:t>)</w:t>
      </w:r>
    </w:p>
    <w:p w:rsidR="00B025F9" w:rsidRPr="00503168" w:rsidRDefault="00B025F9" w:rsidP="00B025F9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lastRenderedPageBreak/>
        <w:t xml:space="preserve">Web </w:t>
      </w:r>
      <w:r w:rsidR="00941CB9" w:rsidRPr="00503168">
        <w:rPr>
          <w:rFonts w:ascii="Arial" w:hAnsi="Arial" w:cs="Arial"/>
        </w:rPr>
        <w:t>publishing</w:t>
      </w:r>
    </w:p>
    <w:p w:rsidR="00B025F9" w:rsidRPr="00503168" w:rsidRDefault="00B025F9" w:rsidP="00B025F9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t>Microsoft Word/Excel/Publisher/PowerPoint</w:t>
      </w:r>
    </w:p>
    <w:p w:rsidR="00B025F9" w:rsidRPr="00503168" w:rsidRDefault="00B025F9" w:rsidP="00B025F9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t>Internet</w:t>
      </w:r>
      <w:r w:rsidR="001E72E1">
        <w:rPr>
          <w:rFonts w:ascii="Arial" w:hAnsi="Arial" w:cs="Arial"/>
        </w:rPr>
        <w:t>, E-mail, Instant Messaging</w:t>
      </w:r>
    </w:p>
    <w:p w:rsidR="005D272A" w:rsidRPr="00503168" w:rsidRDefault="00941CB9" w:rsidP="005D272A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t>SAS</w:t>
      </w:r>
      <w:r w:rsidR="00383990" w:rsidRPr="00503168">
        <w:rPr>
          <w:rFonts w:ascii="Arial" w:hAnsi="Arial" w:cs="Arial"/>
        </w:rPr>
        <w:t>, ATLAS</w:t>
      </w:r>
      <w:r w:rsidR="005D272A" w:rsidRPr="00503168">
        <w:rPr>
          <w:rFonts w:ascii="Arial" w:hAnsi="Arial" w:cs="Arial"/>
        </w:rPr>
        <w:t xml:space="preserve"> curriculum mapping</w:t>
      </w:r>
    </w:p>
    <w:p w:rsidR="005D272A" w:rsidRDefault="005D272A" w:rsidP="005D272A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lastRenderedPageBreak/>
        <w:t>Data analysis</w:t>
      </w:r>
      <w:r w:rsidR="001E72E1">
        <w:rPr>
          <w:rFonts w:ascii="Arial" w:hAnsi="Arial" w:cs="Arial"/>
        </w:rPr>
        <w:t xml:space="preserve"> and reporting</w:t>
      </w:r>
      <w:r w:rsidRPr="00503168">
        <w:rPr>
          <w:rFonts w:ascii="Arial" w:hAnsi="Arial" w:cs="Arial"/>
        </w:rPr>
        <w:t>—PSSA, 4Sight, GRADE, GMADE</w:t>
      </w:r>
    </w:p>
    <w:p w:rsidR="00A96BD1" w:rsidRPr="00503168" w:rsidRDefault="00A96BD1" w:rsidP="005D272A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Credit Recovery Program (online</w:t>
      </w:r>
      <w:r w:rsidR="001E72E1">
        <w:rPr>
          <w:rFonts w:ascii="Arial" w:hAnsi="Arial" w:cs="Arial"/>
        </w:rPr>
        <w:t>, Lincoln Interactive</w:t>
      </w:r>
      <w:r>
        <w:rPr>
          <w:rFonts w:ascii="Arial" w:hAnsi="Arial" w:cs="Arial"/>
        </w:rPr>
        <w:t>)</w:t>
      </w:r>
    </w:p>
    <w:p w:rsidR="005D272A" w:rsidRPr="00503168" w:rsidRDefault="005D272A" w:rsidP="005D272A">
      <w:pPr>
        <w:spacing w:after="200" w:line="276" w:lineRule="auto"/>
        <w:contextualSpacing/>
        <w:rPr>
          <w:rFonts w:ascii="Arial" w:hAnsi="Arial" w:cs="Arial"/>
        </w:rPr>
        <w:sectPr w:rsidR="005D272A" w:rsidRPr="00503168" w:rsidSect="00B025F9">
          <w:type w:val="nextColumn"/>
          <w:pgSz w:w="12240" w:h="15840"/>
          <w:pgMar w:top="720" w:right="720" w:bottom="720" w:left="720" w:header="720" w:footer="720" w:gutter="0"/>
          <w:cols w:num="2" w:space="432"/>
          <w:docGrid w:linePitch="360"/>
        </w:sectPr>
      </w:pPr>
    </w:p>
    <w:p w:rsidR="00B025F9" w:rsidRPr="00503168" w:rsidRDefault="00B025F9" w:rsidP="00B025F9">
      <w:pPr>
        <w:spacing w:after="200" w:line="276" w:lineRule="auto"/>
        <w:rPr>
          <w:rFonts w:ascii="Arial" w:hAnsi="Arial" w:cs="Arial"/>
          <w:b/>
        </w:rPr>
      </w:pPr>
      <w:r w:rsidRPr="00503168">
        <w:rPr>
          <w:rFonts w:ascii="Arial" w:hAnsi="Arial" w:cs="Arial"/>
          <w:b/>
        </w:rPr>
        <w:lastRenderedPageBreak/>
        <w:t>PROFESSIONAL EXPERIENCE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281"/>
      </w:tblGrid>
      <w:tr w:rsidR="00A13B4B" w:rsidRPr="00503168" w:rsidTr="005E5426">
        <w:trPr>
          <w:tblCellSpacing w:w="0" w:type="dxa"/>
          <w:jc w:val="center"/>
        </w:trPr>
        <w:tc>
          <w:tcPr>
            <w:tcW w:w="1549" w:type="dxa"/>
            <w:hideMark/>
          </w:tcPr>
          <w:p w:rsidR="00A13B4B" w:rsidRPr="00503168" w:rsidRDefault="00A13B4B" w:rsidP="00A13B4B">
            <w:pPr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July 2005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Present </w:t>
            </w:r>
          </w:p>
        </w:tc>
        <w:tc>
          <w:tcPr>
            <w:tcW w:w="9281" w:type="dxa"/>
            <w:hideMark/>
          </w:tcPr>
          <w:p w:rsidR="00A13B4B" w:rsidRPr="00503168" w:rsidRDefault="00A13B4B" w:rsidP="00383990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Secondary English Teacher (Grades 9, 10, &amp; 12)</w:t>
            </w:r>
            <w:r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School District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 </w:t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383990" w:rsidRPr="00503168">
              <w:rPr>
                <w:rFonts w:ascii="Arial" w:eastAsia="Times New Roman" w:hAnsi="Arial" w:cs="Arial"/>
                <w:color w:val="000000"/>
              </w:rPr>
              <w:t xml:space="preserve">Gr. 9 &amp; </w:t>
            </w:r>
            <w:r w:rsidR="001F265D" w:rsidRPr="00503168">
              <w:rPr>
                <w:rFonts w:ascii="Arial" w:eastAsia="Times New Roman" w:hAnsi="Arial" w:cs="Arial"/>
                <w:color w:val="000000"/>
              </w:rPr>
              <w:t>Gr.</w:t>
            </w:r>
            <w:r w:rsidR="00383990" w:rsidRPr="00503168">
              <w:rPr>
                <w:rFonts w:ascii="Arial" w:eastAsia="Times New Roman" w:hAnsi="Arial" w:cs="Arial"/>
                <w:color w:val="000000"/>
              </w:rPr>
              <w:t>10: Teach English language, literature, and composition (honors, academic, and remedial levels)</w:t>
            </w:r>
          </w:p>
          <w:p w:rsidR="00343C19" w:rsidRPr="00503168" w:rsidRDefault="00383990" w:rsidP="00343C19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Gr. 12:</w:t>
            </w:r>
            <w:r w:rsidR="008741CE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D272A" w:rsidRPr="00503168">
              <w:rPr>
                <w:rFonts w:ascii="Arial" w:eastAsia="Times New Roman" w:hAnsi="Arial" w:cs="Arial"/>
                <w:color w:val="000000"/>
              </w:rPr>
              <w:t>T</w:t>
            </w:r>
            <w:r w:rsidR="008741CE" w:rsidRPr="00503168">
              <w:rPr>
                <w:rFonts w:ascii="Arial" w:eastAsia="Times New Roman" w:hAnsi="Arial" w:cs="Arial"/>
                <w:color w:val="000000"/>
              </w:rPr>
              <w:t>each college-level composition</w:t>
            </w:r>
            <w:r w:rsidR="005D272A" w:rsidRPr="00503168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812EAE" w:rsidRPr="00503168">
              <w:rPr>
                <w:rFonts w:ascii="Arial" w:eastAsia="Times New Roman" w:hAnsi="Arial" w:cs="Arial"/>
                <w:color w:val="000000"/>
              </w:rPr>
              <w:t>adjunct professor of La Roche College</w:t>
            </w:r>
            <w:r w:rsidR="0050496E" w:rsidRPr="00503168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E452C9" w:rsidRPr="00503168" w:rsidRDefault="00E452C9" w:rsidP="00343C19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Work as leader in curriculum development and technology i</w:t>
            </w:r>
            <w:r w:rsidR="00A55AF6">
              <w:rPr>
                <w:rFonts w:ascii="Arial" w:eastAsia="Times New Roman" w:hAnsi="Arial" w:cs="Arial"/>
                <w:color w:val="000000"/>
              </w:rPr>
              <w:t>ntegration</w:t>
            </w:r>
          </w:p>
          <w:p w:rsidR="00EB2B3C" w:rsidRDefault="007F5FB2" w:rsidP="00E452C9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Participate in</w:t>
            </w:r>
            <w:r w:rsidR="00EB2B3C">
              <w:rPr>
                <w:rFonts w:ascii="Arial" w:eastAsia="Times New Roman" w:hAnsi="Arial" w:cs="Arial"/>
                <w:color w:val="000000"/>
              </w:rPr>
              <w:t xml:space="preserve"> Beaver Valley Teachers</w:t>
            </w:r>
            <w:r w:rsidR="00A530E5">
              <w:rPr>
                <w:rFonts w:ascii="Arial" w:eastAsia="Times New Roman" w:hAnsi="Arial" w:cs="Arial"/>
                <w:color w:val="000000"/>
              </w:rPr>
              <w:t>’</w:t>
            </w:r>
            <w:r w:rsidR="00EB2B3C">
              <w:rPr>
                <w:rFonts w:ascii="Arial" w:eastAsia="Times New Roman" w:hAnsi="Arial" w:cs="Arial"/>
                <w:color w:val="000000"/>
              </w:rPr>
              <w:t xml:space="preserve"> Academy, working collaboratively with teachers of other districts to sharpen instructional skills, share technology applications, and </w:t>
            </w:r>
            <w:r w:rsidR="00A530E5">
              <w:rPr>
                <w:rFonts w:ascii="Arial" w:eastAsia="Times New Roman" w:hAnsi="Arial" w:cs="Arial"/>
                <w:color w:val="000000"/>
              </w:rPr>
              <w:t xml:space="preserve">develop </w:t>
            </w:r>
            <w:r w:rsidR="00675746">
              <w:rPr>
                <w:rFonts w:ascii="Arial" w:eastAsia="Times New Roman" w:hAnsi="Arial" w:cs="Arial"/>
                <w:color w:val="000000"/>
              </w:rPr>
              <w:t>aligned curriculum</w:t>
            </w:r>
            <w:r>
              <w:rPr>
                <w:rFonts w:ascii="Arial" w:eastAsia="Times New Roman" w:hAnsi="Arial" w:cs="Arial"/>
                <w:color w:val="000000"/>
              </w:rPr>
              <w:t xml:space="preserve"> (traditional and online)</w:t>
            </w:r>
          </w:p>
          <w:p w:rsidR="007F0380" w:rsidRPr="00503168" w:rsidRDefault="007F0380" w:rsidP="00E452C9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Implement classroom technology as a Classrooms for the Future (CFF) teacher</w:t>
            </w:r>
          </w:p>
          <w:p w:rsidR="007F0380" w:rsidRPr="00503168" w:rsidRDefault="007F0380" w:rsidP="00E452C9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Prepare students to be technologically proficient through the Enhancing Education Through Technology (EETT) program</w:t>
            </w:r>
          </w:p>
          <w:p w:rsidR="00343C19" w:rsidRDefault="00812EAE" w:rsidP="00E452C9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Represent</w:t>
            </w:r>
            <w:r w:rsidR="007F0380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high school language arts department as core </w:t>
            </w:r>
            <w:r w:rsidR="008D22B0" w:rsidRPr="00503168">
              <w:rPr>
                <w:rFonts w:ascii="Arial" w:eastAsia="Times New Roman" w:hAnsi="Arial" w:cs="Arial"/>
                <w:color w:val="000000"/>
              </w:rPr>
              <w:t xml:space="preserve">leader </w:t>
            </w:r>
            <w:r w:rsidR="007F0380" w:rsidRPr="00503168">
              <w:rPr>
                <w:rFonts w:ascii="Arial" w:eastAsia="Times New Roman" w:hAnsi="Arial" w:cs="Arial"/>
                <w:color w:val="000000"/>
              </w:rPr>
              <w:t>to</w:t>
            </w:r>
            <w:r w:rsidR="008D22B0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F0380" w:rsidRPr="00503168">
              <w:rPr>
                <w:rFonts w:ascii="Arial" w:eastAsia="Times New Roman" w:hAnsi="Arial" w:cs="Arial"/>
                <w:color w:val="000000"/>
              </w:rPr>
              <w:t xml:space="preserve">establish targets and 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 xml:space="preserve">implement Eye on the Goal program </w:t>
            </w:r>
            <w:r w:rsidR="00CD711D" w:rsidRPr="00503168">
              <w:rPr>
                <w:rFonts w:ascii="Arial" w:eastAsia="Times New Roman" w:hAnsi="Arial" w:cs="Arial"/>
                <w:color w:val="000000"/>
              </w:rPr>
              <w:t>in</w:t>
            </w:r>
            <w:r w:rsidR="0095696F" w:rsidRPr="00503168">
              <w:rPr>
                <w:rFonts w:ascii="Arial" w:eastAsia="Times New Roman" w:hAnsi="Arial" w:cs="Arial"/>
                <w:color w:val="000000"/>
              </w:rPr>
              <w:t xml:space="preserve"> Aliquippa School District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D711D" w:rsidRPr="00503168">
              <w:rPr>
                <w:rFonts w:ascii="Arial" w:eastAsia="Times New Roman" w:hAnsi="Arial" w:cs="Arial"/>
                <w:color w:val="000000"/>
              </w:rPr>
              <w:t>–</w:t>
            </w:r>
            <w:r w:rsidRPr="00503168">
              <w:rPr>
                <w:rFonts w:ascii="Arial" w:eastAsia="Times New Roman" w:hAnsi="Arial" w:cs="Arial"/>
                <w:color w:val="000000"/>
              </w:rPr>
              <w:t>confer</w:t>
            </w:r>
            <w:r w:rsidR="00CD711D" w:rsidRPr="00503168">
              <w:rPr>
                <w:rFonts w:ascii="Arial" w:eastAsia="Times New Roman" w:hAnsi="Arial" w:cs="Arial"/>
                <w:color w:val="000000"/>
              </w:rPr>
              <w:t xml:space="preserve"> regularly with </w:t>
            </w:r>
            <w:r w:rsidR="00EE6775">
              <w:rPr>
                <w:rFonts w:ascii="Arial" w:eastAsia="Times New Roman" w:hAnsi="Arial" w:cs="Arial"/>
                <w:color w:val="000000"/>
              </w:rPr>
              <w:t>Performance F</w:t>
            </w:r>
            <w:r w:rsidR="00CD711D" w:rsidRPr="00503168">
              <w:rPr>
                <w:rFonts w:ascii="Arial" w:eastAsia="Times New Roman" w:hAnsi="Arial" w:cs="Arial"/>
                <w:color w:val="000000"/>
              </w:rPr>
              <w:t>act</w:t>
            </w:r>
            <w:r w:rsidR="00EE6775">
              <w:rPr>
                <w:rFonts w:ascii="Arial" w:eastAsia="Times New Roman" w:hAnsi="Arial" w:cs="Arial"/>
                <w:color w:val="000000"/>
              </w:rPr>
              <w:t>, Inc.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1F265D" w:rsidRPr="00503168">
              <w:rPr>
                <w:rFonts w:ascii="Arial" w:eastAsia="Times New Roman" w:hAnsi="Arial" w:cs="Arial"/>
                <w:color w:val="000000"/>
              </w:rPr>
              <w:t>founder Mutiu Fag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bayi, school district administration, and peer leaders to assess progress; collaborate with language arts teachers to </w:t>
            </w:r>
            <w:r w:rsidR="001F265D" w:rsidRPr="00503168">
              <w:rPr>
                <w:rFonts w:ascii="Arial" w:eastAsia="Times New Roman" w:hAnsi="Arial" w:cs="Arial"/>
                <w:color w:val="000000"/>
              </w:rPr>
              <w:t>effectively target instruction</w:t>
            </w:r>
          </w:p>
          <w:p w:rsidR="00EE6775" w:rsidRPr="00503168" w:rsidRDefault="00EE6775" w:rsidP="00EE6775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EE6775">
              <w:rPr>
                <w:rFonts w:ascii="Arial" w:eastAsia="Times New Roman" w:hAnsi="Arial" w:cs="Arial"/>
                <w:color w:val="000000"/>
              </w:rPr>
              <w:t xml:space="preserve">Cultivate friendly, disciplined learning environment using Resiliency Education Program </w:t>
            </w:r>
            <w:r>
              <w:rPr>
                <w:rFonts w:ascii="Arial" w:eastAsia="Times New Roman" w:hAnsi="Arial" w:cs="Arial"/>
                <w:color w:val="000000"/>
              </w:rPr>
              <w:t xml:space="preserve">(REP) </w:t>
            </w:r>
            <w:r w:rsidRPr="00EE6775">
              <w:rPr>
                <w:rFonts w:ascii="Arial" w:eastAsia="Times New Roman" w:hAnsi="Arial" w:cs="Arial"/>
                <w:color w:val="000000"/>
              </w:rPr>
              <w:t>model</w:t>
            </w:r>
          </w:p>
          <w:p w:rsidR="00343C19" w:rsidRPr="00503168" w:rsidRDefault="0095696F" w:rsidP="00E452C9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Serve as t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 xml:space="preserve">eam leader for math, </w:t>
            </w:r>
            <w:r w:rsidR="00343C19" w:rsidRPr="00503168">
              <w:rPr>
                <w:rFonts w:ascii="Arial" w:eastAsia="Times New Roman" w:hAnsi="Arial" w:cs="Arial"/>
                <w:color w:val="000000"/>
              </w:rPr>
              <w:t>reading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>, and art departments in developing goals</w:t>
            </w:r>
            <w:r w:rsidR="00CD711D" w:rsidRPr="00503168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103FF8" w:rsidRPr="00503168">
              <w:rPr>
                <w:rFonts w:ascii="Arial" w:eastAsia="Times New Roman" w:hAnsi="Arial" w:cs="Arial"/>
                <w:color w:val="000000"/>
              </w:rPr>
              <w:t xml:space="preserve">adopting anchors, 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>coordinating cross-curricular instruction</w:t>
            </w:r>
            <w:r w:rsidR="00CD711D" w:rsidRPr="00503168">
              <w:rPr>
                <w:rFonts w:ascii="Arial" w:eastAsia="Times New Roman" w:hAnsi="Arial" w:cs="Arial"/>
                <w:color w:val="000000"/>
              </w:rPr>
              <w:t>, and developing formative assessment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 xml:space="preserve"> to improve specific PSSA targets</w:t>
            </w:r>
          </w:p>
          <w:p w:rsidR="00343C19" w:rsidRPr="00503168" w:rsidRDefault="00103FF8" w:rsidP="00E452C9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 xml:space="preserve">Administrate 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 xml:space="preserve">Educational Assistance Program </w:t>
            </w:r>
            <w:r w:rsidR="007F0380" w:rsidRPr="00503168">
              <w:rPr>
                <w:rFonts w:ascii="Arial" w:eastAsia="Times New Roman" w:hAnsi="Arial" w:cs="Arial"/>
                <w:color w:val="000000"/>
              </w:rPr>
              <w:t xml:space="preserve">(EAP) 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as EAP </w:t>
            </w:r>
            <w:r w:rsidR="00745DC1" w:rsidRPr="00503168">
              <w:rPr>
                <w:rFonts w:ascii="Arial" w:eastAsia="Times New Roman" w:hAnsi="Arial" w:cs="Arial"/>
                <w:color w:val="000000"/>
              </w:rPr>
              <w:t>coordinator</w:t>
            </w:r>
            <w:r w:rsidR="00812EAE" w:rsidRPr="00503168">
              <w:rPr>
                <w:rFonts w:ascii="Arial" w:eastAsia="Times New Roman" w:hAnsi="Arial" w:cs="Arial"/>
                <w:color w:val="000000"/>
              </w:rPr>
              <w:t xml:space="preserve"> for grades 7-12—</w:t>
            </w:r>
            <w:r w:rsidR="003E6254">
              <w:rPr>
                <w:rFonts w:ascii="Arial" w:eastAsia="Times New Roman" w:hAnsi="Arial" w:cs="Arial"/>
                <w:color w:val="000000"/>
              </w:rPr>
              <w:t>supervise</w:t>
            </w:r>
            <w:r w:rsidR="00812EAE" w:rsidRPr="00503168">
              <w:rPr>
                <w:rFonts w:ascii="Arial" w:eastAsia="Times New Roman" w:hAnsi="Arial" w:cs="Arial"/>
                <w:color w:val="000000"/>
              </w:rPr>
              <w:t xml:space="preserve"> EAP tutoring, </w:t>
            </w:r>
            <w:r w:rsidR="00BC163A">
              <w:rPr>
                <w:rFonts w:ascii="Arial" w:eastAsia="Times New Roman" w:hAnsi="Arial" w:cs="Arial"/>
                <w:color w:val="000000"/>
              </w:rPr>
              <w:t xml:space="preserve">parent contact, and </w:t>
            </w:r>
            <w:r w:rsidR="00812EAE" w:rsidRPr="00503168">
              <w:rPr>
                <w:rFonts w:ascii="Arial" w:eastAsia="Times New Roman" w:hAnsi="Arial" w:cs="Arial"/>
                <w:color w:val="000000"/>
              </w:rPr>
              <w:t>student placement</w:t>
            </w:r>
            <w:r w:rsidR="003E6254">
              <w:rPr>
                <w:rFonts w:ascii="Arial" w:eastAsia="Times New Roman" w:hAnsi="Arial" w:cs="Arial"/>
                <w:color w:val="000000"/>
              </w:rPr>
              <w:t>;</w:t>
            </w:r>
            <w:r w:rsidR="00BC163A">
              <w:rPr>
                <w:rFonts w:ascii="Arial" w:eastAsia="Times New Roman" w:hAnsi="Arial" w:cs="Arial"/>
                <w:color w:val="000000"/>
              </w:rPr>
              <w:t xml:space="preserve"> manage</w:t>
            </w:r>
            <w:r w:rsidR="00BC163A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3E6254">
              <w:rPr>
                <w:rFonts w:ascii="Arial" w:eastAsia="Times New Roman" w:hAnsi="Arial" w:cs="Arial"/>
                <w:color w:val="000000"/>
              </w:rPr>
              <w:t xml:space="preserve">curriculum, </w:t>
            </w:r>
            <w:r w:rsidR="00BC163A" w:rsidRPr="00503168">
              <w:rPr>
                <w:rFonts w:ascii="Arial" w:eastAsia="Times New Roman" w:hAnsi="Arial" w:cs="Arial"/>
                <w:color w:val="000000"/>
              </w:rPr>
              <w:t xml:space="preserve">testing, data analysis, </w:t>
            </w:r>
            <w:r w:rsidR="00BC163A">
              <w:rPr>
                <w:rFonts w:ascii="Arial" w:eastAsia="Times New Roman" w:hAnsi="Arial" w:cs="Arial"/>
                <w:color w:val="000000"/>
              </w:rPr>
              <w:t>and reporting to the state of PA</w:t>
            </w:r>
          </w:p>
          <w:p w:rsidR="008D22B0" w:rsidRPr="00503168" w:rsidRDefault="003E6254" w:rsidP="00EB2B3C">
            <w:pPr>
              <w:pStyle w:val="ListParagraph"/>
              <w:numPr>
                <w:ilvl w:val="0"/>
                <w:numId w:val="12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Facilitate online Credit Recovery program</w:t>
            </w:r>
            <w:r w:rsidR="0095696F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for </w:t>
            </w:r>
            <w:r w:rsidR="0095696F" w:rsidRPr="00503168">
              <w:rPr>
                <w:rFonts w:ascii="Arial" w:eastAsia="Times New Roman" w:hAnsi="Arial" w:cs="Arial"/>
                <w:color w:val="000000"/>
              </w:rPr>
              <w:t xml:space="preserve">senior students attempting to </w:t>
            </w:r>
            <w:r w:rsidR="00675FA9" w:rsidRPr="00503168">
              <w:rPr>
                <w:rFonts w:ascii="Arial" w:eastAsia="Times New Roman" w:hAnsi="Arial" w:cs="Arial"/>
                <w:color w:val="000000"/>
              </w:rPr>
              <w:t>me</w:t>
            </w:r>
            <w:r w:rsidR="00812EAE" w:rsidRPr="00503168">
              <w:rPr>
                <w:rFonts w:ascii="Arial" w:eastAsia="Times New Roman" w:hAnsi="Arial" w:cs="Arial"/>
                <w:color w:val="000000"/>
              </w:rPr>
              <w:t>e</w:t>
            </w:r>
            <w:r w:rsidR="00EB2B3C">
              <w:rPr>
                <w:rFonts w:ascii="Arial" w:eastAsia="Times New Roman" w:hAnsi="Arial" w:cs="Arial"/>
                <w:color w:val="000000"/>
              </w:rPr>
              <w:t>t high school course</w:t>
            </w:r>
            <w:r w:rsidR="00675FA9" w:rsidRPr="00503168">
              <w:rPr>
                <w:rFonts w:ascii="Arial" w:eastAsia="Times New Roman" w:hAnsi="Arial" w:cs="Arial"/>
                <w:color w:val="000000"/>
              </w:rPr>
              <w:t xml:space="preserve"> requirements </w:t>
            </w:r>
          </w:p>
        </w:tc>
      </w:tr>
      <w:tr w:rsidR="00A13B4B" w:rsidRPr="00503168" w:rsidTr="005E5426">
        <w:trPr>
          <w:tblCellSpacing w:w="0" w:type="dxa"/>
          <w:jc w:val="center"/>
        </w:trPr>
        <w:tc>
          <w:tcPr>
            <w:tcW w:w="1549" w:type="dxa"/>
            <w:hideMark/>
          </w:tcPr>
          <w:p w:rsidR="00A13B4B" w:rsidRPr="00503168" w:rsidRDefault="00343C19" w:rsidP="00343C19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Aug </w:t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>200</w:t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Jun</w:t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 20</w:t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05</w:t>
            </w:r>
          </w:p>
        </w:tc>
        <w:tc>
          <w:tcPr>
            <w:tcW w:w="9281" w:type="dxa"/>
            <w:hideMark/>
          </w:tcPr>
          <w:p w:rsidR="00A13B4B" w:rsidRPr="00503168" w:rsidRDefault="00343C19" w:rsidP="00343C19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Paraprofessional, PSSA Reading and Writing Strategies Program</w:t>
            </w:r>
            <w:r w:rsidR="00A13B4B"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School District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PA 15001</w:t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t>Develop</w:t>
            </w:r>
            <w:r w:rsidR="00103FF8" w:rsidRPr="00503168">
              <w:rPr>
                <w:rFonts w:ascii="Arial" w:eastAsia="Times New Roman" w:hAnsi="Arial" w:cs="Arial"/>
                <w:color w:val="000000"/>
              </w:rPr>
              <w:t>ed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 grade 9-12 reading and writing skills, targeting low-performing students</w:t>
            </w:r>
          </w:p>
          <w:p w:rsidR="00343C19" w:rsidRPr="00503168" w:rsidRDefault="00343C19" w:rsidP="00E452C9">
            <w:pPr>
              <w:pStyle w:val="ListParagraph"/>
              <w:numPr>
                <w:ilvl w:val="0"/>
                <w:numId w:val="13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Implement</w:t>
            </w:r>
            <w:r w:rsidR="00103FF8" w:rsidRPr="00503168">
              <w:rPr>
                <w:rFonts w:ascii="Arial" w:eastAsia="Times New Roman" w:hAnsi="Arial" w:cs="Arial"/>
                <w:color w:val="000000"/>
              </w:rPr>
              <w:t>ed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 strategies to meet PA </w:t>
            </w:r>
            <w:r w:rsidR="00C66018" w:rsidRPr="00503168">
              <w:rPr>
                <w:rFonts w:ascii="Arial" w:eastAsia="Times New Roman" w:hAnsi="Arial" w:cs="Arial"/>
                <w:color w:val="000000"/>
              </w:rPr>
              <w:t>reading and writing standards</w:t>
            </w:r>
          </w:p>
          <w:p w:rsidR="00C66018" w:rsidRPr="00503168" w:rsidRDefault="00C66018" w:rsidP="00E452C9">
            <w:pPr>
              <w:pStyle w:val="ListParagraph"/>
              <w:numPr>
                <w:ilvl w:val="0"/>
                <w:numId w:val="13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Improve</w:t>
            </w:r>
            <w:r w:rsidR="00103FF8" w:rsidRPr="00503168">
              <w:rPr>
                <w:rFonts w:ascii="Arial" w:eastAsia="Times New Roman" w:hAnsi="Arial" w:cs="Arial"/>
                <w:color w:val="000000"/>
              </w:rPr>
              <w:t>d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 student performance on PSSA test</w:t>
            </w:r>
          </w:p>
        </w:tc>
      </w:tr>
      <w:tr w:rsidR="00A13B4B" w:rsidRPr="00503168" w:rsidTr="005E5426">
        <w:trPr>
          <w:tblCellSpacing w:w="0" w:type="dxa"/>
          <w:jc w:val="center"/>
        </w:trPr>
        <w:tc>
          <w:tcPr>
            <w:tcW w:w="1549" w:type="dxa"/>
            <w:hideMark/>
          </w:tcPr>
          <w:p w:rsidR="00A13B4B" w:rsidRPr="00503168" w:rsidRDefault="00C66018" w:rsidP="00F73CDE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Aug</w:t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19</w:t>
            </w:r>
            <w:r w:rsidR="00F73CDE" w:rsidRPr="00503168">
              <w:rPr>
                <w:rStyle w:val="Emphasis"/>
                <w:rFonts w:ascii="Arial" w:eastAsia="Times New Roman" w:hAnsi="Arial" w:cs="Arial"/>
                <w:color w:val="000000"/>
              </w:rPr>
              <w:t>93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lastRenderedPageBreak/>
              <w:t>to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Ju</w:t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>n 200</w:t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</w:t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281" w:type="dxa"/>
            <w:hideMark/>
          </w:tcPr>
          <w:p w:rsidR="00536C5A" w:rsidRPr="00503168" w:rsidRDefault="00C66018" w:rsidP="006F4B5B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lastRenderedPageBreak/>
              <w:t>Substitute Teacher</w:t>
            </w:r>
            <w:r w:rsidR="00A13B4B"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lastRenderedPageBreak/>
              <w:t>School District                   Area School District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15001                         PA 15001                         </w:t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536C5A" w:rsidRPr="00503168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 xml:space="preserve">Substitute </w:t>
            </w:r>
            <w:r w:rsidR="00103FF8" w:rsidRPr="00503168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 xml:space="preserve">taught </w:t>
            </w:r>
            <w:r w:rsidR="0050496E" w:rsidRPr="00503168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>for grades K-12</w:t>
            </w:r>
            <w:r w:rsidR="00503168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>; served as long-term substitute for high school English department at Aliquippa.</w:t>
            </w:r>
          </w:p>
        </w:tc>
      </w:tr>
      <w:tr w:rsidR="00A13B4B" w:rsidRPr="00503168" w:rsidTr="005E5426">
        <w:trPr>
          <w:tblCellSpacing w:w="0" w:type="dxa"/>
          <w:jc w:val="center"/>
        </w:trPr>
        <w:tc>
          <w:tcPr>
            <w:tcW w:w="1549" w:type="dxa"/>
            <w:hideMark/>
          </w:tcPr>
          <w:p w:rsidR="00A13B4B" w:rsidRPr="00503168" w:rsidRDefault="00A13B4B" w:rsidP="005E5426">
            <w:pPr>
              <w:rPr>
                <w:rFonts w:ascii="Arial" w:hAnsi="Arial" w:cs="Arial"/>
                <w:i/>
              </w:rPr>
            </w:pPr>
            <w:r w:rsidRPr="00503168">
              <w:rPr>
                <w:rFonts w:ascii="Arial" w:hAnsi="Arial" w:cs="Arial"/>
                <w:highlight w:val="yellow"/>
              </w:rPr>
              <w:lastRenderedPageBreak/>
              <w:br w:type="page"/>
            </w:r>
            <w:r w:rsidR="00F73CDE" w:rsidRPr="00503168">
              <w:rPr>
                <w:rFonts w:ascii="Arial" w:hAnsi="Arial" w:cs="Arial"/>
                <w:i/>
              </w:rPr>
              <w:t>Aug 1991</w:t>
            </w:r>
          </w:p>
          <w:p w:rsidR="00F73CDE" w:rsidRPr="00503168" w:rsidRDefault="00F73CDE" w:rsidP="005E5426">
            <w:pPr>
              <w:rPr>
                <w:rFonts w:ascii="Arial" w:hAnsi="Arial" w:cs="Arial"/>
                <w:i/>
              </w:rPr>
            </w:pPr>
            <w:r w:rsidRPr="00503168">
              <w:rPr>
                <w:rFonts w:ascii="Arial" w:hAnsi="Arial" w:cs="Arial"/>
                <w:i/>
              </w:rPr>
              <w:t>To</w:t>
            </w:r>
          </w:p>
          <w:p w:rsidR="00F73CDE" w:rsidRPr="00503168" w:rsidRDefault="00F73CDE" w:rsidP="005E5426">
            <w:pPr>
              <w:rPr>
                <w:rFonts w:ascii="Arial" w:eastAsia="Times New Roman" w:hAnsi="Arial" w:cs="Arial"/>
                <w:i/>
                <w:color w:val="000000"/>
                <w:highlight w:val="yellow"/>
              </w:rPr>
            </w:pPr>
            <w:r w:rsidRPr="00503168">
              <w:rPr>
                <w:rFonts w:ascii="Arial" w:hAnsi="Arial" w:cs="Arial"/>
                <w:i/>
              </w:rPr>
              <w:t>Jun 1992</w:t>
            </w:r>
          </w:p>
        </w:tc>
        <w:tc>
          <w:tcPr>
            <w:tcW w:w="9281" w:type="dxa"/>
            <w:hideMark/>
          </w:tcPr>
          <w:p w:rsidR="00A13B4B" w:rsidRPr="00503168" w:rsidRDefault="00675FA9" w:rsidP="006F4B5B">
            <w:pPr>
              <w:spacing w:after="27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Reading Teacher</w:t>
            </w:r>
            <w:r w:rsidR="00A13B4B"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School District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</w:t>
            </w:r>
            <w:r w:rsidR="00A13B4B" w:rsidRPr="00503168">
              <w:rPr>
                <w:rFonts w:ascii="Arial" w:eastAsia="Times New Roman" w:hAnsi="Arial" w:cs="Arial"/>
                <w:color w:val="000000"/>
                <w:highlight w:val="yellow"/>
              </w:rPr>
              <w:br/>
            </w:r>
            <w:r w:rsidR="00A13B4B" w:rsidRPr="00503168">
              <w:rPr>
                <w:rFonts w:ascii="Arial" w:eastAsia="Times New Roman" w:hAnsi="Arial" w:cs="Arial"/>
                <w:color w:val="000000"/>
                <w:highlight w:val="yellow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t>Develop</w:t>
            </w:r>
            <w:r w:rsidR="00F73CDE" w:rsidRPr="00503168">
              <w:rPr>
                <w:rFonts w:ascii="Arial" w:eastAsia="Times New Roman" w:hAnsi="Arial" w:cs="Arial"/>
                <w:color w:val="000000"/>
              </w:rPr>
              <w:t>ed</w:t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 rea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 xml:space="preserve">ding program </w:t>
            </w:r>
            <w:r w:rsidR="00E452C9" w:rsidRPr="00503168">
              <w:rPr>
                <w:rFonts w:ascii="Arial" w:eastAsia="Times New Roman" w:hAnsi="Arial" w:cs="Arial"/>
                <w:color w:val="000000"/>
              </w:rPr>
              <w:t xml:space="preserve">and taught reading 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>for grades 5 and 6</w:t>
            </w:r>
            <w:r w:rsidR="00A13B4B" w:rsidRPr="0050316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</w:t>
            </w:r>
          </w:p>
        </w:tc>
      </w:tr>
      <w:tr w:rsidR="00A13B4B" w:rsidRPr="00503168" w:rsidTr="005E5426">
        <w:trPr>
          <w:tblCellSpacing w:w="0" w:type="dxa"/>
          <w:jc w:val="center"/>
        </w:trPr>
        <w:tc>
          <w:tcPr>
            <w:tcW w:w="1549" w:type="dxa"/>
            <w:hideMark/>
          </w:tcPr>
          <w:p w:rsidR="00A13B4B" w:rsidRPr="00503168" w:rsidRDefault="00A13B4B" w:rsidP="00F73CDE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19</w:t>
            </w:r>
            <w:r w:rsidR="00F73CDE" w:rsidRPr="00503168">
              <w:rPr>
                <w:rStyle w:val="Emphasis"/>
                <w:rFonts w:ascii="Arial" w:eastAsia="Times New Roman" w:hAnsi="Arial" w:cs="Arial"/>
                <w:color w:val="000000"/>
              </w:rPr>
              <w:t>75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="00F73CDE" w:rsidRPr="00503168">
              <w:rPr>
                <w:rStyle w:val="Emphasis"/>
                <w:rFonts w:ascii="Arial" w:eastAsia="Times New Roman" w:hAnsi="Arial" w:cs="Arial"/>
                <w:color w:val="000000"/>
              </w:rPr>
              <w:t>1991</w:t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281" w:type="dxa"/>
            <w:hideMark/>
          </w:tcPr>
          <w:p w:rsidR="00A13B4B" w:rsidRPr="00503168" w:rsidRDefault="00F73CDE" w:rsidP="00F73CDE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Reading Program Supervisor/Professor’s Assistant</w:t>
            </w:r>
            <w:r w:rsidR="00A13B4B"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College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</w:t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t xml:space="preserve">Performed duties as supervisor of Geneva College’s reading clinic </w:t>
            </w:r>
          </w:p>
          <w:p w:rsidR="00F73CDE" w:rsidRPr="00503168" w:rsidRDefault="0050496E" w:rsidP="0050496E">
            <w:pPr>
              <w:pStyle w:val="ListParagraph"/>
              <w:numPr>
                <w:ilvl w:val="0"/>
                <w:numId w:val="9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 xml:space="preserve">Supervised tutoring of children in Geneva’s 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 xml:space="preserve">community </w:t>
            </w:r>
            <w:r w:rsidRPr="00503168">
              <w:rPr>
                <w:rFonts w:ascii="Arial" w:eastAsia="Times New Roman" w:hAnsi="Arial" w:cs="Arial"/>
                <w:color w:val="000000"/>
              </w:rPr>
              <w:t>reading clinic.</w:t>
            </w:r>
          </w:p>
          <w:p w:rsidR="0050496E" w:rsidRPr="00503168" w:rsidRDefault="0050496E" w:rsidP="0050496E">
            <w:pPr>
              <w:pStyle w:val="ListParagraph"/>
              <w:numPr>
                <w:ilvl w:val="0"/>
                <w:numId w:val="9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Conducted diagnostic assessment and placement</w:t>
            </w:r>
          </w:p>
          <w:p w:rsidR="0050496E" w:rsidRPr="00503168" w:rsidRDefault="0050496E" w:rsidP="0050496E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Served as assistant to professor of reading program in the Elementary Education department</w:t>
            </w:r>
          </w:p>
          <w:p w:rsidR="0050496E" w:rsidRPr="00503168" w:rsidRDefault="0050496E" w:rsidP="0050496E">
            <w:pPr>
              <w:pStyle w:val="ListParagraph"/>
              <w:numPr>
                <w:ilvl w:val="0"/>
                <w:numId w:val="11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 xml:space="preserve">Substitute taught college-level classes </w:t>
            </w:r>
          </w:p>
          <w:p w:rsidR="0050496E" w:rsidRPr="00503168" w:rsidRDefault="0050496E" w:rsidP="0050496E">
            <w:pPr>
              <w:pStyle w:val="ListParagraph"/>
              <w:numPr>
                <w:ilvl w:val="0"/>
                <w:numId w:val="11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Evaluated college-level assignments in Elementary Education reading program</w:t>
            </w:r>
          </w:p>
          <w:p w:rsidR="0050496E" w:rsidRPr="00503168" w:rsidRDefault="0050496E" w:rsidP="0050496E">
            <w:pPr>
              <w:pStyle w:val="ListParagraph"/>
              <w:numPr>
                <w:ilvl w:val="0"/>
                <w:numId w:val="11"/>
              </w:num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Assessed tests to identify Geneva Student with possible learning disabilities and to recommend ways to support learning</w:t>
            </w:r>
          </w:p>
        </w:tc>
      </w:tr>
      <w:tr w:rsidR="00A13B4B" w:rsidRPr="00503168" w:rsidTr="005E5426">
        <w:trPr>
          <w:tblCellSpacing w:w="0" w:type="dxa"/>
          <w:jc w:val="center"/>
        </w:trPr>
        <w:tc>
          <w:tcPr>
            <w:tcW w:w="1549" w:type="dxa"/>
            <w:hideMark/>
          </w:tcPr>
          <w:p w:rsidR="00A13B4B" w:rsidRPr="00503168" w:rsidRDefault="00A13B4B" w:rsidP="00F0317A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19</w:t>
            </w:r>
            <w:r w:rsidR="00F0317A" w:rsidRPr="00503168">
              <w:rPr>
                <w:rStyle w:val="Emphasis"/>
                <w:rFonts w:ascii="Arial" w:eastAsia="Times New Roman" w:hAnsi="Arial" w:cs="Arial"/>
                <w:color w:val="000000"/>
              </w:rPr>
              <w:t>76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199</w:t>
            </w:r>
            <w:r w:rsidR="00F0317A" w:rsidRPr="00503168">
              <w:rPr>
                <w:rStyle w:val="Emphasis"/>
                <w:rFonts w:ascii="Arial" w:eastAsia="Times New Roman" w:hAnsi="Arial" w:cs="Arial"/>
                <w:color w:val="000000"/>
              </w:rPr>
              <w:t>0</w:t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281" w:type="dxa"/>
            <w:hideMark/>
          </w:tcPr>
          <w:p w:rsidR="00A13B4B" w:rsidRPr="00503168" w:rsidRDefault="00F0317A" w:rsidP="005E5426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Academic Therapist</w:t>
            </w:r>
            <w:r w:rsidR="00A13B4B"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Children’s Center</w:t>
            </w:r>
            <w:r w:rsidR="00A13B4B"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="00A13B4B"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</w:t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454708">
              <w:rPr>
                <w:rFonts w:ascii="Arial" w:eastAsia="Times New Roman" w:hAnsi="Arial" w:cs="Arial"/>
              </w:rPr>
              <w:t>Develop and implement individual</w:t>
            </w:r>
            <w:r w:rsidR="00D83954">
              <w:rPr>
                <w:rFonts w:ascii="Arial" w:eastAsia="Times New Roman" w:hAnsi="Arial" w:cs="Arial"/>
              </w:rPr>
              <w:t>ized</w:t>
            </w:r>
            <w:r w:rsidR="00454708">
              <w:rPr>
                <w:rFonts w:ascii="Arial" w:eastAsia="Times New Roman" w:hAnsi="Arial" w:cs="Arial"/>
              </w:rPr>
              <w:t xml:space="preserve"> academic assistance plans for students in grades K-12</w:t>
            </w:r>
          </w:p>
          <w:p w:rsidR="00A13B4B" w:rsidRPr="00503168" w:rsidRDefault="00D00DF6" w:rsidP="00A13B4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Conducted d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>iagnostic and formative assessment</w:t>
            </w:r>
          </w:p>
          <w:p w:rsidR="00F0317A" w:rsidRPr="00503168" w:rsidRDefault="00D00DF6" w:rsidP="00A13B4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Specialized in r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>eading development and comprehension</w:t>
            </w:r>
          </w:p>
          <w:p w:rsidR="00F0317A" w:rsidRPr="00503168" w:rsidRDefault="00D00DF6" w:rsidP="00A13B4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Focused on content-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>area subject comprehension</w:t>
            </w:r>
          </w:p>
          <w:p w:rsidR="00A13B4B" w:rsidRPr="00503168" w:rsidRDefault="00D00DF6" w:rsidP="00A13B4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 xml:space="preserve">Tutored in </w:t>
            </w:r>
            <w:r w:rsidR="00F0317A" w:rsidRPr="00503168">
              <w:rPr>
                <w:rFonts w:ascii="Arial" w:eastAsia="Times New Roman" w:hAnsi="Arial" w:cs="Arial"/>
                <w:color w:val="000000"/>
              </w:rPr>
              <w:t>English grammar and literature</w:t>
            </w:r>
            <w:r w:rsidR="00A13B4B" w:rsidRPr="0050316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317A" w:rsidRPr="00503168" w:rsidTr="00E97C59">
        <w:trPr>
          <w:tblCellSpacing w:w="0" w:type="dxa"/>
          <w:jc w:val="center"/>
        </w:trPr>
        <w:tc>
          <w:tcPr>
            <w:tcW w:w="1549" w:type="dxa"/>
            <w:hideMark/>
          </w:tcPr>
          <w:p w:rsidR="00D00DF6" w:rsidRPr="00503168" w:rsidRDefault="00F0317A" w:rsidP="00F0317A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1981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1982 </w:t>
            </w:r>
          </w:p>
          <w:p w:rsidR="00D00DF6" w:rsidRPr="00503168" w:rsidRDefault="00D00DF6" w:rsidP="00D00DF6">
            <w:pPr>
              <w:rPr>
                <w:rFonts w:ascii="Arial" w:eastAsia="Times New Roman" w:hAnsi="Arial" w:cs="Arial"/>
              </w:rPr>
            </w:pPr>
          </w:p>
          <w:p w:rsidR="00D00DF6" w:rsidRPr="00503168" w:rsidRDefault="00D00DF6" w:rsidP="00D00DF6">
            <w:pPr>
              <w:rPr>
                <w:rFonts w:ascii="Arial" w:eastAsia="Times New Roman" w:hAnsi="Arial" w:cs="Arial"/>
              </w:rPr>
            </w:pPr>
          </w:p>
          <w:p w:rsidR="00D00DF6" w:rsidRPr="00503168" w:rsidRDefault="00D00DF6" w:rsidP="00D00DF6">
            <w:pPr>
              <w:rPr>
                <w:rFonts w:ascii="Arial" w:eastAsia="Times New Roman" w:hAnsi="Arial" w:cs="Arial"/>
              </w:rPr>
            </w:pPr>
          </w:p>
          <w:p w:rsidR="00D00DF6" w:rsidRPr="00503168" w:rsidRDefault="00D00DF6" w:rsidP="00D00DF6">
            <w:pPr>
              <w:rPr>
                <w:rFonts w:ascii="Arial" w:eastAsia="Times New Roman" w:hAnsi="Arial" w:cs="Arial"/>
              </w:rPr>
            </w:pPr>
          </w:p>
          <w:p w:rsidR="00D00DF6" w:rsidRPr="00503168" w:rsidRDefault="00D00DF6" w:rsidP="00D00DF6">
            <w:pPr>
              <w:rPr>
                <w:rFonts w:ascii="Arial" w:eastAsia="Times New Roman" w:hAnsi="Arial" w:cs="Arial"/>
              </w:rPr>
            </w:pPr>
          </w:p>
          <w:p w:rsidR="00D00DF6" w:rsidRPr="00503168" w:rsidRDefault="00D00DF6" w:rsidP="00D00DF6">
            <w:pPr>
              <w:rPr>
                <w:rFonts w:ascii="Arial" w:eastAsia="Times New Roman" w:hAnsi="Arial" w:cs="Arial"/>
              </w:rPr>
            </w:pPr>
          </w:p>
          <w:p w:rsidR="00F0317A" w:rsidRPr="00503168" w:rsidRDefault="00F0317A" w:rsidP="00D00DF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9281" w:type="dxa"/>
            <w:hideMark/>
          </w:tcPr>
          <w:p w:rsidR="00F0317A" w:rsidRPr="00503168" w:rsidRDefault="00F0317A" w:rsidP="00E97C59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Teacher, Grade 3</w:t>
            </w:r>
            <w:r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County Christian School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</w:t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454708">
              <w:rPr>
                <w:rFonts w:ascii="Arial" w:eastAsia="Times New Roman" w:hAnsi="Arial" w:cs="Arial"/>
              </w:rPr>
              <w:t>Instructed all subjects in self-contained classroom.</w:t>
            </w:r>
          </w:p>
          <w:p w:rsidR="00F0317A" w:rsidRPr="00503168" w:rsidRDefault="00F0317A" w:rsidP="00E97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Developed after-school tutoring program for reading</w:t>
            </w:r>
          </w:p>
          <w:p w:rsidR="00F0317A" w:rsidRPr="00503168" w:rsidRDefault="00F0317A" w:rsidP="00D00DF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Initiated team-teaching units</w:t>
            </w:r>
          </w:p>
        </w:tc>
      </w:tr>
      <w:tr w:rsidR="00D00DF6" w:rsidRPr="00503168" w:rsidTr="00E97C59">
        <w:trPr>
          <w:tblCellSpacing w:w="0" w:type="dxa"/>
          <w:jc w:val="center"/>
        </w:trPr>
        <w:tc>
          <w:tcPr>
            <w:tcW w:w="1549" w:type="dxa"/>
            <w:hideMark/>
          </w:tcPr>
          <w:p w:rsidR="00D00DF6" w:rsidRPr="00503168" w:rsidRDefault="00D00DF6" w:rsidP="00D00DF6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lastRenderedPageBreak/>
              <w:t>1980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1981 </w:t>
            </w:r>
          </w:p>
        </w:tc>
        <w:tc>
          <w:tcPr>
            <w:tcW w:w="9281" w:type="dxa"/>
            <w:hideMark/>
          </w:tcPr>
          <w:p w:rsidR="00D00DF6" w:rsidRPr="00503168" w:rsidRDefault="00D00DF6" w:rsidP="00E97C59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Education Coordinator</w:t>
            </w:r>
            <w:r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County Childcare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PA </w:t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643D99" w:rsidRPr="00503168">
              <w:rPr>
                <w:rFonts w:ascii="Arial" w:eastAsia="Times New Roman" w:hAnsi="Arial" w:cs="Arial"/>
              </w:rPr>
              <w:t>Served as education coordinator for Beaver County Childcare</w:t>
            </w:r>
          </w:p>
          <w:p w:rsidR="00D00DF6" w:rsidRPr="00503168" w:rsidRDefault="00643D99" w:rsidP="00E97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 xml:space="preserve">Supervised child care staff </w:t>
            </w:r>
          </w:p>
          <w:p w:rsidR="00D00DF6" w:rsidRPr="00503168" w:rsidRDefault="00643D99" w:rsidP="00E97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Developed and implemented early childhood education program</w:t>
            </w:r>
          </w:p>
          <w:p w:rsidR="00D00DF6" w:rsidRPr="00503168" w:rsidRDefault="00643D99" w:rsidP="00E97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Oversaw instruction and care of children</w:t>
            </w:r>
          </w:p>
          <w:p w:rsidR="00643D99" w:rsidRPr="00503168" w:rsidRDefault="00643D99" w:rsidP="00E97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Conferred with parents on regular basis</w:t>
            </w:r>
          </w:p>
          <w:p w:rsidR="00643D99" w:rsidRPr="00503168" w:rsidRDefault="00643D99" w:rsidP="00E97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Reported to state of Pennsylvania on weekly basis</w:t>
            </w:r>
          </w:p>
          <w:p w:rsidR="00D00DF6" w:rsidRPr="00503168" w:rsidRDefault="00D00DF6" w:rsidP="00643D99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43D99" w:rsidRPr="00503168" w:rsidTr="00E97C59">
        <w:trPr>
          <w:tblCellSpacing w:w="0" w:type="dxa"/>
          <w:jc w:val="center"/>
        </w:trPr>
        <w:tc>
          <w:tcPr>
            <w:tcW w:w="1549" w:type="dxa"/>
            <w:hideMark/>
          </w:tcPr>
          <w:p w:rsidR="00643D99" w:rsidRPr="00503168" w:rsidRDefault="00643D99" w:rsidP="00643D99">
            <w:pPr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1977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to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1980 </w:t>
            </w:r>
          </w:p>
        </w:tc>
        <w:tc>
          <w:tcPr>
            <w:tcW w:w="9281" w:type="dxa"/>
            <w:hideMark/>
          </w:tcPr>
          <w:p w:rsidR="00643D99" w:rsidRPr="00503168" w:rsidRDefault="00643D99" w:rsidP="00643D99">
            <w:pPr>
              <w:spacing w:after="270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Style w:val="Strong"/>
                <w:rFonts w:ascii="Arial" w:eastAsia="Times New Roman" w:hAnsi="Arial" w:cs="Arial"/>
                <w:color w:val="396499"/>
              </w:rPr>
              <w:t>Teacher, Grade 2</w:t>
            </w:r>
            <w:r w:rsidRPr="00503168">
              <w:rPr>
                <w:rStyle w:val="Strong"/>
                <w:rFonts w:ascii="Arial" w:eastAsia="Times New Roman" w:hAnsi="Arial" w:cs="Arial"/>
                <w:color w:val="000000"/>
              </w:rPr>
              <w:t xml:space="preserve"> 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>Baptist Academy</w:t>
            </w:r>
            <w:r w:rsidRPr="00503168">
              <w:rPr>
                <w:rFonts w:ascii="Arial" w:eastAsia="Times New Roman" w:hAnsi="Arial" w:cs="Arial"/>
                <w:i/>
                <w:iCs/>
                <w:color w:val="000000"/>
              </w:rPr>
              <w:br/>
            </w:r>
            <w:r w:rsidRPr="00503168">
              <w:rPr>
                <w:rStyle w:val="Emphasis"/>
                <w:rFonts w:ascii="Arial" w:eastAsia="Times New Roman" w:hAnsi="Arial" w:cs="Arial"/>
                <w:color w:val="000000"/>
              </w:rPr>
              <w:t xml:space="preserve">MI </w:t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Pr="00503168">
              <w:rPr>
                <w:rFonts w:ascii="Arial" w:eastAsia="Times New Roman" w:hAnsi="Arial" w:cs="Arial"/>
                <w:color w:val="000000"/>
              </w:rPr>
              <w:br/>
            </w:r>
            <w:r w:rsidR="00454708">
              <w:rPr>
                <w:rFonts w:ascii="Arial" w:eastAsia="Times New Roman" w:hAnsi="Arial" w:cs="Arial"/>
              </w:rPr>
              <w:t>Instructed all subjects in self-contained classroom.</w:t>
            </w:r>
          </w:p>
          <w:p w:rsidR="00643D99" w:rsidRPr="00503168" w:rsidRDefault="00643D99" w:rsidP="00643D9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Worked to develop a comprehensive language arts program with consistent curriculum for grades K-6</w:t>
            </w:r>
          </w:p>
          <w:p w:rsidR="009F09AC" w:rsidRPr="00503168" w:rsidRDefault="005106FE" w:rsidP="0034289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503168">
              <w:rPr>
                <w:rFonts w:ascii="Arial" w:eastAsia="Times New Roman" w:hAnsi="Arial" w:cs="Arial"/>
                <w:color w:val="000000"/>
              </w:rPr>
              <w:t>Collaborated with peers to strengthen differentiated instruction, especially to accommodate and support non-readers/below grade-level readers in content-area subjects</w:t>
            </w:r>
          </w:p>
        </w:tc>
      </w:tr>
    </w:tbl>
    <w:p w:rsidR="009F09AC" w:rsidRPr="00503168" w:rsidRDefault="006F4B5B" w:rsidP="009F09AC">
      <w:pPr>
        <w:spacing w:line="360" w:lineRule="auto"/>
        <w:rPr>
          <w:rFonts w:ascii="Arial" w:hAnsi="Arial" w:cs="Arial"/>
          <w:b/>
        </w:rPr>
      </w:pPr>
      <w:r>
        <w:rPr>
          <w:rFonts w:ascii="Arial" w:eastAsia="Times New Roman" w:hAnsi="Arial" w:cs="Arial"/>
          <w:color w:val="000000"/>
        </w:rPr>
        <w:pict>
          <v:rect id="_x0000_i1026" style="width:544.55pt;height:1pt" o:hralign="center" o:hrstd="t" o:hrnoshade="t" o:hr="t" fillcolor="#0070c0" stroked="f"/>
        </w:pict>
      </w:r>
    </w:p>
    <w:p w:rsidR="0034289E" w:rsidRDefault="0034289E" w:rsidP="009F09AC">
      <w:pPr>
        <w:spacing w:line="360" w:lineRule="auto"/>
        <w:rPr>
          <w:rFonts w:ascii="Arial" w:hAnsi="Arial" w:cs="Arial"/>
          <w:b/>
        </w:rPr>
      </w:pPr>
    </w:p>
    <w:p w:rsidR="009F09AC" w:rsidRPr="00503168" w:rsidRDefault="009F09AC" w:rsidP="0034289E">
      <w:pPr>
        <w:spacing w:line="480" w:lineRule="auto"/>
        <w:rPr>
          <w:rFonts w:ascii="Arial" w:hAnsi="Arial" w:cs="Arial"/>
          <w:b/>
        </w:rPr>
      </w:pPr>
      <w:r w:rsidRPr="00503168">
        <w:rPr>
          <w:rFonts w:ascii="Arial" w:hAnsi="Arial" w:cs="Arial"/>
          <w:b/>
        </w:rPr>
        <w:t xml:space="preserve">EDUCATION </w:t>
      </w:r>
    </w:p>
    <w:tbl>
      <w:tblPr>
        <w:tblStyle w:val="TableGrid"/>
        <w:tblW w:w="0" w:type="auto"/>
        <w:jc w:val="center"/>
        <w:tblInd w:w="-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080"/>
        <w:gridCol w:w="3943"/>
      </w:tblGrid>
      <w:tr w:rsidR="0034289E" w:rsidRPr="00E3136D" w:rsidTr="0034289E">
        <w:trPr>
          <w:jc w:val="center"/>
        </w:trPr>
        <w:tc>
          <w:tcPr>
            <w:tcW w:w="5885" w:type="dxa"/>
          </w:tcPr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Master of Education in Learning and Technology</w:t>
            </w:r>
            <w:r w:rsidR="0034289E">
              <w:rPr>
                <w:rFonts w:ascii="Arial" w:eastAsia="Calibri" w:hAnsi="Arial" w:cs="Arial"/>
              </w:rPr>
              <w:t xml:space="preserve">     </w:t>
            </w:r>
          </w:p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</w:p>
        </w:tc>
        <w:tc>
          <w:tcPr>
            <w:tcW w:w="1080" w:type="dxa"/>
          </w:tcPr>
          <w:p w:rsidR="00E3136D" w:rsidRPr="00E3136D" w:rsidRDefault="00E3136D" w:rsidP="00E3136D">
            <w:pPr>
              <w:jc w:val="center"/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2009</w:t>
            </w:r>
          </w:p>
        </w:tc>
        <w:tc>
          <w:tcPr>
            <w:tcW w:w="3943" w:type="dxa"/>
          </w:tcPr>
          <w:p w:rsidR="00E3136D" w:rsidRPr="00E3136D" w:rsidRDefault="006F4B5B" w:rsidP="00E3136D">
            <w:pPr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University</w:t>
            </w:r>
            <w:r w:rsidR="00E3136D" w:rsidRPr="00E3136D">
              <w:rPr>
                <w:rFonts w:ascii="Arial" w:eastAsia="Calibri" w:hAnsi="Arial" w:cs="Arial"/>
                <w:i/>
              </w:rPr>
              <w:t>, UT</w:t>
            </w:r>
          </w:p>
        </w:tc>
      </w:tr>
      <w:tr w:rsidR="0034289E" w:rsidRPr="00E3136D" w:rsidTr="0034289E">
        <w:trPr>
          <w:jc w:val="center"/>
        </w:trPr>
        <w:tc>
          <w:tcPr>
            <w:tcW w:w="5885" w:type="dxa"/>
          </w:tcPr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Post Graduate Studies in Reading</w:t>
            </w:r>
          </w:p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</w:p>
        </w:tc>
        <w:tc>
          <w:tcPr>
            <w:tcW w:w="1080" w:type="dxa"/>
          </w:tcPr>
          <w:p w:rsidR="00E3136D" w:rsidRPr="00E3136D" w:rsidRDefault="00E3136D" w:rsidP="00244582">
            <w:pPr>
              <w:jc w:val="center"/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19</w:t>
            </w:r>
            <w:r w:rsidR="00244582">
              <w:rPr>
                <w:rFonts w:ascii="Arial" w:eastAsia="Calibri" w:hAnsi="Arial" w:cs="Arial"/>
              </w:rPr>
              <w:t>80</w:t>
            </w:r>
          </w:p>
        </w:tc>
        <w:tc>
          <w:tcPr>
            <w:tcW w:w="3943" w:type="dxa"/>
          </w:tcPr>
          <w:p w:rsidR="00E3136D" w:rsidRPr="00E3136D" w:rsidRDefault="00E3136D" w:rsidP="00244582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Times New Roman" w:hAnsi="Arial" w:cs="Arial"/>
                <w:i/>
              </w:rPr>
              <w:t xml:space="preserve">University, </w:t>
            </w:r>
            <w:r w:rsidR="00244582">
              <w:rPr>
                <w:rFonts w:ascii="Arial" w:eastAsia="Times New Roman" w:hAnsi="Arial" w:cs="Arial"/>
                <w:i/>
              </w:rPr>
              <w:t>PA</w:t>
            </w:r>
          </w:p>
        </w:tc>
      </w:tr>
      <w:tr w:rsidR="0034289E" w:rsidRPr="00E3136D" w:rsidTr="0034289E">
        <w:trPr>
          <w:jc w:val="center"/>
        </w:trPr>
        <w:tc>
          <w:tcPr>
            <w:tcW w:w="5885" w:type="dxa"/>
          </w:tcPr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Post Graduate Studies in Reading</w:t>
            </w:r>
          </w:p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</w:p>
        </w:tc>
        <w:tc>
          <w:tcPr>
            <w:tcW w:w="1080" w:type="dxa"/>
          </w:tcPr>
          <w:p w:rsidR="00E3136D" w:rsidRPr="00E3136D" w:rsidRDefault="00E3136D" w:rsidP="00244582">
            <w:pPr>
              <w:jc w:val="center"/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19</w:t>
            </w:r>
            <w:r w:rsidR="00244582">
              <w:rPr>
                <w:rFonts w:ascii="Arial" w:eastAsia="Calibri" w:hAnsi="Arial" w:cs="Arial"/>
              </w:rPr>
              <w:t>79</w:t>
            </w:r>
          </w:p>
        </w:tc>
        <w:tc>
          <w:tcPr>
            <w:tcW w:w="3943" w:type="dxa"/>
          </w:tcPr>
          <w:p w:rsidR="00E3136D" w:rsidRPr="00E3136D" w:rsidRDefault="00E3136D" w:rsidP="00244582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Times New Roman" w:hAnsi="Arial" w:cs="Arial"/>
                <w:i/>
              </w:rPr>
              <w:t xml:space="preserve">University, </w:t>
            </w:r>
            <w:r w:rsidR="00244582">
              <w:rPr>
                <w:rFonts w:ascii="Arial" w:eastAsia="Times New Roman" w:hAnsi="Arial" w:cs="Arial"/>
                <w:i/>
              </w:rPr>
              <w:t>MI</w:t>
            </w:r>
          </w:p>
        </w:tc>
      </w:tr>
      <w:tr w:rsidR="0034289E" w:rsidRPr="00E3136D" w:rsidTr="0034289E">
        <w:trPr>
          <w:jc w:val="center"/>
        </w:trPr>
        <w:tc>
          <w:tcPr>
            <w:tcW w:w="5885" w:type="dxa"/>
          </w:tcPr>
          <w:p w:rsidR="00E3136D" w:rsidRPr="00E3136D" w:rsidRDefault="00E3136D" w:rsidP="00E3136D">
            <w:pPr>
              <w:rPr>
                <w:rFonts w:ascii="Arial" w:eastAsia="Times New Roman" w:hAnsi="Arial" w:cs="Arial"/>
              </w:rPr>
            </w:pPr>
            <w:r w:rsidRPr="00E3136D">
              <w:rPr>
                <w:rFonts w:ascii="Arial" w:eastAsia="Times New Roman" w:hAnsi="Arial" w:cs="Arial"/>
              </w:rPr>
              <w:t>Bachelor of Science in Elementary Education</w:t>
            </w:r>
          </w:p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Times New Roman" w:hAnsi="Arial" w:cs="Arial"/>
              </w:rPr>
              <w:t>(Special area of concentration in reading)</w:t>
            </w:r>
          </w:p>
        </w:tc>
        <w:tc>
          <w:tcPr>
            <w:tcW w:w="1080" w:type="dxa"/>
          </w:tcPr>
          <w:p w:rsidR="00E3136D" w:rsidRPr="00E3136D" w:rsidRDefault="00E3136D" w:rsidP="00E3136D">
            <w:pPr>
              <w:jc w:val="center"/>
              <w:rPr>
                <w:rFonts w:ascii="Arial" w:eastAsia="Calibri" w:hAnsi="Arial" w:cs="Arial"/>
              </w:rPr>
            </w:pPr>
            <w:r w:rsidRPr="00E3136D">
              <w:rPr>
                <w:rFonts w:ascii="Arial" w:eastAsia="Calibri" w:hAnsi="Arial" w:cs="Arial"/>
              </w:rPr>
              <w:t>1977</w:t>
            </w:r>
          </w:p>
        </w:tc>
        <w:tc>
          <w:tcPr>
            <w:tcW w:w="3943" w:type="dxa"/>
          </w:tcPr>
          <w:p w:rsidR="00E3136D" w:rsidRPr="00E3136D" w:rsidRDefault="00E3136D" w:rsidP="00E3136D">
            <w:pPr>
              <w:rPr>
                <w:rFonts w:ascii="Arial" w:eastAsia="Calibri" w:hAnsi="Arial" w:cs="Arial"/>
              </w:rPr>
            </w:pPr>
            <w:r w:rsidRPr="00E3136D">
              <w:rPr>
                <w:rFonts w:ascii="Arial" w:eastAsia="Times New Roman" w:hAnsi="Arial" w:cs="Arial"/>
                <w:i/>
              </w:rPr>
              <w:t>College, PA</w:t>
            </w:r>
          </w:p>
        </w:tc>
      </w:tr>
    </w:tbl>
    <w:p w:rsidR="009F09AC" w:rsidRPr="00503168" w:rsidRDefault="009F09AC" w:rsidP="009F09AC">
      <w:pPr>
        <w:spacing w:line="360" w:lineRule="auto"/>
        <w:rPr>
          <w:rFonts w:ascii="Arial" w:hAnsi="Arial" w:cs="Arial"/>
        </w:rPr>
      </w:pPr>
      <w:r w:rsidRPr="00503168">
        <w:rPr>
          <w:rFonts w:ascii="Arial" w:hAnsi="Arial" w:cs="Arial"/>
        </w:rPr>
        <w:tab/>
      </w:r>
    </w:p>
    <w:p w:rsidR="0034289E" w:rsidRPr="0034289E" w:rsidRDefault="009F09AC" w:rsidP="0034289E">
      <w:pPr>
        <w:spacing w:line="480" w:lineRule="auto"/>
        <w:rPr>
          <w:rFonts w:ascii="Arial" w:hAnsi="Arial" w:cs="Arial"/>
          <w:b/>
        </w:rPr>
      </w:pPr>
      <w:r w:rsidRPr="00503168">
        <w:rPr>
          <w:rFonts w:ascii="Arial" w:hAnsi="Arial" w:cs="Arial"/>
          <w:b/>
        </w:rPr>
        <w:t>PROFESSIONAL DEVELOPMENT HIGHLIGHTS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2"/>
        <w:gridCol w:w="1097"/>
        <w:gridCol w:w="3832"/>
      </w:tblGrid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>Regional Choice Initiative (RCI) Teacher’s Academy</w:t>
            </w:r>
            <w:r w:rsidRPr="0034289E">
              <w:rPr>
                <w:rFonts w:ascii="Arial" w:eastAsia="Calibri" w:hAnsi="Arial" w:cs="Arial"/>
              </w:rPr>
              <w:t xml:space="preserve"> </w:t>
            </w:r>
          </w:p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t>2010-11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  <w:i/>
              </w:rPr>
            </w:pPr>
            <w:r w:rsidRPr="0034289E">
              <w:rPr>
                <w:rFonts w:ascii="Arial" w:eastAsia="Times New Roman" w:hAnsi="Arial" w:cs="Arial"/>
                <w:i/>
              </w:rPr>
              <w:t>County Intermediate Unit</w:t>
            </w:r>
          </w:p>
        </w:tc>
      </w:tr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>Eye on the Goal (Team Leader)</w:t>
            </w:r>
          </w:p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t>2010-11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  <w:r w:rsidRPr="0034289E">
              <w:rPr>
                <w:rFonts w:ascii="Arial" w:eastAsia="Times New Roman" w:hAnsi="Arial" w:cs="Arial"/>
                <w:i/>
              </w:rPr>
              <w:t>Performance Fact, Inc.</w:t>
            </w:r>
          </w:p>
        </w:tc>
      </w:tr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>Design Your Own Core Curriculum</w:t>
            </w:r>
          </w:p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t>2008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  <w:r w:rsidRPr="0034289E">
              <w:rPr>
                <w:rFonts w:ascii="Arial" w:eastAsia="Times New Roman" w:hAnsi="Arial" w:cs="Arial"/>
                <w:i/>
              </w:rPr>
              <w:t>County Intermediate Unit</w:t>
            </w:r>
          </w:p>
        </w:tc>
      </w:tr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>Resiliency Education Program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t>2008-10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  <w:i/>
              </w:rPr>
            </w:pPr>
            <w:r w:rsidRPr="0034289E">
              <w:rPr>
                <w:rFonts w:ascii="Arial" w:eastAsia="Times New Roman" w:hAnsi="Arial" w:cs="Arial"/>
                <w:i/>
              </w:rPr>
              <w:t>Brain-Based Behavior Paradigms,</w:t>
            </w:r>
          </w:p>
          <w:p w:rsidR="0034289E" w:rsidRPr="0034289E" w:rsidRDefault="0034289E" w:rsidP="0034289E">
            <w:pPr>
              <w:rPr>
                <w:rFonts w:ascii="Arial" w:eastAsia="Calibri" w:hAnsi="Arial" w:cs="Arial"/>
              </w:rPr>
            </w:pPr>
          </w:p>
        </w:tc>
      </w:tr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>ETS Recognition of Excellence Award</w:t>
            </w:r>
          </w:p>
          <w:p w:rsidR="0034289E" w:rsidRPr="0034289E" w:rsidRDefault="0034289E" w:rsidP="0034289E">
            <w:pPr>
              <w:rPr>
                <w:rFonts w:ascii="Arial" w:eastAsia="Times New Roman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 xml:space="preserve">     English Language, Literature, and Composition</w:t>
            </w:r>
          </w:p>
          <w:p w:rsidR="0034289E" w:rsidRPr="0034289E" w:rsidRDefault="0034289E" w:rsidP="0034289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lastRenderedPageBreak/>
              <w:t>2005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  <w:i/>
              </w:rPr>
            </w:pPr>
            <w:r w:rsidRPr="0034289E">
              <w:rPr>
                <w:rFonts w:ascii="Arial" w:eastAsia="Times New Roman" w:hAnsi="Arial" w:cs="Arial"/>
                <w:i/>
              </w:rPr>
              <w:t>ETS</w:t>
            </w:r>
          </w:p>
        </w:tc>
      </w:tr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lastRenderedPageBreak/>
              <w:t>PA Reading &amp; Writing Project (middle-secondary)</w:t>
            </w:r>
          </w:p>
          <w:p w:rsidR="0034289E" w:rsidRPr="0034289E" w:rsidRDefault="0034289E" w:rsidP="0034289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t>2002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  <w:i/>
              </w:rPr>
            </w:pPr>
            <w:r w:rsidRPr="0034289E">
              <w:rPr>
                <w:rFonts w:ascii="Arial" w:eastAsia="Times New Roman" w:hAnsi="Arial" w:cs="Arial"/>
                <w:i/>
              </w:rPr>
              <w:t>County Intermediate Unit</w:t>
            </w:r>
          </w:p>
        </w:tc>
      </w:tr>
      <w:tr w:rsidR="0034289E" w:rsidRPr="0034289E" w:rsidTr="0034289E">
        <w:trPr>
          <w:jc w:val="center"/>
        </w:trPr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</w:rPr>
            </w:pPr>
            <w:r w:rsidRPr="0034289E">
              <w:rPr>
                <w:rFonts w:ascii="Arial" w:eastAsia="Times New Roman" w:hAnsi="Arial" w:cs="Arial"/>
              </w:rPr>
              <w:t>PA Reading &amp; Writing Project (elementary-secondary)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jc w:val="center"/>
              <w:rPr>
                <w:rFonts w:ascii="Arial" w:eastAsia="Calibri" w:hAnsi="Arial" w:cs="Arial"/>
              </w:rPr>
            </w:pPr>
            <w:r w:rsidRPr="0034289E">
              <w:rPr>
                <w:rFonts w:ascii="Arial" w:eastAsia="Calibri" w:hAnsi="Arial" w:cs="Arial"/>
              </w:rPr>
              <w:t>2002</w:t>
            </w:r>
          </w:p>
        </w:tc>
        <w:tc>
          <w:tcPr>
            <w:tcW w:w="0" w:type="auto"/>
          </w:tcPr>
          <w:p w:rsidR="0034289E" w:rsidRPr="0034289E" w:rsidRDefault="0034289E" w:rsidP="0034289E">
            <w:pPr>
              <w:rPr>
                <w:rFonts w:ascii="Arial" w:eastAsia="Times New Roman" w:hAnsi="Arial" w:cs="Arial"/>
                <w:i/>
              </w:rPr>
            </w:pPr>
            <w:r w:rsidRPr="0034289E">
              <w:rPr>
                <w:rFonts w:ascii="Arial" w:eastAsia="Times New Roman" w:hAnsi="Arial" w:cs="Arial"/>
                <w:i/>
              </w:rPr>
              <w:t>County Intermediate Unit</w:t>
            </w:r>
          </w:p>
        </w:tc>
      </w:tr>
    </w:tbl>
    <w:p w:rsidR="00F03E99" w:rsidRDefault="00F03E9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F03E99" w:rsidRPr="0034289E" w:rsidTr="0034289E">
        <w:trPr>
          <w:jc w:val="center"/>
        </w:trPr>
        <w:tc>
          <w:tcPr>
            <w:tcW w:w="0" w:type="auto"/>
          </w:tcPr>
          <w:p w:rsidR="00F03E99" w:rsidRPr="0034289E" w:rsidRDefault="00F03E99" w:rsidP="0034289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F03E99" w:rsidRPr="0034289E" w:rsidRDefault="00F03E99" w:rsidP="0034289E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F03E99" w:rsidRPr="0034289E" w:rsidRDefault="00F03E99" w:rsidP="0034289E">
            <w:pPr>
              <w:rPr>
                <w:rFonts w:ascii="Arial" w:eastAsia="Times New Roman" w:hAnsi="Arial" w:cs="Arial"/>
                <w:i/>
              </w:rPr>
            </w:pPr>
          </w:p>
        </w:tc>
      </w:tr>
    </w:tbl>
    <w:p w:rsidR="008037EE" w:rsidRDefault="008037EE" w:rsidP="008037EE">
      <w:pPr>
        <w:jc w:val="center"/>
        <w:rPr>
          <w:rFonts w:ascii="Arial" w:hAnsi="Arial" w:cs="Arial"/>
          <w:b/>
        </w:rPr>
      </w:pPr>
      <w:r w:rsidRPr="00400925">
        <w:rPr>
          <w:rFonts w:ascii="Arial" w:hAnsi="Arial" w:cs="Arial"/>
          <w:b/>
        </w:rPr>
        <w:t>Professional References</w:t>
      </w:r>
    </w:p>
    <w:p w:rsidR="008037EE" w:rsidRDefault="008037EE" w:rsidP="008037EE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8037EE" w:rsidSect="00A13B4B">
      <w:type w:val="continuous"/>
      <w:pgSz w:w="12240" w:h="15840"/>
      <w:pgMar w:top="720" w:right="720" w:bottom="720" w:left="72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129A"/>
    <w:multiLevelType w:val="hybridMultilevel"/>
    <w:tmpl w:val="94DE7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D2D94"/>
    <w:multiLevelType w:val="hybridMultilevel"/>
    <w:tmpl w:val="7F70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24CB2"/>
    <w:multiLevelType w:val="multilevel"/>
    <w:tmpl w:val="1DB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A52E2"/>
    <w:multiLevelType w:val="multilevel"/>
    <w:tmpl w:val="C6F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A75E6"/>
    <w:multiLevelType w:val="hybridMultilevel"/>
    <w:tmpl w:val="7C42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1F0F"/>
    <w:multiLevelType w:val="hybridMultilevel"/>
    <w:tmpl w:val="6012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41AB8"/>
    <w:multiLevelType w:val="hybridMultilevel"/>
    <w:tmpl w:val="7610C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23E41"/>
    <w:multiLevelType w:val="hybridMultilevel"/>
    <w:tmpl w:val="1F18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B4EBD"/>
    <w:multiLevelType w:val="multilevel"/>
    <w:tmpl w:val="D83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440A51"/>
    <w:multiLevelType w:val="hybridMultilevel"/>
    <w:tmpl w:val="09E03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0B254B"/>
    <w:multiLevelType w:val="hybridMultilevel"/>
    <w:tmpl w:val="BB60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255B6"/>
    <w:multiLevelType w:val="multilevel"/>
    <w:tmpl w:val="9F6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F35DD4"/>
    <w:multiLevelType w:val="hybridMultilevel"/>
    <w:tmpl w:val="D6BA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FA"/>
    <w:rsid w:val="00043FFF"/>
    <w:rsid w:val="00054934"/>
    <w:rsid w:val="000D6941"/>
    <w:rsid w:val="000E33FB"/>
    <w:rsid w:val="000E5EBA"/>
    <w:rsid w:val="0010118C"/>
    <w:rsid w:val="00103FF8"/>
    <w:rsid w:val="00112CC5"/>
    <w:rsid w:val="001E72E1"/>
    <w:rsid w:val="001F265D"/>
    <w:rsid w:val="00244582"/>
    <w:rsid w:val="00291440"/>
    <w:rsid w:val="002B42FA"/>
    <w:rsid w:val="00331B12"/>
    <w:rsid w:val="0034289E"/>
    <w:rsid w:val="00343C19"/>
    <w:rsid w:val="00383990"/>
    <w:rsid w:val="00391598"/>
    <w:rsid w:val="003C1514"/>
    <w:rsid w:val="003E6254"/>
    <w:rsid w:val="00404A07"/>
    <w:rsid w:val="00414FBA"/>
    <w:rsid w:val="00454708"/>
    <w:rsid w:val="00473482"/>
    <w:rsid w:val="00503168"/>
    <w:rsid w:val="0050496E"/>
    <w:rsid w:val="00506401"/>
    <w:rsid w:val="005106FE"/>
    <w:rsid w:val="00536C5A"/>
    <w:rsid w:val="005721FD"/>
    <w:rsid w:val="0059189B"/>
    <w:rsid w:val="005B780D"/>
    <w:rsid w:val="005D272A"/>
    <w:rsid w:val="005D597A"/>
    <w:rsid w:val="005F1253"/>
    <w:rsid w:val="00600145"/>
    <w:rsid w:val="00611FB5"/>
    <w:rsid w:val="00643D99"/>
    <w:rsid w:val="00675746"/>
    <w:rsid w:val="00675FA9"/>
    <w:rsid w:val="006A5D82"/>
    <w:rsid w:val="006E300C"/>
    <w:rsid w:val="006F4B5B"/>
    <w:rsid w:val="00706F95"/>
    <w:rsid w:val="00745DC1"/>
    <w:rsid w:val="007F0380"/>
    <w:rsid w:val="007F5FB2"/>
    <w:rsid w:val="008037EE"/>
    <w:rsid w:val="00812EAE"/>
    <w:rsid w:val="00841543"/>
    <w:rsid w:val="00866F23"/>
    <w:rsid w:val="00871098"/>
    <w:rsid w:val="008741CE"/>
    <w:rsid w:val="008A1D70"/>
    <w:rsid w:val="008A299A"/>
    <w:rsid w:val="008B075E"/>
    <w:rsid w:val="008C3884"/>
    <w:rsid w:val="008C3895"/>
    <w:rsid w:val="008D1626"/>
    <w:rsid w:val="008D22B0"/>
    <w:rsid w:val="008F401B"/>
    <w:rsid w:val="008F6895"/>
    <w:rsid w:val="00941CB9"/>
    <w:rsid w:val="0095574D"/>
    <w:rsid w:val="0095696F"/>
    <w:rsid w:val="009A0DFA"/>
    <w:rsid w:val="009C3F8F"/>
    <w:rsid w:val="009E1A0F"/>
    <w:rsid w:val="009F09AC"/>
    <w:rsid w:val="00A13B4B"/>
    <w:rsid w:val="00A530E5"/>
    <w:rsid w:val="00A55AF6"/>
    <w:rsid w:val="00A96BD1"/>
    <w:rsid w:val="00AB756E"/>
    <w:rsid w:val="00AC0566"/>
    <w:rsid w:val="00B025F9"/>
    <w:rsid w:val="00B219E9"/>
    <w:rsid w:val="00B2654C"/>
    <w:rsid w:val="00B326F9"/>
    <w:rsid w:val="00B4416E"/>
    <w:rsid w:val="00B72F3A"/>
    <w:rsid w:val="00B81C2B"/>
    <w:rsid w:val="00B95242"/>
    <w:rsid w:val="00BC163A"/>
    <w:rsid w:val="00BC6109"/>
    <w:rsid w:val="00BD47E7"/>
    <w:rsid w:val="00C25545"/>
    <w:rsid w:val="00C6538F"/>
    <w:rsid w:val="00C66018"/>
    <w:rsid w:val="00C82A3C"/>
    <w:rsid w:val="00CA4BC0"/>
    <w:rsid w:val="00CD711D"/>
    <w:rsid w:val="00CE5727"/>
    <w:rsid w:val="00D00DF6"/>
    <w:rsid w:val="00D079AF"/>
    <w:rsid w:val="00D24A43"/>
    <w:rsid w:val="00D25E96"/>
    <w:rsid w:val="00D54323"/>
    <w:rsid w:val="00D83954"/>
    <w:rsid w:val="00E3136D"/>
    <w:rsid w:val="00E452C9"/>
    <w:rsid w:val="00E55E62"/>
    <w:rsid w:val="00E63874"/>
    <w:rsid w:val="00EB2B3C"/>
    <w:rsid w:val="00EB7260"/>
    <w:rsid w:val="00EE6775"/>
    <w:rsid w:val="00EF52B5"/>
    <w:rsid w:val="00EF752E"/>
    <w:rsid w:val="00F0317A"/>
    <w:rsid w:val="00F03E99"/>
    <w:rsid w:val="00F258B7"/>
    <w:rsid w:val="00F6393F"/>
    <w:rsid w:val="00F73CDE"/>
    <w:rsid w:val="00F761AF"/>
    <w:rsid w:val="00FA36FB"/>
    <w:rsid w:val="00F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F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2F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42FA"/>
    <w:rPr>
      <w:b/>
      <w:bCs/>
    </w:rPr>
  </w:style>
  <w:style w:type="paragraph" w:styleId="ListParagraph">
    <w:name w:val="List Paragraph"/>
    <w:basedOn w:val="Normal"/>
    <w:uiPriority w:val="34"/>
    <w:qFormat/>
    <w:rsid w:val="008415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3B4B"/>
    <w:rPr>
      <w:i/>
      <w:iCs/>
    </w:rPr>
  </w:style>
  <w:style w:type="table" w:styleId="TableGrid">
    <w:name w:val="Table Grid"/>
    <w:basedOn w:val="TableNormal"/>
    <w:uiPriority w:val="59"/>
    <w:rsid w:val="00E3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F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2F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42FA"/>
    <w:rPr>
      <w:b/>
      <w:bCs/>
    </w:rPr>
  </w:style>
  <w:style w:type="paragraph" w:styleId="ListParagraph">
    <w:name w:val="List Paragraph"/>
    <w:basedOn w:val="Normal"/>
    <w:uiPriority w:val="34"/>
    <w:qFormat/>
    <w:rsid w:val="008415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3B4B"/>
    <w:rPr>
      <w:i/>
      <w:iCs/>
    </w:rPr>
  </w:style>
  <w:style w:type="table" w:styleId="TableGrid">
    <w:name w:val="Table Grid"/>
    <w:basedOn w:val="TableNormal"/>
    <w:uiPriority w:val="59"/>
    <w:rsid w:val="00E3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Catherine Hunter</cp:lastModifiedBy>
  <cp:revision>2</cp:revision>
  <cp:lastPrinted>2011-06-07T22:26:00Z</cp:lastPrinted>
  <dcterms:created xsi:type="dcterms:W3CDTF">2014-08-13T20:41:00Z</dcterms:created>
  <dcterms:modified xsi:type="dcterms:W3CDTF">2014-08-13T20:41:00Z</dcterms:modified>
</cp:coreProperties>
</file>