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" w:type="dxa"/>
        <w:tblInd w:w="-108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  <w:gridCol w:w="4961"/>
      </w:tblGrid>
      <w:tr>
        <w:tc>
          <w:tcPr>
            <w:tcW w:w="4087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939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IN"/>
              </w:rPr>
              <w:t xml:space="preserve">2 October 2026</w:t>
            </w:r>
          </w:p>
        </w:tc>
      </w:tr>
      <w:tr>
        <w:tc>
          <w:tcPr>
            <w:tcW w:w="4087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939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IN"/>
              </w:rPr>
              <w:t xml:space="preserve">SWTID-2026-6814</w:t>
            </w:r>
          </w:p>
        </w:tc>
      </w:tr>
      <w:tr>
        <w:tc>
          <w:tcPr>
            <w:tcW w:w="4087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939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IN"/>
              </w:rPr>
              <w:t xml:space="preserve">AI study buddy </w:t>
            </w:r>
          </w:p>
        </w:tc>
      </w:tr>
      <w:tr>
        <w:tc>
          <w:tcPr>
            <w:tcW w:w="4087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939" w:type="dxa"/>
            <w:tcMar>
              <w:top w:w="0" w:type="dxa"/>
              <w:right w:w="108" w:type="dxa"/>
              <w:bottom w:w="0" w:type="dxa"/>
              <w:left w:w="10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>
      <w:pPr>
        <w:numPr>
          <w:ilvl w:val="0"/>
          <w:numId w:val="1"/>
        </w:numPr>
        <w:spacing w:line="259" w:lineRule="auto"/>
        <w:ind w:left="720" w:hanging="360"/>
      </w:pPr>
      <w:r>
        <w:rPr>
          <w:rFonts w:ascii="Calibri" w:hAnsi="Calibri" w:eastAsia="Calibri" w:cs="Calibri"/>
          <w:bCs w:val="0"/>
          <w:iCs w:val="0"/>
          <w:color w:val="000000"/>
          <w:sz w:val="22"/>
          <w:szCs w:val="22"/>
          <w:lang w:val="en-IN"/>
        </w:rPr>
        <w:t xml:space="preserve">Ensure that all test cases cover both positive and negative scenarios.</w:t>
      </w:r>
    </w:p>
    <w:p>
      <w:pPr>
        <w:numPr>
          <w:ilvl w:val="0"/>
          <w:numId w:val="1"/>
        </w:numPr>
        <w:spacing w:line="259" w:lineRule="auto"/>
        <w:ind w:left="720" w:hanging="360"/>
      </w:pPr>
      <w:r>
        <w:rPr>
          <w:rFonts w:ascii="Calibri" w:hAnsi="Calibri" w:eastAsia="Calibri" w:cs="Calibri"/>
          <w:bCs w:val="0"/>
          <w:iCs w:val="0"/>
          <w:color w:val="000000"/>
          <w:sz w:val="22"/>
          <w:szCs w:val="22"/>
          <w:lang w:val="en-IN"/>
        </w:rPr>
        <w:t xml:space="preserve">Encourage testers to provide detailed feedback, including any suggestions for improvement.</w:t>
      </w:r>
    </w:p>
    <w:p>
      <w:pPr>
        <w:numPr>
          <w:ilvl w:val="0"/>
          <w:numId w:val="1"/>
        </w:numPr>
        <w:spacing w:line="259" w:lineRule="auto"/>
        <w:ind w:left="720" w:hanging="360"/>
      </w:pPr>
      <w:r>
        <w:rPr>
          <w:rFonts w:ascii="Calibri" w:hAnsi="Calibri" w:eastAsia="Calibri" w:cs="Calibri"/>
          <w:bCs w:val="0"/>
          <w:iCs w:val="0"/>
          <w:color w:val="000000"/>
          <w:sz w:val="22"/>
          <w:szCs w:val="22"/>
          <w:lang w:val="en-IN"/>
        </w:rPr>
        <w:t xml:space="preserve">Bug tracking should include details such as severity, status, and steps to reproduce.</w:t>
      </w:r>
    </w:p>
    <w:p>
      <w:pPr>
        <w:numPr>
          <w:ilvl w:val="0"/>
          <w:numId w:val="1"/>
        </w:numPr>
        <w:spacing w:after="160" w:line="259" w:lineRule="auto"/>
        <w:ind w:left="720" w:hanging="360"/>
      </w:pPr>
      <w:r>
        <w:rPr>
          <w:rFonts w:ascii="Calibri" w:hAnsi="Calibri" w:eastAsia="Calibri" w:cs="Calibri"/>
          <w:bCs w:val="0"/>
          <w:iCs w:val="0"/>
          <w:color w:val="000000"/>
          <w:sz w:val="22"/>
          <w:szCs w:val="22"/>
          <w:lang w:val="en-IN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6" Type="http://schemas.openxmlformats.org/officeDocument/2006/relationships/customXml" Target="../customXML/item1.xml"/>
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 Acceptance Testing FSD</dc:title>
  <cp:revision>1</cp:revision>
  <dcterms:created xsi:type="dcterms:W3CDTF">2026-01-01T00:00:00Z</dcterms:created>
  <dcterms:modified xsi:type="dcterms:W3CDTF">2026-01-01T00:00:00Z</dcterms:modified>
</cp:coreProperties>
</file>