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898817" w14:textId="77777777" w:rsidR="001A683F" w:rsidRPr="00F97D69" w:rsidRDefault="001A683F" w:rsidP="001A683F">
      <w:pPr>
        <w:spacing w:before="100" w:beforeAutospacing="1" w:after="100" w:afterAutospacing="1" w:line="240" w:lineRule="auto"/>
        <w:rPr>
          <w:rFonts w:ascii="Abadi" w:eastAsia="Times New Roman" w:hAnsi="Abadi" w:cstheme="minorHAnsi"/>
          <w:kern w:val="0"/>
          <w:sz w:val="24"/>
          <w:szCs w:val="24"/>
          <w:lang w:eastAsia="es-CL"/>
          <w14:ligatures w14:val="none"/>
        </w:rPr>
      </w:pPr>
      <w:r w:rsidRPr="00F97D69">
        <w:rPr>
          <w:rFonts w:ascii="Abadi" w:eastAsia="Times New Roman" w:hAnsi="Abadi" w:cstheme="minorHAnsi"/>
          <w:b/>
          <w:bCs/>
          <w:kern w:val="0"/>
          <w:sz w:val="24"/>
          <w:szCs w:val="24"/>
          <w:lang w:eastAsia="es-CL"/>
          <w14:ligatures w14:val="none"/>
        </w:rPr>
        <w:t>REGISTRO DE USO DE IA – DASHBOARD FINAL</w:t>
      </w:r>
    </w:p>
    <w:p w14:paraId="4936B086" w14:textId="77777777" w:rsidR="001A683F" w:rsidRPr="00F97D69" w:rsidRDefault="001A683F" w:rsidP="001A683F">
      <w:pPr>
        <w:spacing w:before="100" w:beforeAutospacing="1" w:after="100" w:afterAutospacing="1" w:line="240" w:lineRule="auto"/>
        <w:rPr>
          <w:rFonts w:ascii="Abadi" w:eastAsia="Times New Roman" w:hAnsi="Abadi" w:cstheme="minorHAnsi"/>
          <w:kern w:val="0"/>
          <w:sz w:val="24"/>
          <w:szCs w:val="24"/>
          <w:lang w:eastAsia="es-CL"/>
          <w14:ligatures w14:val="none"/>
        </w:rPr>
      </w:pPr>
      <w:r w:rsidRPr="00F97D69">
        <w:rPr>
          <w:rFonts w:ascii="Abadi" w:eastAsia="Times New Roman" w:hAnsi="Abadi" w:cstheme="minorHAnsi"/>
          <w:b/>
          <w:bCs/>
          <w:kern w:val="0"/>
          <w:sz w:val="24"/>
          <w:szCs w:val="24"/>
          <w:lang w:eastAsia="es-CL"/>
          <w14:ligatures w14:val="none"/>
        </w:rPr>
        <w:t>Objetivo:</w:t>
      </w:r>
      <w:r w:rsidRPr="00F97D69">
        <w:rPr>
          <w:rFonts w:ascii="Abadi" w:eastAsia="Times New Roman" w:hAnsi="Abadi" w:cstheme="minorHAnsi"/>
          <w:kern w:val="0"/>
          <w:sz w:val="24"/>
          <w:szCs w:val="24"/>
          <w:lang w:eastAsia="es-CL"/>
          <w14:ligatures w14:val="none"/>
        </w:rPr>
        <w:br/>
        <w:t xml:space="preserve">Validar las conclusiones obtenidas a partir del </w:t>
      </w:r>
      <w:proofErr w:type="spellStart"/>
      <w:r w:rsidRPr="00F97D69">
        <w:rPr>
          <w:rFonts w:ascii="Abadi" w:eastAsia="Times New Roman" w:hAnsi="Abadi" w:cstheme="minorHAnsi"/>
          <w:kern w:val="0"/>
          <w:sz w:val="24"/>
          <w:szCs w:val="24"/>
          <w:lang w:eastAsia="es-CL"/>
          <w14:ligatures w14:val="none"/>
        </w:rPr>
        <w:t>dashboard</w:t>
      </w:r>
      <w:proofErr w:type="spellEnd"/>
      <w:r w:rsidRPr="00F97D69">
        <w:rPr>
          <w:rFonts w:ascii="Abadi" w:eastAsia="Times New Roman" w:hAnsi="Abadi" w:cstheme="minorHAnsi"/>
          <w:kern w:val="0"/>
          <w:sz w:val="24"/>
          <w:szCs w:val="24"/>
          <w:lang w:eastAsia="es-CL"/>
          <w14:ligatures w14:val="none"/>
        </w:rPr>
        <w:t xml:space="preserve"> de ventas e identificar posibles sesgos, variables omitidas y explicaciones alternativas.</w:t>
      </w:r>
    </w:p>
    <w:p w14:paraId="521EDA2C" w14:textId="77777777" w:rsidR="001A683F" w:rsidRPr="00F97D69" w:rsidRDefault="001A683F" w:rsidP="001A683F">
      <w:pPr>
        <w:spacing w:before="100" w:beforeAutospacing="1" w:after="100" w:afterAutospacing="1" w:line="240" w:lineRule="auto"/>
        <w:rPr>
          <w:rFonts w:ascii="Abadi" w:eastAsia="Times New Roman" w:hAnsi="Abadi" w:cstheme="minorHAnsi"/>
          <w:kern w:val="0"/>
          <w:sz w:val="24"/>
          <w:szCs w:val="24"/>
          <w:lang w:eastAsia="es-CL"/>
          <w14:ligatures w14:val="none"/>
        </w:rPr>
      </w:pPr>
      <w:proofErr w:type="spellStart"/>
      <w:r w:rsidRPr="00F97D69">
        <w:rPr>
          <w:rFonts w:ascii="Abadi" w:eastAsia="Times New Roman" w:hAnsi="Abadi" w:cstheme="minorHAnsi"/>
          <w:b/>
          <w:bCs/>
          <w:kern w:val="0"/>
          <w:sz w:val="24"/>
          <w:szCs w:val="24"/>
          <w:lang w:eastAsia="es-CL"/>
          <w14:ligatures w14:val="none"/>
        </w:rPr>
        <w:t>Prompt</w:t>
      </w:r>
      <w:proofErr w:type="spellEnd"/>
      <w:r w:rsidRPr="00F97D69">
        <w:rPr>
          <w:rFonts w:ascii="Abadi" w:eastAsia="Times New Roman" w:hAnsi="Abadi" w:cstheme="minorHAnsi"/>
          <w:b/>
          <w:bCs/>
          <w:kern w:val="0"/>
          <w:sz w:val="24"/>
          <w:szCs w:val="24"/>
          <w:lang w:eastAsia="es-CL"/>
          <w14:ligatures w14:val="none"/>
        </w:rPr>
        <w:t xml:space="preserve"> utilizado:</w:t>
      </w:r>
      <w:r w:rsidRPr="00F97D69">
        <w:rPr>
          <w:rFonts w:ascii="Abadi" w:eastAsia="Times New Roman" w:hAnsi="Abadi" w:cstheme="minorHAnsi"/>
          <w:kern w:val="0"/>
          <w:sz w:val="24"/>
          <w:szCs w:val="24"/>
          <w:lang w:eastAsia="es-CL"/>
          <w14:ligatures w14:val="none"/>
        </w:rPr>
        <w:br/>
        <w:t xml:space="preserve">“Actúa como abogado del diablo de mis conclusiones de un </w:t>
      </w:r>
      <w:proofErr w:type="spellStart"/>
      <w:r w:rsidRPr="00F97D69">
        <w:rPr>
          <w:rFonts w:ascii="Abadi" w:eastAsia="Times New Roman" w:hAnsi="Abadi" w:cstheme="minorHAnsi"/>
          <w:kern w:val="0"/>
          <w:sz w:val="24"/>
          <w:szCs w:val="24"/>
          <w:lang w:eastAsia="es-CL"/>
          <w14:ligatures w14:val="none"/>
        </w:rPr>
        <w:t>dashboard</w:t>
      </w:r>
      <w:proofErr w:type="spellEnd"/>
      <w:r w:rsidRPr="00F97D69">
        <w:rPr>
          <w:rFonts w:ascii="Abadi" w:eastAsia="Times New Roman" w:hAnsi="Abadi" w:cstheme="minorHAnsi"/>
          <w:kern w:val="0"/>
          <w:sz w:val="24"/>
          <w:szCs w:val="24"/>
          <w:lang w:eastAsia="es-CL"/>
          <w14:ligatures w14:val="none"/>
        </w:rPr>
        <w:t xml:space="preserve"> de ventas. Mis conclusiones son: 1) Julio registra el mayor volumen mensual de prendas y febrero el menor. 2) El volumen de prendas está relativamente equilibrado entre los clientes, aunque el cliente 105 presenta el mayor volumen. 3) El 88% de las operaciones corresponde al nivel de venta bajo y representa el 83,9% de los ingresos. Busca posibles sesgos, variables omitidas, explicaciones alternativas y errores de interpretación. No asumas causalidad cuando solo existe correlación y distingue claramente entre evidencia y posibles hipótesis.”</w:t>
      </w:r>
    </w:p>
    <w:p w14:paraId="04A4AD7E" w14:textId="77777777" w:rsidR="001A683F" w:rsidRPr="00F97D69" w:rsidRDefault="001A683F" w:rsidP="001A683F">
      <w:pPr>
        <w:spacing w:before="100" w:beforeAutospacing="1" w:after="100" w:afterAutospacing="1" w:line="240" w:lineRule="auto"/>
        <w:rPr>
          <w:rFonts w:ascii="Abadi" w:eastAsia="Times New Roman" w:hAnsi="Abadi" w:cstheme="minorHAnsi"/>
          <w:kern w:val="0"/>
          <w:sz w:val="24"/>
          <w:szCs w:val="24"/>
          <w:lang w:eastAsia="es-CL"/>
          <w14:ligatures w14:val="none"/>
        </w:rPr>
      </w:pPr>
      <w:r w:rsidRPr="00F97D69">
        <w:rPr>
          <w:rFonts w:ascii="Abadi" w:eastAsia="Times New Roman" w:hAnsi="Abadi" w:cstheme="minorHAnsi"/>
          <w:b/>
          <w:bCs/>
          <w:kern w:val="0"/>
          <w:sz w:val="24"/>
          <w:szCs w:val="24"/>
          <w:lang w:eastAsia="es-CL"/>
          <w14:ligatures w14:val="none"/>
        </w:rPr>
        <w:t>Resultado del análisis:</w:t>
      </w:r>
    </w:p>
    <w:p w14:paraId="3CA076A4" w14:textId="77777777" w:rsidR="001A683F" w:rsidRPr="00F97D69" w:rsidRDefault="001A683F" w:rsidP="001A68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badi" w:eastAsia="Times New Roman" w:hAnsi="Abadi" w:cstheme="minorHAnsi"/>
          <w:kern w:val="0"/>
          <w:sz w:val="24"/>
          <w:szCs w:val="24"/>
          <w:lang w:eastAsia="es-CL"/>
          <w14:ligatures w14:val="none"/>
        </w:rPr>
      </w:pPr>
      <w:r w:rsidRPr="00F97D69">
        <w:rPr>
          <w:rFonts w:ascii="Abadi" w:eastAsia="Times New Roman" w:hAnsi="Abadi" w:cstheme="minorHAnsi"/>
          <w:kern w:val="0"/>
          <w:sz w:val="24"/>
          <w:szCs w:val="24"/>
          <w:lang w:eastAsia="es-CL"/>
          <w14:ligatures w14:val="none"/>
        </w:rPr>
        <w:t xml:space="preserve">La diferencia entre julio y febrero describe una diferencia de volumen, pero no demuestra su causa. </w:t>
      </w:r>
    </w:p>
    <w:p w14:paraId="72F4506F" w14:textId="77777777" w:rsidR="001A683F" w:rsidRPr="00F97D69" w:rsidRDefault="001A683F" w:rsidP="001A68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badi" w:eastAsia="Times New Roman" w:hAnsi="Abadi" w:cstheme="minorHAnsi"/>
          <w:kern w:val="0"/>
          <w:sz w:val="24"/>
          <w:szCs w:val="24"/>
          <w:lang w:eastAsia="es-CL"/>
          <w14:ligatures w14:val="none"/>
        </w:rPr>
      </w:pPr>
      <w:r w:rsidRPr="00F97D69">
        <w:rPr>
          <w:rFonts w:ascii="Abadi" w:eastAsia="Times New Roman" w:hAnsi="Abadi" w:cstheme="minorHAnsi"/>
          <w:kern w:val="0"/>
          <w:sz w:val="24"/>
          <w:szCs w:val="24"/>
          <w:lang w:eastAsia="es-CL"/>
          <w14:ligatures w14:val="none"/>
        </w:rPr>
        <w:t xml:space="preserve">El mayor volumen del cliente 105 no implica necesariamente mayor ingreso o rentabilidad. </w:t>
      </w:r>
    </w:p>
    <w:p w14:paraId="21BEB0E1" w14:textId="77777777" w:rsidR="001A683F" w:rsidRPr="00F97D69" w:rsidRDefault="001A683F" w:rsidP="001A68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badi" w:eastAsia="Times New Roman" w:hAnsi="Abadi" w:cstheme="minorHAnsi"/>
          <w:kern w:val="0"/>
          <w:sz w:val="24"/>
          <w:szCs w:val="24"/>
          <w:lang w:eastAsia="es-CL"/>
          <w14:ligatures w14:val="none"/>
        </w:rPr>
      </w:pPr>
      <w:r w:rsidRPr="00F97D69">
        <w:rPr>
          <w:rFonts w:ascii="Abadi" w:eastAsia="Times New Roman" w:hAnsi="Abadi" w:cstheme="minorHAnsi"/>
          <w:kern w:val="0"/>
          <w:sz w:val="24"/>
          <w:szCs w:val="24"/>
          <w:lang w:eastAsia="es-CL"/>
          <w14:ligatures w14:val="none"/>
        </w:rPr>
        <w:t xml:space="preserve">La concentración de operaciones en el nivel bajo no significa necesariamente un problema; depende de los rangos definidos y del valor económico de las operaciones. </w:t>
      </w:r>
    </w:p>
    <w:p w14:paraId="2B9479A3" w14:textId="77777777" w:rsidR="001A683F" w:rsidRPr="00F97D69" w:rsidRDefault="001A683F" w:rsidP="001A683F">
      <w:pPr>
        <w:spacing w:before="100" w:beforeAutospacing="1" w:after="100" w:afterAutospacing="1" w:line="240" w:lineRule="auto"/>
        <w:rPr>
          <w:rFonts w:ascii="Abadi" w:eastAsia="Times New Roman" w:hAnsi="Abadi" w:cstheme="minorHAnsi"/>
          <w:kern w:val="0"/>
          <w:sz w:val="24"/>
          <w:szCs w:val="24"/>
          <w:lang w:eastAsia="es-CL"/>
          <w14:ligatures w14:val="none"/>
        </w:rPr>
      </w:pPr>
      <w:r w:rsidRPr="00F97D69">
        <w:rPr>
          <w:rFonts w:ascii="Abadi" w:eastAsia="Times New Roman" w:hAnsi="Abadi" w:cstheme="minorHAnsi"/>
          <w:b/>
          <w:bCs/>
          <w:kern w:val="0"/>
          <w:sz w:val="24"/>
          <w:szCs w:val="24"/>
          <w:lang w:eastAsia="es-CL"/>
          <w14:ligatures w14:val="none"/>
        </w:rPr>
        <w:t>Ajuste realizado:</w:t>
      </w:r>
      <w:r w:rsidRPr="00F97D69">
        <w:rPr>
          <w:rFonts w:ascii="Abadi" w:eastAsia="Times New Roman" w:hAnsi="Abadi" w:cstheme="minorHAnsi"/>
          <w:kern w:val="0"/>
          <w:sz w:val="24"/>
          <w:szCs w:val="24"/>
          <w:lang w:eastAsia="es-CL"/>
          <w14:ligatures w14:val="none"/>
        </w:rPr>
        <w:br/>
        <w:t xml:space="preserve">Se incorporaron conclusiones descriptivas al </w:t>
      </w:r>
      <w:proofErr w:type="spellStart"/>
      <w:r w:rsidRPr="00F97D69">
        <w:rPr>
          <w:rFonts w:ascii="Abadi" w:eastAsia="Times New Roman" w:hAnsi="Abadi" w:cstheme="minorHAnsi"/>
          <w:kern w:val="0"/>
          <w:sz w:val="24"/>
          <w:szCs w:val="24"/>
          <w:lang w:eastAsia="es-CL"/>
          <w14:ligatures w14:val="none"/>
        </w:rPr>
        <w:t>dashboard</w:t>
      </w:r>
      <w:proofErr w:type="spellEnd"/>
      <w:r w:rsidRPr="00F97D69">
        <w:rPr>
          <w:rFonts w:ascii="Abadi" w:eastAsia="Times New Roman" w:hAnsi="Abadi" w:cstheme="minorHAnsi"/>
          <w:kern w:val="0"/>
          <w:sz w:val="24"/>
          <w:szCs w:val="24"/>
          <w:lang w:eastAsia="es-CL"/>
          <w14:ligatures w14:val="none"/>
        </w:rPr>
        <w:t>, evitando afirmar causalidad cuando los datos solo muestran asociaciones o diferencias de volumen.</w:t>
      </w:r>
    </w:p>
    <w:p w14:paraId="7A0B2A25" w14:textId="77777777" w:rsidR="004E2FC3" w:rsidRPr="00F97D69" w:rsidRDefault="004E2FC3">
      <w:pPr>
        <w:rPr>
          <w:rFonts w:ascii="Abadi" w:hAnsi="Abadi" w:cstheme="minorHAnsi"/>
        </w:rPr>
      </w:pPr>
    </w:p>
    <w:sectPr w:rsidR="004E2FC3" w:rsidRPr="00F97D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71C45EF"/>
    <w:multiLevelType w:val="multilevel"/>
    <w:tmpl w:val="24B20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936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83F"/>
    <w:rsid w:val="001A683F"/>
    <w:rsid w:val="004E2FC3"/>
    <w:rsid w:val="00F97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22E13"/>
  <w15:chartTrackingRefBased/>
  <w15:docId w15:val="{12069B94-13FE-4772-8D4D-26FB20AE2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1A68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  <w14:ligatures w14:val="none"/>
    </w:rPr>
  </w:style>
  <w:style w:type="character" w:styleId="Textoennegrita">
    <w:name w:val="Strong"/>
    <w:basedOn w:val="Fuentedeprrafopredeter"/>
    <w:uiPriority w:val="22"/>
    <w:qFormat/>
    <w:rsid w:val="001A683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A68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0889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212</Words>
  <Characters>1172</Characters>
  <Application>Microsoft Office Word</Application>
  <DocSecurity>0</DocSecurity>
  <Lines>9</Lines>
  <Paragraphs>2</Paragraphs>
  <ScaleCrop>false</ScaleCrop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Marcia Valdes</dc:creator>
  <cp:keywords/>
  <dc:description/>
  <cp:lastModifiedBy>Marcia Valdes</cp:lastModifiedBy>
  <cp:revision>2</cp:revision>
  <dcterms:created xsi:type="dcterms:W3CDTF">2026-10-02T02:26:00Z</dcterms:created>
  <dcterms:modified xsi:type="dcterms:W3CDTF">2026-10-02T02:31:00Z</dcterms:modified>
</cp:coreProperties>
</file>