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C782E5" w14:textId="77777777" w:rsidR="00365FC3" w:rsidRPr="00365FC3" w:rsidRDefault="00365FC3" w:rsidP="00365FC3">
      <w:pPr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/>
          <w:sz w:val="28"/>
          <w:szCs w:val="28"/>
        </w:rPr>
      </w:pPr>
      <w:r w:rsidRPr="00365FC3">
        <w:rPr>
          <w:rFonts w:ascii="TrebuchetMS" w:hAnsi="TrebuchetMS" w:cs="TrebuchetMS"/>
          <w:color w:val="000000"/>
          <w:sz w:val="28"/>
          <w:szCs w:val="28"/>
        </w:rPr>
        <w:t>Un negozio di cartoleria richiede un programma</w:t>
      </w:r>
      <w:r>
        <w:rPr>
          <w:rFonts w:ascii="TrebuchetMS" w:hAnsi="TrebuchetMS" w:cs="TrebuchetMS"/>
          <w:color w:val="000000"/>
          <w:sz w:val="28"/>
          <w:szCs w:val="28"/>
        </w:rPr>
        <w:t xml:space="preserve"> </w:t>
      </w:r>
      <w:r w:rsidRPr="00365FC3">
        <w:rPr>
          <w:rFonts w:ascii="TrebuchetMS" w:hAnsi="TrebuchetMS" w:cs="TrebuchetMS"/>
          <w:color w:val="000000"/>
          <w:sz w:val="28"/>
          <w:szCs w:val="28"/>
        </w:rPr>
        <w:t>per la gestione della merce in magazzino.</w:t>
      </w:r>
    </w:p>
    <w:p w14:paraId="29F564F5" w14:textId="77777777" w:rsidR="00365FC3" w:rsidRDefault="00365FC3" w:rsidP="00365FC3">
      <w:pPr>
        <w:autoSpaceDE w:val="0"/>
        <w:autoSpaceDN w:val="0"/>
        <w:adjustRightInd w:val="0"/>
        <w:spacing w:after="0" w:line="240" w:lineRule="auto"/>
        <w:rPr>
          <w:rFonts w:ascii="Wingdings2" w:hAnsi="Wingdings2" w:cs="Wingdings2"/>
          <w:color w:val="646B87"/>
          <w:sz w:val="38"/>
          <w:szCs w:val="38"/>
        </w:rPr>
      </w:pPr>
    </w:p>
    <w:p w14:paraId="462ED5B5" w14:textId="77777777" w:rsidR="00365FC3" w:rsidRDefault="00365FC3" w:rsidP="00365FC3">
      <w:pPr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/>
          <w:sz w:val="24"/>
          <w:szCs w:val="24"/>
        </w:rPr>
      </w:pPr>
      <w:r w:rsidRPr="00365FC3">
        <w:rPr>
          <w:rFonts w:ascii="TrebuchetMS" w:hAnsi="TrebuchetMS" w:cs="TrebuchetMS"/>
          <w:color w:val="000000"/>
          <w:sz w:val="24"/>
          <w:szCs w:val="24"/>
        </w:rPr>
        <w:t>Gli articoli che vengono trattati sono:</w:t>
      </w:r>
    </w:p>
    <w:p w14:paraId="0DC95E45" w14:textId="77777777" w:rsidR="00365FC3" w:rsidRDefault="00365FC3" w:rsidP="00365FC3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/>
          <w:sz w:val="24"/>
          <w:szCs w:val="24"/>
        </w:rPr>
      </w:pPr>
      <w:r w:rsidRPr="00365FC3">
        <w:rPr>
          <w:rFonts w:ascii="TrebuchetMS" w:hAnsi="TrebuchetMS" w:cs="TrebuchetMS"/>
          <w:color w:val="000000"/>
          <w:sz w:val="24"/>
          <w:szCs w:val="24"/>
        </w:rPr>
        <w:t>Gomme</w:t>
      </w:r>
    </w:p>
    <w:p w14:paraId="0132248F" w14:textId="77777777" w:rsidR="00365FC3" w:rsidRPr="00365FC3" w:rsidRDefault="00365FC3" w:rsidP="00365FC3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/>
          <w:sz w:val="24"/>
          <w:szCs w:val="24"/>
        </w:rPr>
      </w:pPr>
      <w:r w:rsidRPr="00365FC3">
        <w:rPr>
          <w:rFonts w:ascii="TrebuchetMS" w:hAnsi="TrebuchetMS" w:cs="TrebuchetMS"/>
          <w:color w:val="000000"/>
          <w:sz w:val="24"/>
          <w:szCs w:val="24"/>
        </w:rPr>
        <w:t>Penne</w:t>
      </w:r>
    </w:p>
    <w:p w14:paraId="7BB12ADB" w14:textId="77777777" w:rsidR="00365FC3" w:rsidRDefault="00365FC3" w:rsidP="00365FC3">
      <w:pPr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/>
          <w:sz w:val="28"/>
          <w:szCs w:val="28"/>
        </w:rPr>
      </w:pPr>
      <w:r w:rsidRPr="00365FC3">
        <w:rPr>
          <w:rFonts w:ascii="TrebuchetMS" w:hAnsi="TrebuchetMS" w:cs="TrebuchetMS"/>
          <w:color w:val="000000"/>
          <w:sz w:val="28"/>
          <w:szCs w:val="28"/>
        </w:rPr>
        <w:t xml:space="preserve">Le </w:t>
      </w:r>
      <w:r w:rsidRPr="00365FC3">
        <w:rPr>
          <w:rFonts w:ascii="TrebuchetMS,Bold" w:hAnsi="TrebuchetMS,Bold" w:cs="TrebuchetMS,Bold"/>
          <w:b/>
          <w:bCs/>
          <w:color w:val="000000"/>
          <w:sz w:val="28"/>
          <w:szCs w:val="28"/>
        </w:rPr>
        <w:t xml:space="preserve">penne </w:t>
      </w:r>
      <w:r w:rsidRPr="00365FC3">
        <w:rPr>
          <w:rFonts w:ascii="TrebuchetMS" w:hAnsi="TrebuchetMS" w:cs="TrebuchetMS"/>
          <w:color w:val="000000"/>
          <w:sz w:val="28"/>
          <w:szCs w:val="28"/>
        </w:rPr>
        <w:t>sono classificate secondo</w:t>
      </w:r>
    </w:p>
    <w:p w14:paraId="56C61A81" w14:textId="77777777" w:rsidR="00365FC3" w:rsidRPr="00365FC3" w:rsidRDefault="00365FC3" w:rsidP="00365FC3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/>
          <w:sz w:val="24"/>
          <w:szCs w:val="24"/>
        </w:rPr>
      </w:pPr>
      <w:r w:rsidRPr="00365FC3">
        <w:rPr>
          <w:rFonts w:ascii="TrebuchetMS" w:hAnsi="TrebuchetMS" w:cs="TrebuchetMS"/>
          <w:color w:val="000000"/>
          <w:sz w:val="24"/>
          <w:szCs w:val="24"/>
        </w:rPr>
        <w:t>marca</w:t>
      </w:r>
    </w:p>
    <w:p w14:paraId="08F3B17D" w14:textId="77777777" w:rsidR="00365FC3" w:rsidRPr="00365FC3" w:rsidRDefault="00365FC3" w:rsidP="00365FC3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/>
          <w:sz w:val="24"/>
          <w:szCs w:val="24"/>
        </w:rPr>
      </w:pPr>
      <w:r w:rsidRPr="00365FC3">
        <w:rPr>
          <w:rFonts w:ascii="TrebuchetMS" w:hAnsi="TrebuchetMS" w:cs="TrebuchetMS"/>
          <w:color w:val="000000"/>
          <w:sz w:val="24"/>
          <w:szCs w:val="24"/>
        </w:rPr>
        <w:t>modello</w:t>
      </w:r>
    </w:p>
    <w:p w14:paraId="07ECCE19" w14:textId="77777777" w:rsidR="00365FC3" w:rsidRPr="00365FC3" w:rsidRDefault="00365FC3" w:rsidP="00365FC3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/>
          <w:sz w:val="24"/>
          <w:szCs w:val="24"/>
        </w:rPr>
      </w:pPr>
      <w:r w:rsidRPr="00365FC3">
        <w:rPr>
          <w:rFonts w:ascii="TrebuchetMS" w:hAnsi="TrebuchetMS" w:cs="TrebuchetMS"/>
          <w:color w:val="000000"/>
          <w:sz w:val="24"/>
          <w:szCs w:val="24"/>
        </w:rPr>
        <w:t>colore</w:t>
      </w:r>
    </w:p>
    <w:p w14:paraId="22AB45B6" w14:textId="304F4022" w:rsidR="00365FC3" w:rsidRPr="00365FC3" w:rsidRDefault="00365FC3" w:rsidP="00365FC3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/>
          <w:sz w:val="24"/>
          <w:szCs w:val="24"/>
        </w:rPr>
      </w:pPr>
      <w:r w:rsidRPr="00365FC3">
        <w:rPr>
          <w:rFonts w:ascii="TrebuchetMS" w:hAnsi="TrebuchetMS" w:cs="TrebuchetMS"/>
          <w:color w:val="000000"/>
          <w:sz w:val="24"/>
          <w:szCs w:val="24"/>
        </w:rPr>
        <w:t>costo</w:t>
      </w:r>
      <w:r w:rsidR="0053398F">
        <w:rPr>
          <w:rFonts w:ascii="TrebuchetMS" w:hAnsi="TrebuchetMS" w:cs="TrebuchetMS"/>
          <w:color w:val="000000"/>
          <w:sz w:val="24"/>
          <w:szCs w:val="24"/>
        </w:rPr>
        <w:t xml:space="preserve"> al pezzo</w:t>
      </w:r>
    </w:p>
    <w:p w14:paraId="1F9E2C8A" w14:textId="7D26BE9F" w:rsidR="00365FC3" w:rsidRDefault="00365FC3" w:rsidP="00365FC3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/>
          <w:sz w:val="24"/>
          <w:szCs w:val="24"/>
        </w:rPr>
      </w:pPr>
      <w:r w:rsidRPr="00365FC3">
        <w:rPr>
          <w:rFonts w:ascii="TrebuchetMS" w:hAnsi="TrebuchetMS" w:cs="TrebuchetMS"/>
          <w:color w:val="000000"/>
          <w:sz w:val="24"/>
          <w:szCs w:val="24"/>
        </w:rPr>
        <w:t>prezzo vendita (il doppio del costo)</w:t>
      </w:r>
      <w:r w:rsidR="0053398F">
        <w:rPr>
          <w:rFonts w:ascii="TrebuchetMS" w:hAnsi="TrebuchetMS" w:cs="TrebuchetMS"/>
          <w:color w:val="000000"/>
          <w:sz w:val="24"/>
          <w:szCs w:val="24"/>
        </w:rPr>
        <w:t xml:space="preserve"> al pezzo</w:t>
      </w:r>
    </w:p>
    <w:p w14:paraId="29DC2DA1" w14:textId="070CADC3" w:rsidR="0053398F" w:rsidRPr="00365FC3" w:rsidRDefault="0053398F" w:rsidP="00365FC3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/>
          <w:sz w:val="24"/>
          <w:szCs w:val="24"/>
        </w:rPr>
      </w:pPr>
      <w:r>
        <w:rPr>
          <w:rFonts w:ascii="TrebuchetMS" w:hAnsi="TrebuchetMS" w:cs="TrebuchetMS"/>
          <w:color w:val="000000"/>
          <w:sz w:val="24"/>
          <w:szCs w:val="24"/>
        </w:rPr>
        <w:t>Numero pezzi</w:t>
      </w:r>
    </w:p>
    <w:p w14:paraId="121F604F" w14:textId="77777777" w:rsidR="00365FC3" w:rsidRDefault="00365FC3" w:rsidP="00365FC3">
      <w:pPr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/>
          <w:sz w:val="40"/>
          <w:szCs w:val="40"/>
        </w:rPr>
      </w:pPr>
      <w:r w:rsidRPr="00365FC3">
        <w:rPr>
          <w:rFonts w:ascii="TrebuchetMS" w:hAnsi="TrebuchetMS" w:cs="TrebuchetMS"/>
          <w:color w:val="000000"/>
          <w:sz w:val="24"/>
          <w:szCs w:val="24"/>
        </w:rPr>
        <w:t xml:space="preserve">Le </w:t>
      </w:r>
      <w:r w:rsidRPr="00365FC3">
        <w:rPr>
          <w:rFonts w:ascii="TrebuchetMS,Bold" w:hAnsi="TrebuchetMS,Bold" w:cs="TrebuchetMS,Bold"/>
          <w:b/>
          <w:bCs/>
          <w:color w:val="000000"/>
          <w:sz w:val="24"/>
          <w:szCs w:val="24"/>
        </w:rPr>
        <w:t xml:space="preserve">gomme </w:t>
      </w:r>
      <w:r w:rsidRPr="00365FC3">
        <w:rPr>
          <w:rFonts w:ascii="TrebuchetMS" w:hAnsi="TrebuchetMS" w:cs="TrebuchetMS"/>
          <w:color w:val="000000"/>
          <w:sz w:val="24"/>
          <w:szCs w:val="24"/>
        </w:rPr>
        <w:t>sono classificate secondo</w:t>
      </w:r>
    </w:p>
    <w:p w14:paraId="58BE76B0" w14:textId="77777777" w:rsidR="00365FC3" w:rsidRPr="00365FC3" w:rsidRDefault="00365FC3" w:rsidP="00365FC3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/>
          <w:sz w:val="24"/>
          <w:szCs w:val="24"/>
        </w:rPr>
      </w:pPr>
      <w:r w:rsidRPr="00365FC3">
        <w:rPr>
          <w:rFonts w:ascii="TrebuchetMS" w:hAnsi="TrebuchetMS" w:cs="TrebuchetMS"/>
          <w:color w:val="000000"/>
          <w:sz w:val="24"/>
          <w:szCs w:val="24"/>
        </w:rPr>
        <w:t>marca</w:t>
      </w:r>
    </w:p>
    <w:p w14:paraId="1DDC1C6D" w14:textId="77777777" w:rsidR="00365FC3" w:rsidRPr="00365FC3" w:rsidRDefault="00365FC3" w:rsidP="00365FC3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/>
          <w:sz w:val="24"/>
          <w:szCs w:val="24"/>
        </w:rPr>
      </w:pPr>
      <w:r w:rsidRPr="00365FC3">
        <w:rPr>
          <w:rFonts w:ascii="TrebuchetMS" w:hAnsi="TrebuchetMS" w:cs="TrebuchetMS"/>
          <w:color w:val="000000"/>
          <w:sz w:val="24"/>
          <w:szCs w:val="24"/>
        </w:rPr>
        <w:t>modello</w:t>
      </w:r>
    </w:p>
    <w:p w14:paraId="203B36F3" w14:textId="77777777" w:rsidR="00365FC3" w:rsidRPr="00365FC3" w:rsidRDefault="00365FC3" w:rsidP="00365FC3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/>
          <w:sz w:val="24"/>
          <w:szCs w:val="24"/>
        </w:rPr>
      </w:pPr>
      <w:r w:rsidRPr="00365FC3">
        <w:rPr>
          <w:rFonts w:ascii="TrebuchetMS" w:hAnsi="TrebuchetMS" w:cs="TrebuchetMS"/>
          <w:color w:val="000000"/>
          <w:sz w:val="24"/>
          <w:szCs w:val="24"/>
        </w:rPr>
        <w:t>dimensione</w:t>
      </w:r>
    </w:p>
    <w:p w14:paraId="1AB7C858" w14:textId="77777777" w:rsidR="00365FC3" w:rsidRPr="00365FC3" w:rsidRDefault="00365FC3" w:rsidP="00365FC3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/>
          <w:sz w:val="24"/>
          <w:szCs w:val="24"/>
        </w:rPr>
      </w:pPr>
      <w:r w:rsidRPr="00365FC3">
        <w:rPr>
          <w:rFonts w:ascii="TrebuchetMS" w:hAnsi="TrebuchetMS" w:cs="TrebuchetMS"/>
          <w:color w:val="000000"/>
          <w:sz w:val="24"/>
          <w:szCs w:val="24"/>
        </w:rPr>
        <w:t>forma</w:t>
      </w:r>
    </w:p>
    <w:p w14:paraId="178D9710" w14:textId="1F28576D" w:rsidR="00365FC3" w:rsidRPr="00365FC3" w:rsidRDefault="00365FC3" w:rsidP="00365FC3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/>
          <w:sz w:val="24"/>
          <w:szCs w:val="24"/>
        </w:rPr>
      </w:pPr>
      <w:r w:rsidRPr="00365FC3">
        <w:rPr>
          <w:rFonts w:ascii="TrebuchetMS" w:hAnsi="TrebuchetMS" w:cs="TrebuchetMS"/>
          <w:color w:val="000000"/>
          <w:sz w:val="24"/>
          <w:szCs w:val="24"/>
        </w:rPr>
        <w:t>costo</w:t>
      </w:r>
      <w:r w:rsidR="0053398F">
        <w:rPr>
          <w:rFonts w:ascii="TrebuchetMS" w:hAnsi="TrebuchetMS" w:cs="TrebuchetMS"/>
          <w:color w:val="000000"/>
          <w:sz w:val="24"/>
          <w:szCs w:val="24"/>
        </w:rPr>
        <w:t xml:space="preserve"> al pezzo</w:t>
      </w:r>
    </w:p>
    <w:p w14:paraId="2DE8F20B" w14:textId="120DE930" w:rsidR="00365FC3" w:rsidRDefault="00365FC3" w:rsidP="00365FC3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/>
          <w:sz w:val="24"/>
          <w:szCs w:val="24"/>
        </w:rPr>
      </w:pPr>
      <w:r w:rsidRPr="00365FC3">
        <w:rPr>
          <w:rFonts w:ascii="TrebuchetMS" w:hAnsi="TrebuchetMS" w:cs="TrebuchetMS"/>
          <w:color w:val="000000"/>
          <w:sz w:val="24"/>
          <w:szCs w:val="24"/>
        </w:rPr>
        <w:t>prezzo vendita (il doppio del costo)</w:t>
      </w:r>
      <w:r w:rsidR="0053398F">
        <w:rPr>
          <w:rFonts w:ascii="TrebuchetMS" w:hAnsi="TrebuchetMS" w:cs="TrebuchetMS"/>
          <w:color w:val="000000"/>
          <w:sz w:val="24"/>
          <w:szCs w:val="24"/>
        </w:rPr>
        <w:t xml:space="preserve"> al pezzo</w:t>
      </w:r>
    </w:p>
    <w:p w14:paraId="28FA5242" w14:textId="1B00F443" w:rsidR="0053398F" w:rsidRDefault="0053398F" w:rsidP="00365FC3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/>
          <w:sz w:val="24"/>
          <w:szCs w:val="24"/>
        </w:rPr>
      </w:pPr>
      <w:r>
        <w:rPr>
          <w:rFonts w:ascii="TrebuchetMS" w:hAnsi="TrebuchetMS" w:cs="TrebuchetMS"/>
          <w:color w:val="000000"/>
          <w:sz w:val="24"/>
          <w:szCs w:val="24"/>
        </w:rPr>
        <w:t>Numero pezzi</w:t>
      </w:r>
    </w:p>
    <w:p w14:paraId="5C9A506F" w14:textId="77777777" w:rsidR="00365FC3" w:rsidRPr="00365FC3" w:rsidRDefault="00365FC3" w:rsidP="00365FC3">
      <w:pPr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/>
          <w:sz w:val="28"/>
          <w:szCs w:val="28"/>
        </w:rPr>
      </w:pPr>
      <w:r w:rsidRPr="00365FC3">
        <w:rPr>
          <w:rFonts w:ascii="TrebuchetMS" w:hAnsi="TrebuchetMS" w:cs="TrebuchetMS"/>
          <w:color w:val="000000"/>
          <w:sz w:val="28"/>
          <w:szCs w:val="28"/>
        </w:rPr>
        <w:t xml:space="preserve">Le </w:t>
      </w:r>
      <w:r w:rsidRPr="00365FC3">
        <w:rPr>
          <w:rFonts w:ascii="TrebuchetMS,Bold" w:hAnsi="TrebuchetMS,Bold" w:cs="TrebuchetMS,Bold"/>
          <w:b/>
          <w:bCs/>
          <w:color w:val="000000"/>
          <w:sz w:val="28"/>
          <w:szCs w:val="28"/>
        </w:rPr>
        <w:t xml:space="preserve">funzioni </w:t>
      </w:r>
      <w:r w:rsidRPr="00365FC3">
        <w:rPr>
          <w:rFonts w:ascii="TrebuchetMS" w:hAnsi="TrebuchetMS" w:cs="TrebuchetMS"/>
          <w:color w:val="000000"/>
          <w:sz w:val="28"/>
          <w:szCs w:val="28"/>
        </w:rPr>
        <w:t>richieste sono</w:t>
      </w:r>
    </w:p>
    <w:p w14:paraId="270C9442" w14:textId="77777777" w:rsidR="00365FC3" w:rsidRPr="00365FC3" w:rsidRDefault="00365FC3" w:rsidP="00365FC3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/>
          <w:sz w:val="24"/>
          <w:szCs w:val="24"/>
        </w:rPr>
      </w:pPr>
      <w:r w:rsidRPr="00365FC3">
        <w:rPr>
          <w:rFonts w:ascii="TrebuchetMS" w:hAnsi="TrebuchetMS" w:cs="TrebuchetMS"/>
          <w:color w:val="000000"/>
          <w:sz w:val="24"/>
          <w:szCs w:val="24"/>
        </w:rPr>
        <w:t>Caricamento articoli in magazzino</w:t>
      </w:r>
    </w:p>
    <w:p w14:paraId="28A06AF7" w14:textId="77777777" w:rsidR="00365FC3" w:rsidRPr="00365FC3" w:rsidRDefault="00365FC3" w:rsidP="00365FC3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/>
          <w:sz w:val="24"/>
          <w:szCs w:val="24"/>
        </w:rPr>
      </w:pPr>
      <w:r w:rsidRPr="00365FC3">
        <w:rPr>
          <w:rFonts w:ascii="TrebuchetMS" w:hAnsi="TrebuchetMS" w:cs="TrebuchetMS"/>
          <w:color w:val="000000"/>
          <w:sz w:val="24"/>
          <w:szCs w:val="24"/>
        </w:rPr>
        <w:t>Stampa elenco articoli in magazzino</w:t>
      </w:r>
    </w:p>
    <w:p w14:paraId="2D34480B" w14:textId="53F2DFDE" w:rsidR="00365FC3" w:rsidRPr="00365FC3" w:rsidRDefault="00365FC3" w:rsidP="00365FC3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/>
          <w:sz w:val="24"/>
          <w:szCs w:val="24"/>
        </w:rPr>
      </w:pPr>
      <w:r w:rsidRPr="00365FC3">
        <w:rPr>
          <w:rFonts w:ascii="TrebuchetMS" w:hAnsi="TrebuchetMS" w:cs="TrebuchetMS"/>
          <w:color w:val="000000"/>
          <w:sz w:val="24"/>
          <w:szCs w:val="24"/>
        </w:rPr>
        <w:t>Stampa costi totali _ somma costi</w:t>
      </w:r>
      <w:r w:rsidR="00C84E7C">
        <w:rPr>
          <w:rFonts w:ascii="TrebuchetMS" w:hAnsi="TrebuchetMS" w:cs="TrebuchetMS"/>
          <w:color w:val="000000"/>
          <w:sz w:val="24"/>
          <w:szCs w:val="24"/>
        </w:rPr>
        <w:t xml:space="preserve"> (di ogni tipologia di prodotto per tutti i pezzi del singolo prodotto)</w:t>
      </w:r>
    </w:p>
    <w:p w14:paraId="0BC69B57" w14:textId="77777777" w:rsidR="00C84E7C" w:rsidRPr="00365FC3" w:rsidRDefault="00365FC3" w:rsidP="00C84E7C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/>
          <w:sz w:val="24"/>
          <w:szCs w:val="24"/>
        </w:rPr>
      </w:pPr>
      <w:r w:rsidRPr="00365FC3">
        <w:rPr>
          <w:rFonts w:ascii="TrebuchetMS" w:hAnsi="TrebuchetMS" w:cs="TrebuchetMS"/>
          <w:color w:val="000000"/>
          <w:sz w:val="24"/>
          <w:szCs w:val="24"/>
        </w:rPr>
        <w:t xml:space="preserve">Stampa ricavi totali _ somma </w:t>
      </w:r>
      <w:proofErr w:type="gramStart"/>
      <w:r w:rsidRPr="00365FC3">
        <w:rPr>
          <w:rFonts w:ascii="TrebuchetMS" w:hAnsi="TrebuchetMS" w:cs="TrebuchetMS"/>
          <w:color w:val="000000"/>
          <w:sz w:val="24"/>
          <w:szCs w:val="24"/>
        </w:rPr>
        <w:t>prezzi</w:t>
      </w:r>
      <w:r w:rsidR="00C84E7C">
        <w:rPr>
          <w:rFonts w:ascii="TrebuchetMS" w:hAnsi="TrebuchetMS" w:cs="TrebuchetMS"/>
          <w:color w:val="000000"/>
          <w:sz w:val="24"/>
          <w:szCs w:val="24"/>
        </w:rPr>
        <w:t>(</w:t>
      </w:r>
      <w:proofErr w:type="gramEnd"/>
      <w:r w:rsidR="00C84E7C">
        <w:rPr>
          <w:rFonts w:ascii="TrebuchetMS" w:hAnsi="TrebuchetMS" w:cs="TrebuchetMS"/>
          <w:color w:val="000000"/>
          <w:sz w:val="24"/>
          <w:szCs w:val="24"/>
        </w:rPr>
        <w:t>di ogni tipologia di prodotto per tutti i pezzi del singolo prodotto)</w:t>
      </w:r>
    </w:p>
    <w:p w14:paraId="49BC9E52" w14:textId="5D421E23" w:rsidR="00365FC3" w:rsidRDefault="00365FC3" w:rsidP="00C84E7C">
      <w:pPr>
        <w:pStyle w:val="Paragrafoelenco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/>
          <w:sz w:val="24"/>
          <w:szCs w:val="24"/>
        </w:rPr>
      </w:pPr>
    </w:p>
    <w:p w14:paraId="6013B2C9" w14:textId="77777777" w:rsidR="00374BC9" w:rsidRDefault="00374BC9" w:rsidP="00365FC3"/>
    <w:sectPr w:rsidR="00374BC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M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Wingdings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rebuchetMS,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831A71"/>
    <w:multiLevelType w:val="hybridMultilevel"/>
    <w:tmpl w:val="103C0A1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7A4845"/>
    <w:multiLevelType w:val="hybridMultilevel"/>
    <w:tmpl w:val="975A04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8152805">
    <w:abstractNumId w:val="1"/>
  </w:num>
  <w:num w:numId="2" w16cid:durableId="2090151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FC3"/>
    <w:rsid w:val="0003017D"/>
    <w:rsid w:val="00365FC3"/>
    <w:rsid w:val="00374BC9"/>
    <w:rsid w:val="0053398F"/>
    <w:rsid w:val="0067233E"/>
    <w:rsid w:val="006C3259"/>
    <w:rsid w:val="00984E40"/>
    <w:rsid w:val="00B9007C"/>
    <w:rsid w:val="00C84E7C"/>
    <w:rsid w:val="00E41E6A"/>
    <w:rsid w:val="00FB4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35803"/>
  <w15:chartTrackingRefBased/>
  <w15:docId w15:val="{E244F5C1-5732-4662-9350-DBCFDE90A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365F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Marcello Valeri</dc:creator>
  <cp:keywords/>
  <dc:description/>
  <cp:lastModifiedBy>Marcello Valeri</cp:lastModifiedBy>
  <cp:revision>8</cp:revision>
  <dcterms:created xsi:type="dcterms:W3CDTF">2022-05-25T09:22:00Z</dcterms:created>
  <dcterms:modified xsi:type="dcterms:W3CDTF">2024-05-16T10:15:00Z</dcterms:modified>
</cp:coreProperties>
</file>