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07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35"/>
        <w:gridCol w:w="8190"/>
      </w:tblGrid>
      <w:tr w:rsidR="003312C4" w:rsidRPr="00093723" w:rsidTr="003312C4">
        <w:trPr>
          <w:trHeight w:val="2064"/>
          <w:jc w:val="center"/>
        </w:trPr>
        <w:tc>
          <w:tcPr>
            <w:tcW w:w="1217" w:type="pct"/>
            <w:tcMar>
              <w:right w:w="288" w:type="dxa"/>
            </w:tcMar>
          </w:tcPr>
          <w:p w:rsidR="003312C4" w:rsidRPr="00093723" w:rsidRDefault="00A93197" w:rsidP="00F070DF">
            <w:r w:rsidRPr="00093723">
              <w:rPr>
                <w:noProof/>
                <w:lang w:eastAsia="es-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208915</wp:posOffset>
                  </wp:positionV>
                  <wp:extent cx="1538605" cy="1538605"/>
                  <wp:effectExtent l="1905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05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A3752" w:rsidRPr="00093723">
              <w:br/>
            </w:r>
          </w:p>
        </w:tc>
        <w:tc>
          <w:tcPr>
            <w:tcW w:w="3783" w:type="pct"/>
          </w:tcPr>
          <w:p w:rsidR="003312C4" w:rsidRPr="00093723" w:rsidRDefault="00267D67" w:rsidP="003B28CF">
            <w:pPr>
              <w:pStyle w:val="Name"/>
              <w:spacing w:after="0"/>
              <w:rPr>
                <w:noProof w:val="0"/>
                <w:lang w:val="es-ES"/>
              </w:rPr>
            </w:pPr>
            <w:r w:rsidRPr="00093723">
              <w:rPr>
                <w:noProof w:val="0"/>
                <w:lang w:val="es-ES"/>
              </w:rPr>
              <w:t>Luciano</w:t>
            </w:r>
            <w:r w:rsidR="00E00FAF" w:rsidRPr="00093723">
              <w:rPr>
                <w:noProof w:val="0"/>
                <w:lang w:val="es-ES"/>
              </w:rPr>
              <w:t xml:space="preserve"> </w:t>
            </w:r>
            <w:r w:rsidRPr="00093723">
              <w:rPr>
                <w:noProof w:val="0"/>
                <w:lang w:val="es-ES"/>
              </w:rPr>
              <w:t>Eleizalde</w:t>
            </w:r>
          </w:p>
          <w:p w:rsidR="003312C4" w:rsidRPr="00093723" w:rsidRDefault="0094296E" w:rsidP="00F070DF">
            <w:pPr>
              <w:pStyle w:val="PositionTitle"/>
              <w:rPr>
                <w:noProof w:val="0"/>
                <w:color w:val="1F497D" w:themeColor="text2"/>
                <w:lang w:val="es-ES"/>
              </w:rPr>
            </w:pPr>
            <w:r w:rsidRPr="00093723">
              <w:rPr>
                <w:noProof w:val="0"/>
                <w:color w:val="1F497D" w:themeColor="text2"/>
                <w:lang w:val="es-ES"/>
              </w:rPr>
              <w:t>Gerente de Recursos Humanos</w:t>
            </w:r>
          </w:p>
          <w:p w:rsidR="003312C4" w:rsidRPr="00093723" w:rsidRDefault="003312C4" w:rsidP="00F070DF"/>
          <w:p w:rsidR="003312C4" w:rsidRPr="00093723" w:rsidRDefault="0094296E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</w:pPr>
            <w:r w:rsidRPr="00093723">
              <w:t>General Martínez Campos, 528010 MADRID</w:t>
            </w:r>
          </w:p>
          <w:p w:rsidR="003312C4" w:rsidRPr="00093723" w:rsidRDefault="00267D67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</w:pPr>
            <w:r w:rsidRPr="00093723">
              <w:t>lucianoeleizalde</w:t>
            </w:r>
            <w:r w:rsidR="003312C4" w:rsidRPr="00093723">
              <w:t>@</w:t>
            </w:r>
            <w:r w:rsidR="0094296E" w:rsidRPr="00093723">
              <w:t>gmail</w:t>
            </w:r>
            <w:r w:rsidR="003312C4" w:rsidRPr="00093723">
              <w:t>.com</w:t>
            </w:r>
          </w:p>
          <w:p w:rsidR="003312C4" w:rsidRPr="00093723" w:rsidRDefault="003312C4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</w:pPr>
            <w:r w:rsidRPr="00093723">
              <w:t>(123) 456 7899</w:t>
            </w:r>
          </w:p>
          <w:p w:rsidR="003312C4" w:rsidRPr="00093723" w:rsidRDefault="003312C4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</w:pPr>
            <w:r w:rsidRPr="00093723">
              <w:t>www.linkedin.com/company/</w:t>
            </w:r>
            <w:r w:rsidR="00267D67" w:rsidRPr="00093723">
              <w:t>luciano-eleizalde</w:t>
            </w:r>
          </w:p>
          <w:p w:rsidR="003312C4" w:rsidRPr="00093723" w:rsidRDefault="003312C4" w:rsidP="00267D67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</w:pPr>
            <w:r w:rsidRPr="00093723">
              <w:t>www.facebook.com/</w:t>
            </w:r>
            <w:r w:rsidR="00267D67" w:rsidRPr="00093723">
              <w:t>luciano-eleizalde</w:t>
            </w:r>
          </w:p>
        </w:tc>
      </w:tr>
    </w:tbl>
    <w:p w:rsidR="003312C4" w:rsidRPr="00093723" w:rsidRDefault="003312C4" w:rsidP="003312C4"/>
    <w:bookmarkStart w:id="0" w:name="_GoBack"/>
    <w:bookmarkEnd w:id="0"/>
    <w:p w:rsidR="0017592D" w:rsidRPr="00093723" w:rsidRDefault="009C54F1" w:rsidP="00F070DF">
      <w:r w:rsidRPr="00093723">
        <w:pict>
          <v:rect id="Rectangle 25" o:spid="_x0000_s1029" style="width:86.4pt;height:28.8pt;visibility:visible;mso-position-horizontal-relative:char;mso-position-vertical-relative:line;v-text-anchor:middle" fillcolor="#7f7f7f [1612]" strokecolor="#7f7f7f [1612]">
            <v:textbox style="mso-next-textbox:#Rectangle 25" inset=",7.2pt,,7.2pt">
              <w:txbxContent>
                <w:p w:rsidR="009C660F" w:rsidRPr="009E363F" w:rsidRDefault="001A0E7B" w:rsidP="009E363F">
                  <w:pPr>
                    <w:pStyle w:val="Ttulo1"/>
                  </w:pPr>
                  <w:r>
                    <w:t>PERFIL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concuadrcula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595"/>
        <w:gridCol w:w="8214"/>
      </w:tblGrid>
      <w:tr w:rsidR="0017592D" w:rsidRPr="00093723" w:rsidTr="007C7A42">
        <w:trPr>
          <w:trHeight w:val="602"/>
          <w:jc w:val="center"/>
        </w:trPr>
        <w:tc>
          <w:tcPr>
            <w:tcW w:w="2595" w:type="dxa"/>
          </w:tcPr>
          <w:p w:rsidR="009C660F" w:rsidRPr="00093723" w:rsidRDefault="004A13BC" w:rsidP="009C660F">
            <w:pPr>
              <w:rPr>
                <w:b/>
              </w:rPr>
            </w:pPr>
            <w:r w:rsidRPr="00093723">
              <w:rPr>
                <w:b/>
              </w:rPr>
              <w:t>Resultados Impulsados</w:t>
            </w:r>
          </w:p>
        </w:tc>
        <w:tc>
          <w:tcPr>
            <w:tcW w:w="8214" w:type="dxa"/>
          </w:tcPr>
          <w:p w:rsidR="0017592D" w:rsidRPr="00093723" w:rsidRDefault="0017592D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Nuncviverraimperdietenim. Fusce est. Vivamus a tellus. Pellentesque habitant morbitristiquesenectus et netus et malesuada fames ac turpisegestas. </w:t>
            </w:r>
          </w:p>
        </w:tc>
      </w:tr>
      <w:tr w:rsidR="009C660F" w:rsidRPr="00093723" w:rsidTr="007C7A42">
        <w:trPr>
          <w:jc w:val="center"/>
        </w:trPr>
        <w:tc>
          <w:tcPr>
            <w:tcW w:w="2595" w:type="dxa"/>
          </w:tcPr>
          <w:p w:rsidR="009C660F" w:rsidRPr="00093723" w:rsidRDefault="004A13BC" w:rsidP="009C660F">
            <w:pPr>
              <w:rPr>
                <w:b/>
              </w:rPr>
            </w:pPr>
            <w:r w:rsidRPr="00093723">
              <w:rPr>
                <w:b/>
              </w:rPr>
              <w:t>Dedicado</w:t>
            </w:r>
          </w:p>
        </w:tc>
        <w:tc>
          <w:tcPr>
            <w:tcW w:w="8214" w:type="dxa"/>
          </w:tcPr>
          <w:p w:rsidR="009C660F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Proinpharetranonummypede. Mauris et orci. Aeneanneclorem. In porttitor. </w:t>
            </w:r>
            <w:r w:rsidR="00287FBE" w:rsidRPr="00093723">
              <w:rPr>
                <w:lang w:val="es-ES"/>
              </w:rPr>
              <w:t xml:space="preserve"> Fuscealiquetpede non pede. Suspendissedapibuslorempellentesque magna.</w:t>
            </w:r>
          </w:p>
        </w:tc>
      </w:tr>
      <w:tr w:rsidR="009C660F" w:rsidRPr="00093723" w:rsidTr="007C7A42">
        <w:trPr>
          <w:jc w:val="center"/>
        </w:trPr>
        <w:tc>
          <w:tcPr>
            <w:tcW w:w="2595" w:type="dxa"/>
          </w:tcPr>
          <w:p w:rsidR="009C660F" w:rsidRPr="00093723" w:rsidRDefault="004A13BC" w:rsidP="009C660F">
            <w:pPr>
              <w:rPr>
                <w:b/>
              </w:rPr>
            </w:pPr>
            <w:r w:rsidRPr="00093723">
              <w:rPr>
                <w:b/>
              </w:rPr>
              <w:t>Orientado a Objetivos</w:t>
            </w:r>
          </w:p>
        </w:tc>
        <w:tc>
          <w:tcPr>
            <w:tcW w:w="8214" w:type="dxa"/>
          </w:tcPr>
          <w:p w:rsidR="009C660F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Suspendisse dui purus, scelerisque at, vulputate vitae, pretiummattis, nunc. Maurisegetneque at semvenenatiseleifend. Utnonummy. </w:t>
            </w:r>
          </w:p>
        </w:tc>
      </w:tr>
    </w:tbl>
    <w:p w:rsidR="00A85161" w:rsidRPr="00093723" w:rsidRDefault="00A85161" w:rsidP="00F070DF"/>
    <w:p w:rsidR="009C660F" w:rsidRPr="00093723" w:rsidRDefault="009C54F1" w:rsidP="00F070DF">
      <w:r w:rsidRPr="00093723">
        <w:pict>
          <v:rect id="_x0000_s1028" style="width:165.6pt;height:28.8pt;visibility:visible;mso-position-horizontal-relative:char;mso-position-vertical-relative:line;v-text-anchor:middle" fillcolor="#7f7f7f [1612]" strokecolor="#7f7f7f [1612]">
            <v:textbox inset=",7.2pt,,7.2pt">
              <w:txbxContent>
                <w:p w:rsidR="009C660F" w:rsidRPr="003312C4" w:rsidRDefault="0016509F" w:rsidP="009E363F">
                  <w:pPr>
                    <w:pStyle w:val="Ttulo1"/>
                  </w:pPr>
                  <w:r>
                    <w:t>EXPERIENCIA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concuadrcula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9C660F" w:rsidRPr="00093723" w:rsidTr="009C660F">
        <w:trPr>
          <w:trHeight w:val="602"/>
          <w:jc w:val="center"/>
        </w:trPr>
        <w:tc>
          <w:tcPr>
            <w:tcW w:w="2615" w:type="dxa"/>
          </w:tcPr>
          <w:p w:rsidR="0017592D" w:rsidRPr="00093723" w:rsidRDefault="002E549D" w:rsidP="009C660F">
            <w:pPr>
              <w:pStyle w:val="Sinespaciado"/>
              <w:rPr>
                <w:b/>
                <w:noProof w:val="0"/>
                <w:lang w:val="es-ES"/>
              </w:rPr>
            </w:pPr>
            <w:r w:rsidRPr="00093723">
              <w:rPr>
                <w:b/>
                <w:noProof w:val="0"/>
                <w:lang w:val="es-ES"/>
              </w:rPr>
              <w:t>Estrategia Laboral S.A.</w:t>
            </w:r>
          </w:p>
          <w:p w:rsidR="009C660F" w:rsidRPr="00093723" w:rsidRDefault="009C660F" w:rsidP="009C660F">
            <w:pPr>
              <w:pStyle w:val="Sinespaciado"/>
              <w:rPr>
                <w:noProof w:val="0"/>
                <w:lang w:val="es-ES"/>
              </w:rPr>
            </w:pPr>
            <w:r w:rsidRPr="00093723">
              <w:rPr>
                <w:noProof w:val="0"/>
                <w:lang w:val="es-ES"/>
              </w:rPr>
              <w:t xml:space="preserve">2009 </w:t>
            </w:r>
            <w:r w:rsidR="00430B35" w:rsidRPr="00093723">
              <w:rPr>
                <w:noProof w:val="0"/>
                <w:lang w:val="es-ES"/>
              </w:rPr>
              <w:t xml:space="preserve">– </w:t>
            </w:r>
            <w:r w:rsidRPr="00093723">
              <w:rPr>
                <w:noProof w:val="0"/>
                <w:lang w:val="es-ES"/>
              </w:rPr>
              <w:t>2013</w:t>
            </w:r>
          </w:p>
        </w:tc>
        <w:tc>
          <w:tcPr>
            <w:tcW w:w="8194" w:type="dxa"/>
          </w:tcPr>
          <w:p w:rsidR="00287FBE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Fusce est. Vivamus a tellus. Pellentesque habitant morbitristiquesenectus et netus et malesuada fames ac turpisegestas. Suspendisse </w:t>
            </w:r>
          </w:p>
          <w:p w:rsidR="00287FBE" w:rsidRPr="00093723" w:rsidRDefault="00287FBE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A</w:t>
            </w:r>
            <w:r w:rsidR="009C660F" w:rsidRPr="00093723">
              <w:rPr>
                <w:lang w:val="es-ES"/>
              </w:rPr>
              <w:t xml:space="preserve">dui purus, scelerisque at, vulputate vitae, ,nunc. Maurisegetneque at semvenenatiseleifend. Utnonummy. </w:t>
            </w:r>
          </w:p>
          <w:p w:rsidR="009C660F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Fuscealiquetpede non pede. Suspendissedapibuslorempellentesque magna.</w:t>
            </w:r>
          </w:p>
        </w:tc>
      </w:tr>
      <w:tr w:rsidR="009C660F" w:rsidRPr="00093723" w:rsidTr="009C660F">
        <w:trPr>
          <w:jc w:val="center"/>
        </w:trPr>
        <w:tc>
          <w:tcPr>
            <w:tcW w:w="2615" w:type="dxa"/>
          </w:tcPr>
          <w:p w:rsidR="009C660F" w:rsidRPr="00093723" w:rsidRDefault="002E549D" w:rsidP="009C660F">
            <w:pPr>
              <w:pStyle w:val="Sinespaciado"/>
              <w:rPr>
                <w:b/>
                <w:noProof w:val="0"/>
                <w:lang w:val="es-ES"/>
              </w:rPr>
            </w:pPr>
            <w:r w:rsidRPr="00093723">
              <w:rPr>
                <w:b/>
                <w:noProof w:val="0"/>
                <w:lang w:val="es-ES"/>
              </w:rPr>
              <w:t>Recursos Humanos Global</w:t>
            </w:r>
          </w:p>
          <w:p w:rsidR="009C660F" w:rsidRPr="00093723" w:rsidRDefault="009C660F" w:rsidP="009C660F">
            <w:pPr>
              <w:pStyle w:val="Sinespaciado"/>
              <w:rPr>
                <w:noProof w:val="0"/>
                <w:lang w:val="es-ES"/>
              </w:rPr>
            </w:pPr>
            <w:r w:rsidRPr="00093723">
              <w:rPr>
                <w:noProof w:val="0"/>
                <w:lang w:val="es-ES"/>
              </w:rPr>
              <w:t xml:space="preserve">2005 </w:t>
            </w:r>
            <w:r w:rsidR="00430B35" w:rsidRPr="00093723">
              <w:rPr>
                <w:noProof w:val="0"/>
                <w:lang w:val="es-ES"/>
              </w:rPr>
              <w:t>–</w:t>
            </w:r>
            <w:r w:rsidRPr="00093723">
              <w:rPr>
                <w:noProof w:val="0"/>
                <w:lang w:val="es-ES"/>
              </w:rPr>
              <w:t xml:space="preserve"> 2009</w:t>
            </w:r>
          </w:p>
        </w:tc>
        <w:tc>
          <w:tcPr>
            <w:tcW w:w="8194" w:type="dxa"/>
          </w:tcPr>
          <w:p w:rsidR="00287FBE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Mauris et orci. Aeneanneclorem. In porttitor. Maurisegetneque at semvenenatiseleifend. Utnonummy. </w:t>
            </w:r>
          </w:p>
          <w:p w:rsidR="00287FBE" w:rsidRPr="00093723" w:rsidRDefault="00287FBE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Fuscealiquetpede non ped</w:t>
            </w:r>
            <w:r w:rsidR="009C660F" w:rsidRPr="00093723">
              <w:rPr>
                <w:lang w:val="es-ES"/>
              </w:rPr>
              <w:t>uspendissedapibuslorempellentesquemagna.</w:t>
            </w:r>
          </w:p>
          <w:p w:rsidR="00287FBE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Loremipsumdolor sitamet, consecteturadipiscingelit. </w:t>
            </w:r>
          </w:p>
          <w:p w:rsidR="009C660F" w:rsidRPr="00093723" w:rsidRDefault="009C660F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 xml:space="preserve">Curabiturmolestiepretiumestquisconsectetur. </w:t>
            </w:r>
          </w:p>
        </w:tc>
      </w:tr>
      <w:tr w:rsidR="009C660F" w:rsidRPr="00093723" w:rsidTr="009C660F">
        <w:trPr>
          <w:jc w:val="center"/>
        </w:trPr>
        <w:tc>
          <w:tcPr>
            <w:tcW w:w="2615" w:type="dxa"/>
          </w:tcPr>
          <w:p w:rsidR="009C660F" w:rsidRPr="00093723" w:rsidRDefault="002E549D" w:rsidP="009C660F">
            <w:pPr>
              <w:pStyle w:val="Sinespaciado"/>
              <w:rPr>
                <w:b/>
                <w:noProof w:val="0"/>
                <w:lang w:val="es-ES"/>
              </w:rPr>
            </w:pPr>
            <w:r w:rsidRPr="00093723">
              <w:rPr>
                <w:b/>
                <w:noProof w:val="0"/>
                <w:lang w:val="es-ES"/>
              </w:rPr>
              <w:t>Gestión Laboral</w:t>
            </w:r>
          </w:p>
          <w:p w:rsidR="007C7A42" w:rsidRPr="00093723" w:rsidRDefault="007C7A42" w:rsidP="009C660F">
            <w:pPr>
              <w:pStyle w:val="Sinespaciado"/>
              <w:rPr>
                <w:noProof w:val="0"/>
                <w:lang w:val="es-ES"/>
              </w:rPr>
            </w:pPr>
            <w:r w:rsidRPr="00093723">
              <w:rPr>
                <w:noProof w:val="0"/>
                <w:lang w:val="es-ES"/>
              </w:rPr>
              <w:t xml:space="preserve">2001 </w:t>
            </w:r>
            <w:r w:rsidR="00430B35" w:rsidRPr="00093723">
              <w:rPr>
                <w:noProof w:val="0"/>
                <w:lang w:val="es-ES"/>
              </w:rPr>
              <w:t>–</w:t>
            </w:r>
            <w:r w:rsidRPr="00093723">
              <w:rPr>
                <w:noProof w:val="0"/>
                <w:lang w:val="es-ES"/>
              </w:rPr>
              <w:t xml:space="preserve"> 2005</w:t>
            </w:r>
          </w:p>
        </w:tc>
        <w:tc>
          <w:tcPr>
            <w:tcW w:w="8194" w:type="dxa"/>
          </w:tcPr>
          <w:p w:rsidR="00287FBE" w:rsidRPr="00093723" w:rsidRDefault="007C7A42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Pellentesque vitae fringilla dolor. Nulla dictum nullajus</w:t>
            </w:r>
          </w:p>
          <w:p w:rsidR="00287FBE" w:rsidRPr="00093723" w:rsidRDefault="00287FBE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A</w:t>
            </w:r>
            <w:r w:rsidR="007C7A42" w:rsidRPr="00093723">
              <w:rPr>
                <w:lang w:val="es-ES"/>
              </w:rPr>
              <w:t>to, sit ametposuerejustopulvinar at. Utiaculis, metus</w:t>
            </w:r>
          </w:p>
          <w:p w:rsidR="00287FBE" w:rsidRPr="00093723" w:rsidRDefault="00287FBE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H</w:t>
            </w:r>
            <w:r w:rsidR="007C7A42" w:rsidRPr="00093723">
              <w:rPr>
                <w:lang w:val="es-ES"/>
              </w:rPr>
              <w:t>sedaliquetdignissi</w:t>
            </w:r>
            <w:r w:rsidRPr="00093723">
              <w:rPr>
                <w:lang w:val="es-ES"/>
              </w:rPr>
              <w:t>m, sapienpurusfacilisislorem</w:t>
            </w:r>
          </w:p>
          <w:p w:rsidR="009C660F" w:rsidRPr="00093723" w:rsidRDefault="00287FBE" w:rsidP="00287FBE">
            <w:pPr>
              <w:pStyle w:val="Bullets"/>
              <w:rPr>
                <w:lang w:val="es-ES"/>
              </w:rPr>
            </w:pPr>
            <w:r w:rsidRPr="00093723">
              <w:rPr>
                <w:lang w:val="es-ES"/>
              </w:rPr>
              <w:t>G</w:t>
            </w:r>
            <w:r w:rsidR="007C7A42" w:rsidRPr="00093723">
              <w:rPr>
                <w:lang w:val="es-ES"/>
              </w:rPr>
              <w:t>dignissimloremenimeuismod diam. Phasellusegetest ac purussuscipitfermentumvelaenim. Nullaegestasrhoncus dictum.</w:t>
            </w:r>
          </w:p>
        </w:tc>
      </w:tr>
    </w:tbl>
    <w:p w:rsidR="007C7A42" w:rsidRPr="00093723" w:rsidRDefault="009C54F1" w:rsidP="007C7A42">
      <w:r w:rsidRPr="00093723">
        <w:pict>
          <v:rect id="_x0000_s1027" style="width:118.5pt;height:28.8pt;visibility:visible;mso-position-horizontal-relative:char;mso-position-vertical-relative:line;v-text-anchor:middle" fillcolor="#7f7f7f [1612]" strokecolor="#7f7f7f [1612]">
            <v:textbox inset=",7.2pt,,7.2pt">
              <w:txbxContent>
                <w:p w:rsidR="007C7A42" w:rsidRPr="003312C4" w:rsidRDefault="0016509F" w:rsidP="009E363F">
                  <w:pPr>
                    <w:pStyle w:val="Ttulo1"/>
                  </w:pPr>
                  <w:r>
                    <w:t>EDUCACIÓN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concuadrcula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7C7A42" w:rsidRPr="00093723" w:rsidTr="00332413">
        <w:trPr>
          <w:trHeight w:val="602"/>
          <w:jc w:val="center"/>
        </w:trPr>
        <w:tc>
          <w:tcPr>
            <w:tcW w:w="2615" w:type="dxa"/>
          </w:tcPr>
          <w:p w:rsidR="00E00FAF" w:rsidRPr="00093723" w:rsidRDefault="00E00FAF" w:rsidP="007C7A42">
            <w:pPr>
              <w:rPr>
                <w:b/>
              </w:rPr>
            </w:pPr>
            <w:r w:rsidRPr="00093723">
              <w:rPr>
                <w:b/>
              </w:rPr>
              <w:t>Universidad de Sevilla</w:t>
            </w:r>
          </w:p>
          <w:p w:rsidR="007C7A42" w:rsidRPr="00093723" w:rsidRDefault="007C7A42" w:rsidP="007C7A42">
            <w:r w:rsidRPr="00093723">
              <w:t xml:space="preserve">2009 </w:t>
            </w:r>
            <w:r w:rsidR="00430B35" w:rsidRPr="00093723">
              <w:t xml:space="preserve">– </w:t>
            </w:r>
            <w:r w:rsidRPr="00093723">
              <w:t>2013</w:t>
            </w:r>
          </w:p>
        </w:tc>
        <w:tc>
          <w:tcPr>
            <w:tcW w:w="8194" w:type="dxa"/>
          </w:tcPr>
          <w:p w:rsidR="007C7A42" w:rsidRPr="00093723" w:rsidRDefault="007C7A42" w:rsidP="007C7A42">
            <w:r w:rsidRPr="00093723">
              <w:t>Maurisegetneque at semvenenatiseleifend. Utnonummy. Fuscealiquetpede non pede. Suspendissedapibuslorempellentesque magna.</w:t>
            </w:r>
          </w:p>
        </w:tc>
      </w:tr>
      <w:tr w:rsidR="007C7A42" w:rsidRPr="00093723" w:rsidTr="00332413">
        <w:trPr>
          <w:jc w:val="center"/>
        </w:trPr>
        <w:tc>
          <w:tcPr>
            <w:tcW w:w="2615" w:type="dxa"/>
          </w:tcPr>
          <w:p w:rsidR="00E00FAF" w:rsidRPr="00093723" w:rsidRDefault="00E00FAF" w:rsidP="007C7A42">
            <w:pPr>
              <w:rPr>
                <w:b/>
              </w:rPr>
            </w:pPr>
            <w:r w:rsidRPr="00093723">
              <w:rPr>
                <w:b/>
              </w:rPr>
              <w:t>Universidad Complutense de Madrid</w:t>
            </w:r>
          </w:p>
          <w:p w:rsidR="007C7A42" w:rsidRPr="00093723" w:rsidRDefault="007C7A42" w:rsidP="007C7A42">
            <w:r w:rsidRPr="00093723">
              <w:t xml:space="preserve">2005 </w:t>
            </w:r>
            <w:r w:rsidR="00430B35" w:rsidRPr="00093723">
              <w:t>–</w:t>
            </w:r>
            <w:r w:rsidRPr="00093723">
              <w:t xml:space="preserve"> 2009</w:t>
            </w:r>
          </w:p>
        </w:tc>
        <w:tc>
          <w:tcPr>
            <w:tcW w:w="8194" w:type="dxa"/>
          </w:tcPr>
          <w:p w:rsidR="007C7A42" w:rsidRPr="00093723" w:rsidRDefault="007C7A42" w:rsidP="007C7A42">
            <w:r w:rsidRPr="00093723">
              <w:t>Pellentesquesedportaneque. Aeneanquis dolor utorcitristiquesodalessedegetleo.Utnonummy.</w:t>
            </w:r>
          </w:p>
        </w:tc>
      </w:tr>
    </w:tbl>
    <w:p w:rsidR="009C660F" w:rsidRPr="00093723" w:rsidRDefault="009C660F" w:rsidP="00F070DF"/>
    <w:p w:rsidR="007C7A42" w:rsidRPr="00093723" w:rsidRDefault="009C54F1" w:rsidP="007C7A42">
      <w:r w:rsidRPr="00093723">
        <w:pict>
          <v:rect id="_x0000_s1026" style="width:126.75pt;height:28.8pt;visibility:visible;mso-position-horizontal-relative:char;mso-position-vertical-relative:line;v-text-anchor:middle" fillcolor="#7f7f7f [1612]" strokecolor="#7f7f7f [1612]">
            <v:textbox inset=",7.2pt,,7.2pt">
              <w:txbxContent>
                <w:p w:rsidR="007C7A42" w:rsidRPr="003312C4" w:rsidRDefault="0016509F" w:rsidP="009E363F">
                  <w:pPr>
                    <w:pStyle w:val="Ttulo1"/>
                  </w:pPr>
                  <w:r>
                    <w:t>HABILIDADES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aconcuadrcula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7C7A42" w:rsidRPr="00093723" w:rsidTr="00332413">
        <w:trPr>
          <w:trHeight w:val="602"/>
          <w:jc w:val="center"/>
        </w:trPr>
        <w:tc>
          <w:tcPr>
            <w:tcW w:w="2615" w:type="dxa"/>
          </w:tcPr>
          <w:p w:rsidR="007C7A42" w:rsidRPr="00093723" w:rsidRDefault="00E00FAF" w:rsidP="007C7A42">
            <w:r w:rsidRPr="00093723">
              <w:rPr>
                <w:b/>
              </w:rPr>
              <w:t>Técnico</w:t>
            </w:r>
          </w:p>
        </w:tc>
        <w:tc>
          <w:tcPr>
            <w:tcW w:w="8194" w:type="dxa"/>
          </w:tcPr>
          <w:p w:rsidR="007C7A42" w:rsidRPr="00093723" w:rsidRDefault="007C7A42" w:rsidP="007C7A42">
            <w:r w:rsidRPr="00093723">
              <w:t>Mauriseget, neque at semvenenatiseleifend, utnonummy, Fuscealiquetpede, non pede, Suspendissedapibus, lorempellentesque magna.</w:t>
            </w:r>
          </w:p>
        </w:tc>
      </w:tr>
      <w:tr w:rsidR="007C7A42" w:rsidRPr="00093723" w:rsidTr="00332413">
        <w:trPr>
          <w:jc w:val="center"/>
        </w:trPr>
        <w:tc>
          <w:tcPr>
            <w:tcW w:w="2615" w:type="dxa"/>
          </w:tcPr>
          <w:p w:rsidR="007C7A42" w:rsidRPr="00093723" w:rsidRDefault="00E00FAF" w:rsidP="007C7A42">
            <w:r w:rsidRPr="00093723">
              <w:rPr>
                <w:b/>
              </w:rPr>
              <w:t>Personal</w:t>
            </w:r>
          </w:p>
        </w:tc>
        <w:tc>
          <w:tcPr>
            <w:tcW w:w="8194" w:type="dxa"/>
          </w:tcPr>
          <w:p w:rsidR="007C7A42" w:rsidRPr="00093723" w:rsidRDefault="007C7A42" w:rsidP="007C7A42">
            <w:r w:rsidRPr="00093723">
              <w:t>Pellentesquesedporta, neque, Aeneanquis dolor, utorcitristique, sodalessedegetleo, Mauriseget, neque at semvenenatis</w:t>
            </w:r>
          </w:p>
        </w:tc>
      </w:tr>
    </w:tbl>
    <w:p w:rsidR="006216CA" w:rsidRPr="00093723" w:rsidRDefault="006216CA" w:rsidP="0016509F"/>
    <w:sectPr w:rsidR="006216CA" w:rsidRPr="00093723" w:rsidSect="007C7A42">
      <w:headerReference w:type="default" r:id="rId9"/>
      <w:footerReference w:type="default" r:id="rId10"/>
      <w:footerReference w:type="first" r:id="rId11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32B" w:rsidRDefault="00D2732B" w:rsidP="00F070DF">
      <w:r>
        <w:separator/>
      </w:r>
    </w:p>
    <w:p w:rsidR="00D2732B" w:rsidRDefault="00D2732B" w:rsidP="00F070DF"/>
    <w:p w:rsidR="00D2732B" w:rsidRDefault="00D2732B" w:rsidP="00F070DF"/>
    <w:p w:rsidR="00D2732B" w:rsidRDefault="00D2732B" w:rsidP="00F070DF"/>
    <w:p w:rsidR="00D2732B" w:rsidRDefault="00D2732B"/>
    <w:p w:rsidR="00D2732B" w:rsidRDefault="00D2732B"/>
    <w:p w:rsidR="00D2732B" w:rsidRDefault="00D2732B"/>
  </w:endnote>
  <w:endnote w:type="continuationSeparator" w:id="1">
    <w:p w:rsidR="00D2732B" w:rsidRDefault="00D2732B" w:rsidP="00F070DF">
      <w:r>
        <w:continuationSeparator/>
      </w:r>
    </w:p>
    <w:p w:rsidR="00D2732B" w:rsidRDefault="00D2732B" w:rsidP="00F070DF"/>
    <w:p w:rsidR="00D2732B" w:rsidRDefault="00D2732B" w:rsidP="00F070DF"/>
    <w:p w:rsidR="00D2732B" w:rsidRDefault="00D2732B" w:rsidP="00F070DF"/>
    <w:p w:rsidR="00D2732B" w:rsidRDefault="00D2732B"/>
    <w:p w:rsidR="00D2732B" w:rsidRDefault="00D2732B"/>
    <w:p w:rsidR="00D2732B" w:rsidRDefault="00D273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0F" w:rsidRPr="003312C4" w:rsidRDefault="00B04FD9" w:rsidP="00F070DF">
    <w:pPr>
      <w:rPr>
        <w:lang w:val="en-US"/>
      </w:rPr>
    </w:pPr>
    <w:r w:rsidRPr="00B04FD9">
      <w:rPr>
        <w:lang w:val="en-US"/>
      </w:rPr>
      <w:t>General Martínez Campos, 528010 MADRID</w:t>
    </w:r>
    <w:r w:rsidR="009C660F" w:rsidRPr="003312C4">
      <w:rPr>
        <w:lang w:val="en-US"/>
      </w:rPr>
      <w:t xml:space="preserve">, (123) 456 7899, </w:t>
    </w:r>
    <w:r w:rsidR="008C70E2">
      <w:rPr>
        <w:lang w:val="en-US"/>
      </w:rPr>
      <w:t>lucianoeleizalde</w:t>
    </w:r>
    <w:r>
      <w:rPr>
        <w:lang w:val="en-US"/>
      </w:rPr>
      <w:t>@gmail.com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4E" w:rsidRPr="00475DFC" w:rsidRDefault="00475DFC" w:rsidP="00475DF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32B" w:rsidRDefault="00D2732B" w:rsidP="00F070DF">
      <w:r>
        <w:separator/>
      </w:r>
    </w:p>
    <w:p w:rsidR="00D2732B" w:rsidRDefault="00D2732B" w:rsidP="00F070DF"/>
    <w:p w:rsidR="00D2732B" w:rsidRDefault="00D2732B" w:rsidP="00F070DF"/>
    <w:p w:rsidR="00D2732B" w:rsidRDefault="00D2732B" w:rsidP="00F070DF"/>
    <w:p w:rsidR="00D2732B" w:rsidRDefault="00D2732B"/>
    <w:p w:rsidR="00D2732B" w:rsidRDefault="00D2732B"/>
    <w:p w:rsidR="00D2732B" w:rsidRDefault="00D2732B"/>
  </w:footnote>
  <w:footnote w:type="continuationSeparator" w:id="1">
    <w:p w:rsidR="00D2732B" w:rsidRDefault="00D2732B" w:rsidP="00F070DF">
      <w:r>
        <w:continuationSeparator/>
      </w:r>
    </w:p>
    <w:p w:rsidR="00D2732B" w:rsidRDefault="00D2732B" w:rsidP="00F070DF"/>
    <w:p w:rsidR="00D2732B" w:rsidRDefault="00D2732B" w:rsidP="00F070DF"/>
    <w:p w:rsidR="00D2732B" w:rsidRDefault="00D2732B" w:rsidP="00F070DF"/>
    <w:p w:rsidR="00D2732B" w:rsidRDefault="00D2732B"/>
    <w:p w:rsidR="00D2732B" w:rsidRDefault="00D2732B"/>
    <w:p w:rsidR="00D2732B" w:rsidRDefault="00D2732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6258963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9C660F" w:rsidRDefault="008C70E2" w:rsidP="00F070DF">
        <w:pPr>
          <w:pStyle w:val="MasterHeader"/>
          <w:rPr>
            <w:b/>
            <w:bCs/>
          </w:rPr>
        </w:pPr>
        <w:r>
          <w:t>Luciano Eleizalde</w:t>
        </w:r>
        <w:r w:rsidR="009C660F">
          <w:tab/>
        </w:r>
        <w:r w:rsidR="00E00FAF">
          <w:t>Página</w:t>
        </w:r>
        <w:r w:rsidR="009C660F" w:rsidRPr="00F070DF">
          <w:t xml:space="preserve">| </w:t>
        </w:r>
        <w:r w:rsidR="009C54F1" w:rsidRPr="00F070DF">
          <w:fldChar w:fldCharType="begin"/>
        </w:r>
        <w:r w:rsidR="009C660F" w:rsidRPr="00F070DF">
          <w:instrText xml:space="preserve"> PAGE   \* MERGEFORMAT </w:instrText>
        </w:r>
        <w:r w:rsidR="009C54F1" w:rsidRPr="00F070DF">
          <w:fldChar w:fldCharType="separate"/>
        </w:r>
        <w:r w:rsidR="00093723">
          <w:rPr>
            <w:noProof/>
          </w:rPr>
          <w:t>2</w:t>
        </w:r>
        <w:r w:rsidR="009C54F1" w:rsidRPr="00F070DF">
          <w:fldChar w:fldCharType="end"/>
        </w:r>
      </w:p>
    </w:sdtContent>
  </w:sdt>
  <w:p w:rsidR="009C660F" w:rsidRPr="007C7A42" w:rsidRDefault="009C660F" w:rsidP="007C7A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6EE4"/>
    <w:multiLevelType w:val="hybridMultilevel"/>
    <w:tmpl w:val="F57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75D95"/>
    <w:multiLevelType w:val="hybridMultilevel"/>
    <w:tmpl w:val="AB381D9C"/>
    <w:lvl w:ilvl="0" w:tplc="CC4C3E60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63F5E"/>
    <w:multiLevelType w:val="hybridMultilevel"/>
    <w:tmpl w:val="6DB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375AB"/>
    <w:multiLevelType w:val="hybridMultilevel"/>
    <w:tmpl w:val="48AC6B7C"/>
    <w:lvl w:ilvl="0" w:tplc="12F6D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enu v:ext="edit" fillcolor="none [1612]" strokecolor="none [1612]"/>
    </o:shapedefaults>
  </w:hdrShapeDefaults>
  <w:footnotePr>
    <w:footnote w:id="0"/>
    <w:footnote w:id="1"/>
  </w:footnotePr>
  <w:endnotePr>
    <w:endnote w:id="0"/>
    <w:endnote w:id="1"/>
  </w:endnotePr>
  <w:compat/>
  <w:rsids>
    <w:rsidRoot w:val="000E28D1"/>
    <w:rsid w:val="00003CF9"/>
    <w:rsid w:val="00031FCE"/>
    <w:rsid w:val="00036C3E"/>
    <w:rsid w:val="00093723"/>
    <w:rsid w:val="000D6E71"/>
    <w:rsid w:val="000E28D1"/>
    <w:rsid w:val="00151C62"/>
    <w:rsid w:val="0016509F"/>
    <w:rsid w:val="0017592D"/>
    <w:rsid w:val="00176CFC"/>
    <w:rsid w:val="001A0E7B"/>
    <w:rsid w:val="001B1464"/>
    <w:rsid w:val="001C2EC8"/>
    <w:rsid w:val="002315F1"/>
    <w:rsid w:val="00267D67"/>
    <w:rsid w:val="00287FBE"/>
    <w:rsid w:val="00291766"/>
    <w:rsid w:val="002E549D"/>
    <w:rsid w:val="002F09FF"/>
    <w:rsid w:val="002F142F"/>
    <w:rsid w:val="00322594"/>
    <w:rsid w:val="003236F4"/>
    <w:rsid w:val="003312C4"/>
    <w:rsid w:val="003719B9"/>
    <w:rsid w:val="003729F7"/>
    <w:rsid w:val="003741FC"/>
    <w:rsid w:val="003914D0"/>
    <w:rsid w:val="003A1F0F"/>
    <w:rsid w:val="003B28CF"/>
    <w:rsid w:val="00430B35"/>
    <w:rsid w:val="0046442D"/>
    <w:rsid w:val="00475DFC"/>
    <w:rsid w:val="00481976"/>
    <w:rsid w:val="004A13BC"/>
    <w:rsid w:val="004C6AAA"/>
    <w:rsid w:val="004E3293"/>
    <w:rsid w:val="004F0720"/>
    <w:rsid w:val="005405D2"/>
    <w:rsid w:val="00570BD6"/>
    <w:rsid w:val="005A7058"/>
    <w:rsid w:val="005C2ED7"/>
    <w:rsid w:val="005D7119"/>
    <w:rsid w:val="005E1C2E"/>
    <w:rsid w:val="00616112"/>
    <w:rsid w:val="006216CA"/>
    <w:rsid w:val="00663863"/>
    <w:rsid w:val="00671EC1"/>
    <w:rsid w:val="006A3752"/>
    <w:rsid w:val="006F2053"/>
    <w:rsid w:val="006F7D66"/>
    <w:rsid w:val="007125D5"/>
    <w:rsid w:val="00723428"/>
    <w:rsid w:val="007A243B"/>
    <w:rsid w:val="007B3E41"/>
    <w:rsid w:val="007C1D07"/>
    <w:rsid w:val="007C7A42"/>
    <w:rsid w:val="007D52AE"/>
    <w:rsid w:val="007D5D28"/>
    <w:rsid w:val="008048FA"/>
    <w:rsid w:val="0080566C"/>
    <w:rsid w:val="00813035"/>
    <w:rsid w:val="00821807"/>
    <w:rsid w:val="00834142"/>
    <w:rsid w:val="00857AAA"/>
    <w:rsid w:val="008661A6"/>
    <w:rsid w:val="00875C89"/>
    <w:rsid w:val="008C70E2"/>
    <w:rsid w:val="008D31B1"/>
    <w:rsid w:val="0090237C"/>
    <w:rsid w:val="009113B2"/>
    <w:rsid w:val="00932689"/>
    <w:rsid w:val="00935D97"/>
    <w:rsid w:val="0094296E"/>
    <w:rsid w:val="009623B1"/>
    <w:rsid w:val="009C54F1"/>
    <w:rsid w:val="009C660F"/>
    <w:rsid w:val="009E363F"/>
    <w:rsid w:val="00A03B23"/>
    <w:rsid w:val="00A04377"/>
    <w:rsid w:val="00A2694E"/>
    <w:rsid w:val="00A43BB7"/>
    <w:rsid w:val="00A85161"/>
    <w:rsid w:val="00A93197"/>
    <w:rsid w:val="00A9495F"/>
    <w:rsid w:val="00B04FD9"/>
    <w:rsid w:val="00B057EA"/>
    <w:rsid w:val="00B13601"/>
    <w:rsid w:val="00B35CD9"/>
    <w:rsid w:val="00B5090C"/>
    <w:rsid w:val="00B50D5D"/>
    <w:rsid w:val="00B65033"/>
    <w:rsid w:val="00B77DB2"/>
    <w:rsid w:val="00B92D7F"/>
    <w:rsid w:val="00B93A06"/>
    <w:rsid w:val="00BC689A"/>
    <w:rsid w:val="00C36334"/>
    <w:rsid w:val="00C7402B"/>
    <w:rsid w:val="00C94E14"/>
    <w:rsid w:val="00CB39D5"/>
    <w:rsid w:val="00CD0F22"/>
    <w:rsid w:val="00D07FBD"/>
    <w:rsid w:val="00D2732B"/>
    <w:rsid w:val="00D41EF9"/>
    <w:rsid w:val="00D75732"/>
    <w:rsid w:val="00D87CC3"/>
    <w:rsid w:val="00DA0B1C"/>
    <w:rsid w:val="00DC0EC3"/>
    <w:rsid w:val="00DD704E"/>
    <w:rsid w:val="00DE1539"/>
    <w:rsid w:val="00DE1A98"/>
    <w:rsid w:val="00E00FAF"/>
    <w:rsid w:val="00E6199E"/>
    <w:rsid w:val="00E7609F"/>
    <w:rsid w:val="00E972CC"/>
    <w:rsid w:val="00F070DF"/>
    <w:rsid w:val="00F2112D"/>
    <w:rsid w:val="00F664F3"/>
    <w:rsid w:val="00F92B58"/>
    <w:rsid w:val="00FA0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1612]" strokecolor="none [16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41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8CF"/>
  </w:style>
  <w:style w:type="paragraph" w:styleId="Piedepgina">
    <w:name w:val="footer"/>
    <w:basedOn w:val="Normal"/>
    <w:link w:val="PiedepginaC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8CF"/>
  </w:style>
  <w:style w:type="paragraph" w:customStyle="1" w:styleId="MasterHeader">
    <w:name w:val="Master Header"/>
    <w:basedOn w:val="Encabezado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Ttulo1Car">
    <w:name w:val="Título 1 Car"/>
    <w:basedOn w:val="Fuentedeprrafopredeter"/>
    <w:link w:val="Ttulo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Sinespaciado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ipervnculo">
    <w:name w:val="Hyperlink"/>
    <w:basedOn w:val="Fuentedeprrafopredeter"/>
    <w:uiPriority w:val="99"/>
    <w:semiHidden/>
    <w:unhideWhenUsed/>
    <w:rsid w:val="00935D97"/>
    <w:rPr>
      <w:color w:val="0000FF" w:themeColor="hyperlink"/>
      <w:u w:val="single"/>
    </w:rPr>
  </w:style>
  <w:style w:type="character" w:customStyle="1" w:styleId="tgc">
    <w:name w:val="_tgc"/>
    <w:rsid w:val="00DD704E"/>
  </w:style>
  <w:style w:type="paragraph" w:customStyle="1" w:styleId="Bullets">
    <w:name w:val="Bullets"/>
    <w:basedOn w:val="Sinespaciado"/>
    <w:qFormat/>
    <w:rsid w:val="00287FBE"/>
    <w:pPr>
      <w:numPr>
        <w:numId w:val="4"/>
      </w:numPr>
    </w:pPr>
    <w:rPr>
      <w:noProof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7A243B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CC9A1-7766-411E-BD0B-DEA62922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Formatoshojadevida.com</dc:creator>
  <cp:lastModifiedBy>José Di Meglio</cp:lastModifiedBy>
  <cp:revision>2</cp:revision>
  <cp:lastPrinted>2014-03-25T08:24:00Z</cp:lastPrinted>
  <dcterms:created xsi:type="dcterms:W3CDTF">2019-02-13T19:02:00Z</dcterms:created>
  <dcterms:modified xsi:type="dcterms:W3CDTF">2019-02-13T19:02:00Z</dcterms:modified>
</cp:coreProperties>
</file>