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3"/>
        <w:tblW w:w="0" w:type="auto"/>
        <w:tblLook w:val="04A0" w:firstRow="1" w:lastRow="0" w:firstColumn="1" w:lastColumn="0" w:noHBand="0" w:noVBand="1"/>
      </w:tblPr>
      <w:tblGrid>
        <w:gridCol w:w="1685"/>
        <w:gridCol w:w="1664"/>
        <w:gridCol w:w="1549"/>
        <w:gridCol w:w="2163"/>
        <w:gridCol w:w="2125"/>
        <w:gridCol w:w="556"/>
      </w:tblGrid>
      <w:tr w:rsidR="00AD687C" w:rsidRPr="0071799E" w14:paraId="2CDCB4D4" w14:textId="33D60CA2" w:rsidTr="0071799E">
        <w:tc>
          <w:tcPr>
            <w:tcW w:w="0" w:type="auto"/>
          </w:tcPr>
          <w:p w14:paraId="7DACE944" w14:textId="77777777" w:rsidR="0071799E" w:rsidRPr="0071799E" w:rsidRDefault="0071799E" w:rsidP="00591FDB">
            <w:pPr>
              <w:pStyle w:val="Contenudetableau"/>
              <w:rPr>
                <w:b/>
                <w:bCs/>
              </w:rPr>
            </w:pPr>
            <w:r w:rsidRPr="0071799E">
              <w:rPr>
                <w:b/>
                <w:bCs/>
              </w:rPr>
              <w:t>Activité</w:t>
            </w:r>
          </w:p>
        </w:tc>
        <w:tc>
          <w:tcPr>
            <w:tcW w:w="0" w:type="auto"/>
          </w:tcPr>
          <w:p w14:paraId="40B12042" w14:textId="3F6EAC48" w:rsidR="0071799E" w:rsidRPr="0071799E" w:rsidRDefault="0071799E" w:rsidP="00591FDB">
            <w:pPr>
              <w:pStyle w:val="Contenudetableau"/>
              <w:rPr>
                <w:b/>
                <w:bCs/>
              </w:rPr>
            </w:pPr>
            <w:r w:rsidRPr="0071799E">
              <w:rPr>
                <w:b/>
                <w:bCs/>
              </w:rPr>
              <w:t>Onde</w:t>
            </w:r>
            <w:r>
              <w:rPr>
                <w:b/>
                <w:bCs/>
              </w:rPr>
              <w:t>.</w:t>
            </w:r>
            <w:r w:rsidRPr="0071799E">
              <w:rPr>
                <w:b/>
                <w:bCs/>
              </w:rPr>
              <w:t>1</w:t>
            </w:r>
          </w:p>
          <w:p w14:paraId="6D7DDC1F" w14:textId="3DC4C472" w:rsidR="0071799E" w:rsidRPr="0071799E" w:rsidRDefault="0071799E" w:rsidP="00591FDB">
            <w:pPr>
              <w:pStyle w:val="Contenudetableau"/>
              <w:rPr>
                <w:b/>
                <w:bCs/>
              </w:rPr>
            </w:pPr>
            <w:r w:rsidRPr="0071799E">
              <w:rPr>
                <w:b/>
                <w:bCs/>
              </w:rPr>
              <w:t>Propagation d’un onde mécanique</w:t>
            </w:r>
          </w:p>
        </w:tc>
        <w:tc>
          <w:tcPr>
            <w:tcW w:w="0" w:type="auto"/>
          </w:tcPr>
          <w:p w14:paraId="4CCE690D" w14:textId="4D9F9701" w:rsidR="0071799E" w:rsidRPr="0071799E" w:rsidRDefault="0071799E" w:rsidP="00591FDB">
            <w:pPr>
              <w:pStyle w:val="Contenudetableau"/>
              <w:rPr>
                <w:b/>
                <w:bCs/>
              </w:rPr>
            </w:pPr>
            <w:r w:rsidRPr="0071799E">
              <w:rPr>
                <w:b/>
                <w:bCs/>
              </w:rPr>
              <w:t>Onde</w:t>
            </w:r>
            <w:r>
              <w:rPr>
                <w:b/>
                <w:bCs/>
              </w:rPr>
              <w:t>.</w:t>
            </w:r>
            <w:r w:rsidRPr="0071799E">
              <w:rPr>
                <w:b/>
                <w:bCs/>
              </w:rPr>
              <w:t>2</w:t>
            </w:r>
          </w:p>
          <w:p w14:paraId="10728C5F" w14:textId="19F450DA" w:rsidR="0071799E" w:rsidRPr="0071799E" w:rsidRDefault="0071799E" w:rsidP="00591FDB">
            <w:pPr>
              <w:pStyle w:val="Contenudetableau"/>
              <w:rPr>
                <w:b/>
                <w:bCs/>
              </w:rPr>
            </w:pPr>
            <w:r w:rsidRPr="0071799E">
              <w:rPr>
                <w:b/>
                <w:bCs/>
              </w:rPr>
              <w:t>Célérité d’un onde progressive</w:t>
            </w:r>
          </w:p>
        </w:tc>
        <w:tc>
          <w:tcPr>
            <w:tcW w:w="0" w:type="auto"/>
          </w:tcPr>
          <w:p w14:paraId="6DA443D9" w14:textId="4B4B436A" w:rsidR="0071799E" w:rsidRPr="0071799E" w:rsidRDefault="0071799E" w:rsidP="00591FDB">
            <w:pPr>
              <w:pStyle w:val="Contenudetableau"/>
              <w:rPr>
                <w:b/>
                <w:bCs/>
              </w:rPr>
            </w:pPr>
            <w:r w:rsidRPr="0071799E">
              <w:rPr>
                <w:b/>
                <w:bCs/>
              </w:rPr>
              <w:t>Onde</w:t>
            </w:r>
            <w:r>
              <w:rPr>
                <w:b/>
                <w:bCs/>
              </w:rPr>
              <w:t>.</w:t>
            </w:r>
            <w:r w:rsidRPr="0071799E">
              <w:rPr>
                <w:b/>
                <w:bCs/>
              </w:rPr>
              <w:t>3</w:t>
            </w:r>
          </w:p>
          <w:p w14:paraId="157FDCC6" w14:textId="22B338D0" w:rsidR="0071799E" w:rsidRPr="0071799E" w:rsidRDefault="0071799E" w:rsidP="00591FDB">
            <w:pPr>
              <w:pStyle w:val="Contenudetableau"/>
              <w:rPr>
                <w:b/>
                <w:bCs/>
              </w:rPr>
            </w:pPr>
            <w:r w:rsidRPr="0071799E">
              <w:rPr>
                <w:b/>
                <w:bCs/>
              </w:rPr>
              <w:t xml:space="preserve"> Célérité </w:t>
            </w:r>
            <w:r w:rsidR="00AD687C">
              <w:rPr>
                <w:b/>
                <w:bCs/>
              </w:rPr>
              <w:t xml:space="preserve">et caractéristiques </w:t>
            </w:r>
            <w:r w:rsidRPr="0071799E">
              <w:rPr>
                <w:b/>
                <w:bCs/>
              </w:rPr>
              <w:t>d’un onde périodique</w:t>
            </w:r>
          </w:p>
        </w:tc>
        <w:tc>
          <w:tcPr>
            <w:tcW w:w="0" w:type="auto"/>
          </w:tcPr>
          <w:p w14:paraId="191D33BF" w14:textId="7646F597" w:rsidR="0071799E" w:rsidRPr="0071799E" w:rsidRDefault="0071799E" w:rsidP="00591FDB">
            <w:pPr>
              <w:pStyle w:val="Contenudetableau"/>
              <w:rPr>
                <w:b/>
                <w:bCs/>
              </w:rPr>
            </w:pPr>
            <w:r w:rsidRPr="0071799E">
              <w:rPr>
                <w:b/>
                <w:bCs/>
              </w:rPr>
              <w:t>Ond</w:t>
            </w:r>
            <w:r>
              <w:rPr>
                <w:b/>
                <w:bCs/>
              </w:rPr>
              <w:t>e.</w:t>
            </w:r>
            <w:r w:rsidRPr="0071799E">
              <w:rPr>
                <w:b/>
                <w:bCs/>
              </w:rPr>
              <w:t>4</w:t>
            </w:r>
          </w:p>
          <w:p w14:paraId="65455D9C" w14:textId="39EECC37" w:rsidR="0071799E" w:rsidRPr="0071799E" w:rsidRDefault="0071799E" w:rsidP="00591FDB">
            <w:pPr>
              <w:pStyle w:val="Contenudetableau"/>
              <w:rPr>
                <w:b/>
                <w:bCs/>
              </w:rPr>
            </w:pPr>
            <w:r w:rsidRPr="0071799E">
              <w:rPr>
                <w:b/>
                <w:bCs/>
              </w:rPr>
              <w:t>Analyse des réprésentation temporelles et spatiales</w:t>
            </w:r>
          </w:p>
        </w:tc>
        <w:tc>
          <w:tcPr>
            <w:tcW w:w="0" w:type="auto"/>
          </w:tcPr>
          <w:p w14:paraId="63A7866B" w14:textId="2B29A4B5" w:rsidR="0071799E" w:rsidRPr="0071799E" w:rsidRDefault="0071799E" w:rsidP="00591FDB">
            <w:pPr>
              <w:pStyle w:val="Contenudetableau"/>
              <w:rPr>
                <w:b/>
                <w:bCs/>
              </w:rPr>
            </w:pPr>
            <w:r w:rsidRPr="0071799E">
              <w:rPr>
                <w:b/>
                <w:bCs/>
              </w:rPr>
              <w:t>Fait</w:t>
            </w:r>
          </w:p>
        </w:tc>
      </w:tr>
      <w:tr w:rsidR="00AD687C" w:rsidRPr="00682A4E" w14:paraId="7B0EC456" w14:textId="24C30CD7" w:rsidTr="0071799E">
        <w:tc>
          <w:tcPr>
            <w:tcW w:w="0" w:type="auto"/>
          </w:tcPr>
          <w:p w14:paraId="2A11E975" w14:textId="5D67A763" w:rsidR="0071799E" w:rsidRPr="00682A4E" w:rsidRDefault="0071799E" w:rsidP="00591FDB">
            <w:pPr>
              <w:pStyle w:val="Contenudetableau"/>
            </w:pPr>
            <w:r>
              <w:t xml:space="preserve">Act 15A </w:t>
            </w:r>
            <w:r w:rsidR="005D20E4">
              <w:t>Introduction aux ondes</w:t>
            </w:r>
          </w:p>
        </w:tc>
        <w:tc>
          <w:tcPr>
            <w:tcW w:w="0" w:type="auto"/>
          </w:tcPr>
          <w:p w14:paraId="0C35E913" w14:textId="77777777" w:rsidR="0071799E" w:rsidRPr="00682A4E" w:rsidRDefault="0071799E" w:rsidP="00591FDB">
            <w:pPr>
              <w:pStyle w:val="Contenudetableau"/>
            </w:pPr>
            <w:r w:rsidRPr="00682A4E">
              <w:rPr>
                <w:rFonts w:ascii="Segoe UI Symbol" w:hAnsi="Segoe UI Symbol" w:cs="Segoe UI Symbol"/>
              </w:rPr>
              <w:t>✔</w:t>
            </w:r>
          </w:p>
        </w:tc>
        <w:tc>
          <w:tcPr>
            <w:tcW w:w="0" w:type="auto"/>
          </w:tcPr>
          <w:p w14:paraId="0B3B40E4" w14:textId="77777777" w:rsidR="0071799E" w:rsidRPr="00682A4E" w:rsidRDefault="0071799E" w:rsidP="00591FDB">
            <w:pPr>
              <w:pStyle w:val="Contenudetableau"/>
            </w:pPr>
          </w:p>
        </w:tc>
        <w:tc>
          <w:tcPr>
            <w:tcW w:w="0" w:type="auto"/>
          </w:tcPr>
          <w:p w14:paraId="7B352D23" w14:textId="77777777" w:rsidR="0071799E" w:rsidRPr="00682A4E" w:rsidRDefault="0071799E" w:rsidP="00591FDB">
            <w:pPr>
              <w:pStyle w:val="Contenudetableau"/>
            </w:pPr>
          </w:p>
        </w:tc>
        <w:tc>
          <w:tcPr>
            <w:tcW w:w="0" w:type="auto"/>
          </w:tcPr>
          <w:p w14:paraId="42118E67" w14:textId="77777777" w:rsidR="0071799E" w:rsidRPr="00682A4E" w:rsidRDefault="0071799E" w:rsidP="00591FDB">
            <w:pPr>
              <w:pStyle w:val="Contenudetableau"/>
            </w:pPr>
          </w:p>
        </w:tc>
        <w:tc>
          <w:tcPr>
            <w:tcW w:w="0" w:type="auto"/>
          </w:tcPr>
          <w:p w14:paraId="7537DC63" w14:textId="62821320" w:rsidR="0071799E" w:rsidRPr="00682A4E" w:rsidRDefault="0071799E" w:rsidP="00591FDB">
            <w:pPr>
              <w:pStyle w:val="Contenudetableau"/>
            </w:pPr>
            <w:r w:rsidRPr="00682A4E">
              <w:rPr>
                <w:rFonts w:ascii="Segoe UI Symbol" w:hAnsi="Segoe UI Symbol" w:cs="Segoe UI Symbol"/>
              </w:rPr>
              <w:t>☐</w:t>
            </w:r>
          </w:p>
        </w:tc>
      </w:tr>
      <w:tr w:rsidR="00AD687C" w:rsidRPr="00682A4E" w14:paraId="2C55D06C" w14:textId="4377CA82" w:rsidTr="0071799E">
        <w:tc>
          <w:tcPr>
            <w:tcW w:w="0" w:type="auto"/>
          </w:tcPr>
          <w:p w14:paraId="0D56066B" w14:textId="182DC275" w:rsidR="0071799E" w:rsidRPr="00682A4E" w:rsidRDefault="0071799E" w:rsidP="00591FDB">
            <w:pPr>
              <w:pStyle w:val="Contenudetableau"/>
            </w:pPr>
            <w:r>
              <w:t>Act 15</w:t>
            </w:r>
            <w:r w:rsidR="005D20E4">
              <w:t xml:space="preserve">B </w:t>
            </w:r>
            <w:r>
              <w:t>Corde</w:t>
            </w:r>
            <w:r w:rsidR="005D20E4">
              <w:t>s de guitare</w:t>
            </w:r>
          </w:p>
        </w:tc>
        <w:tc>
          <w:tcPr>
            <w:tcW w:w="0" w:type="auto"/>
          </w:tcPr>
          <w:p w14:paraId="3840EED8" w14:textId="53DCFBF4" w:rsidR="0071799E" w:rsidRPr="00682A4E" w:rsidRDefault="0071799E" w:rsidP="00591FDB">
            <w:pPr>
              <w:pStyle w:val="Contenudetableau"/>
            </w:pPr>
            <w:r w:rsidRPr="00682A4E">
              <w:rPr>
                <w:rFonts w:ascii="Segoe UI Symbol" w:hAnsi="Segoe UI Symbol" w:cs="Segoe UI Symbol"/>
              </w:rPr>
              <w:t>✔</w:t>
            </w:r>
          </w:p>
        </w:tc>
        <w:tc>
          <w:tcPr>
            <w:tcW w:w="0" w:type="auto"/>
          </w:tcPr>
          <w:p w14:paraId="2E17A23F" w14:textId="6D670E1D" w:rsidR="0071799E" w:rsidRPr="00682A4E" w:rsidRDefault="0071799E" w:rsidP="00591FDB">
            <w:pPr>
              <w:pStyle w:val="Contenudetableau"/>
            </w:pPr>
            <w:r w:rsidRPr="00682A4E">
              <w:rPr>
                <w:rFonts w:ascii="Segoe UI Symbol" w:hAnsi="Segoe UI Symbol" w:cs="Segoe UI Symbol"/>
              </w:rPr>
              <w:t>✔</w:t>
            </w:r>
          </w:p>
        </w:tc>
        <w:tc>
          <w:tcPr>
            <w:tcW w:w="0" w:type="auto"/>
          </w:tcPr>
          <w:p w14:paraId="5BB81331" w14:textId="77777777" w:rsidR="0071799E" w:rsidRPr="00682A4E" w:rsidRDefault="0071799E" w:rsidP="00591FDB">
            <w:pPr>
              <w:pStyle w:val="Contenudetableau"/>
            </w:pPr>
            <w:r w:rsidRPr="00682A4E">
              <w:rPr>
                <w:rFonts w:ascii="Segoe UI Symbol" w:hAnsi="Segoe UI Symbol" w:cs="Segoe UI Symbol"/>
              </w:rPr>
              <w:t>✔</w:t>
            </w:r>
          </w:p>
        </w:tc>
        <w:tc>
          <w:tcPr>
            <w:tcW w:w="0" w:type="auto"/>
          </w:tcPr>
          <w:p w14:paraId="3FC52381" w14:textId="590C5A9B" w:rsidR="0071799E" w:rsidRPr="00682A4E" w:rsidRDefault="0071799E" w:rsidP="00591FDB">
            <w:pPr>
              <w:pStyle w:val="Contenudetableau"/>
            </w:pPr>
          </w:p>
        </w:tc>
        <w:tc>
          <w:tcPr>
            <w:tcW w:w="0" w:type="auto"/>
          </w:tcPr>
          <w:p w14:paraId="0A52FA37" w14:textId="2EEDCFF9" w:rsidR="0071799E" w:rsidRPr="00682A4E" w:rsidRDefault="0071799E" w:rsidP="00591FDB">
            <w:pPr>
              <w:pStyle w:val="Contenudetableau"/>
            </w:pPr>
            <w:r w:rsidRPr="00682A4E">
              <w:rPr>
                <w:rFonts w:ascii="Segoe UI Symbol" w:hAnsi="Segoe UI Symbol" w:cs="Segoe UI Symbol"/>
              </w:rPr>
              <w:t>☐</w:t>
            </w:r>
          </w:p>
        </w:tc>
      </w:tr>
      <w:tr w:rsidR="00A575F9" w:rsidRPr="00682A4E" w14:paraId="3EA31514" w14:textId="77777777" w:rsidTr="0071799E">
        <w:tc>
          <w:tcPr>
            <w:tcW w:w="0" w:type="auto"/>
          </w:tcPr>
          <w:p w14:paraId="0A3214AD" w14:textId="54F783CB" w:rsidR="00A575F9" w:rsidRDefault="00A575F9" w:rsidP="00591FDB">
            <w:pPr>
              <w:pStyle w:val="Contenudetableau"/>
            </w:pPr>
            <w:r>
              <w:t>Act 15C Modélisation d’une onde</w:t>
            </w:r>
          </w:p>
        </w:tc>
        <w:tc>
          <w:tcPr>
            <w:tcW w:w="0" w:type="auto"/>
          </w:tcPr>
          <w:p w14:paraId="3E4FDC02" w14:textId="6B9CED1B" w:rsidR="00A575F9" w:rsidRPr="00682A4E" w:rsidRDefault="000E0BA1" w:rsidP="00591FDB">
            <w:pPr>
              <w:pStyle w:val="Contenudetableau"/>
              <w:rPr>
                <w:rFonts w:ascii="Segoe UI Symbol" w:hAnsi="Segoe UI Symbol" w:cs="Segoe UI Symbol"/>
              </w:rPr>
            </w:pPr>
            <w:r w:rsidRPr="00682A4E">
              <w:rPr>
                <w:rFonts w:ascii="Segoe UI Symbol" w:hAnsi="Segoe UI Symbol" w:cs="Segoe UI Symbol"/>
              </w:rPr>
              <w:t>✔</w:t>
            </w:r>
          </w:p>
        </w:tc>
        <w:tc>
          <w:tcPr>
            <w:tcW w:w="0" w:type="auto"/>
          </w:tcPr>
          <w:p w14:paraId="18B8128F" w14:textId="77777777" w:rsidR="00A575F9" w:rsidRPr="00682A4E" w:rsidRDefault="00A575F9" w:rsidP="00591FDB">
            <w:pPr>
              <w:pStyle w:val="Contenudetableau"/>
              <w:rPr>
                <w:rFonts w:ascii="Segoe UI Symbol" w:hAnsi="Segoe UI Symbol" w:cs="Segoe UI Symbol"/>
              </w:rPr>
            </w:pPr>
          </w:p>
        </w:tc>
        <w:tc>
          <w:tcPr>
            <w:tcW w:w="0" w:type="auto"/>
          </w:tcPr>
          <w:p w14:paraId="68ACBA55" w14:textId="7E410C82" w:rsidR="00A575F9" w:rsidRPr="00682A4E" w:rsidRDefault="000E0BA1" w:rsidP="00591FDB">
            <w:pPr>
              <w:pStyle w:val="Contenudetableau"/>
              <w:rPr>
                <w:rFonts w:ascii="Segoe UI Symbol" w:hAnsi="Segoe UI Symbol" w:cs="Segoe UI Symbol"/>
              </w:rPr>
            </w:pPr>
            <w:r w:rsidRPr="00682A4E">
              <w:rPr>
                <w:rFonts w:ascii="Segoe UI Symbol" w:hAnsi="Segoe UI Symbol" w:cs="Segoe UI Symbol"/>
              </w:rPr>
              <w:t>✔</w:t>
            </w:r>
          </w:p>
        </w:tc>
        <w:tc>
          <w:tcPr>
            <w:tcW w:w="0" w:type="auto"/>
          </w:tcPr>
          <w:p w14:paraId="45754C89" w14:textId="2089C00E" w:rsidR="00A575F9" w:rsidRPr="00682A4E" w:rsidRDefault="000E0BA1" w:rsidP="00591FDB">
            <w:pPr>
              <w:pStyle w:val="Contenudetableau"/>
            </w:pPr>
            <w:r w:rsidRPr="00682A4E">
              <w:rPr>
                <w:rFonts w:ascii="Segoe UI Symbol" w:hAnsi="Segoe UI Symbol" w:cs="Segoe UI Symbol"/>
              </w:rPr>
              <w:t>✔</w:t>
            </w:r>
          </w:p>
        </w:tc>
        <w:tc>
          <w:tcPr>
            <w:tcW w:w="0" w:type="auto"/>
          </w:tcPr>
          <w:p w14:paraId="4005EEB3" w14:textId="77777777" w:rsidR="00A575F9" w:rsidRPr="00682A4E" w:rsidRDefault="00A575F9" w:rsidP="00591FDB">
            <w:pPr>
              <w:pStyle w:val="Contenudetableau"/>
              <w:rPr>
                <w:rFonts w:ascii="Segoe UI Symbol" w:hAnsi="Segoe UI Symbol" w:cs="Segoe UI Symbol"/>
              </w:rPr>
            </w:pPr>
          </w:p>
        </w:tc>
      </w:tr>
      <w:tr w:rsidR="00AD687C" w:rsidRPr="00682A4E" w14:paraId="295FB4BA" w14:textId="613CFD1D" w:rsidTr="0071799E">
        <w:tc>
          <w:tcPr>
            <w:tcW w:w="0" w:type="auto"/>
          </w:tcPr>
          <w:p w14:paraId="73297ACD" w14:textId="395468D8" w:rsidR="0071799E" w:rsidRPr="00682A4E" w:rsidRDefault="0071799E" w:rsidP="00591FDB">
            <w:pPr>
              <w:pStyle w:val="Contenudetableau"/>
            </w:pPr>
            <w:r>
              <w:t>Act 15D Célérité du son dans l’air</w:t>
            </w:r>
          </w:p>
        </w:tc>
        <w:tc>
          <w:tcPr>
            <w:tcW w:w="0" w:type="auto"/>
          </w:tcPr>
          <w:p w14:paraId="1958F3D3" w14:textId="5FBA91C3" w:rsidR="0071799E" w:rsidRPr="00682A4E" w:rsidRDefault="0071799E" w:rsidP="00591FDB">
            <w:pPr>
              <w:pStyle w:val="Contenudetableau"/>
            </w:pPr>
            <w:r w:rsidRPr="00682A4E">
              <w:rPr>
                <w:rFonts w:ascii="Segoe UI Symbol" w:hAnsi="Segoe UI Symbol" w:cs="Segoe UI Symbol"/>
              </w:rPr>
              <w:t>✔</w:t>
            </w:r>
          </w:p>
        </w:tc>
        <w:tc>
          <w:tcPr>
            <w:tcW w:w="0" w:type="auto"/>
          </w:tcPr>
          <w:p w14:paraId="048EA81E" w14:textId="1B564E73" w:rsidR="0071799E" w:rsidRPr="00682A4E" w:rsidRDefault="0071799E" w:rsidP="00591FDB">
            <w:pPr>
              <w:pStyle w:val="Contenudetableau"/>
            </w:pPr>
            <w:r w:rsidRPr="00682A4E">
              <w:rPr>
                <w:rFonts w:ascii="Segoe UI Symbol" w:hAnsi="Segoe UI Symbol" w:cs="Segoe UI Symbol"/>
              </w:rPr>
              <w:t>✔</w:t>
            </w:r>
          </w:p>
        </w:tc>
        <w:tc>
          <w:tcPr>
            <w:tcW w:w="0" w:type="auto"/>
          </w:tcPr>
          <w:p w14:paraId="6FD43ECB" w14:textId="49FCDB6D" w:rsidR="0071799E" w:rsidRPr="00682A4E" w:rsidRDefault="0071799E" w:rsidP="00591FDB">
            <w:pPr>
              <w:pStyle w:val="Contenudetableau"/>
            </w:pPr>
            <w:r w:rsidRPr="00682A4E">
              <w:rPr>
                <w:rFonts w:ascii="Segoe UI Symbol" w:hAnsi="Segoe UI Symbol" w:cs="Segoe UI Symbol"/>
              </w:rPr>
              <w:t>✔</w:t>
            </w:r>
          </w:p>
        </w:tc>
        <w:tc>
          <w:tcPr>
            <w:tcW w:w="0" w:type="auto"/>
          </w:tcPr>
          <w:p w14:paraId="3C79DEEB" w14:textId="77777777" w:rsidR="0071799E" w:rsidRPr="00682A4E" w:rsidRDefault="0071799E" w:rsidP="00591FDB">
            <w:pPr>
              <w:pStyle w:val="Contenudetableau"/>
            </w:pPr>
            <w:r w:rsidRPr="00682A4E">
              <w:rPr>
                <w:rFonts w:ascii="Segoe UI Symbol" w:hAnsi="Segoe UI Symbol" w:cs="Segoe UI Symbol"/>
              </w:rPr>
              <w:t>✔</w:t>
            </w:r>
          </w:p>
        </w:tc>
        <w:tc>
          <w:tcPr>
            <w:tcW w:w="0" w:type="auto"/>
          </w:tcPr>
          <w:p w14:paraId="3F43DC1A" w14:textId="47775C8B" w:rsidR="0071799E" w:rsidRPr="00682A4E" w:rsidRDefault="0071799E" w:rsidP="00591FDB">
            <w:pPr>
              <w:pStyle w:val="Contenudetableau"/>
            </w:pPr>
            <w:r w:rsidRPr="00682A4E">
              <w:rPr>
                <w:rFonts w:ascii="Segoe UI Symbol" w:hAnsi="Segoe UI Symbol" w:cs="Segoe UI Symbol"/>
              </w:rPr>
              <w:t>☐</w:t>
            </w:r>
          </w:p>
        </w:tc>
      </w:tr>
      <w:tr w:rsidR="00AD687C" w:rsidRPr="00682A4E" w14:paraId="133F4FCD" w14:textId="2382C03E" w:rsidTr="0071799E">
        <w:tc>
          <w:tcPr>
            <w:tcW w:w="0" w:type="auto"/>
          </w:tcPr>
          <w:p w14:paraId="57A510E5" w14:textId="0ACED19D" w:rsidR="0071799E" w:rsidRPr="00682A4E" w:rsidRDefault="00AD687C" w:rsidP="00591FDB">
            <w:pPr>
              <w:pStyle w:val="Contenudetableau"/>
            </w:pPr>
            <w:r w:rsidRPr="00AD36C5">
              <w:rPr>
                <w:b/>
                <w:bCs/>
              </w:rPr>
              <w:t>Exos à partir de p.</w:t>
            </w:r>
            <w:r>
              <w:rPr>
                <w:b/>
                <w:bCs/>
              </w:rPr>
              <w:t>292</w:t>
            </w:r>
          </w:p>
        </w:tc>
        <w:tc>
          <w:tcPr>
            <w:tcW w:w="0" w:type="auto"/>
          </w:tcPr>
          <w:p w14:paraId="72860C69" w14:textId="77777777" w:rsidR="0071799E" w:rsidRPr="00682A4E" w:rsidRDefault="0071799E" w:rsidP="00591FDB">
            <w:pPr>
              <w:pStyle w:val="Contenudetableau"/>
            </w:pPr>
          </w:p>
        </w:tc>
        <w:tc>
          <w:tcPr>
            <w:tcW w:w="0" w:type="auto"/>
          </w:tcPr>
          <w:p w14:paraId="1B971594" w14:textId="77777777" w:rsidR="0071799E" w:rsidRPr="00682A4E" w:rsidRDefault="0071799E" w:rsidP="00591FDB">
            <w:pPr>
              <w:pStyle w:val="Contenudetableau"/>
            </w:pPr>
          </w:p>
        </w:tc>
        <w:tc>
          <w:tcPr>
            <w:tcW w:w="0" w:type="auto"/>
          </w:tcPr>
          <w:p w14:paraId="0E2384F1" w14:textId="77777777" w:rsidR="0071799E" w:rsidRPr="00682A4E" w:rsidRDefault="0071799E" w:rsidP="00591FDB">
            <w:pPr>
              <w:pStyle w:val="Contenudetableau"/>
            </w:pPr>
          </w:p>
        </w:tc>
        <w:tc>
          <w:tcPr>
            <w:tcW w:w="0" w:type="auto"/>
          </w:tcPr>
          <w:p w14:paraId="03AFD18B" w14:textId="77777777" w:rsidR="0071799E" w:rsidRPr="00682A4E" w:rsidRDefault="0071799E" w:rsidP="00591FDB">
            <w:pPr>
              <w:pStyle w:val="Contenudetableau"/>
            </w:pPr>
          </w:p>
        </w:tc>
        <w:tc>
          <w:tcPr>
            <w:tcW w:w="0" w:type="auto"/>
          </w:tcPr>
          <w:p w14:paraId="483E25DC" w14:textId="56851EA3" w:rsidR="0071799E" w:rsidRPr="00682A4E" w:rsidRDefault="0071799E" w:rsidP="00591FDB">
            <w:pPr>
              <w:pStyle w:val="Contenudetableau"/>
            </w:pPr>
            <w:r w:rsidRPr="00682A4E">
              <w:rPr>
                <w:rFonts w:ascii="Segoe UI Symbol" w:hAnsi="Segoe UI Symbol" w:cs="Segoe UI Symbol"/>
              </w:rPr>
              <w:t>☐</w:t>
            </w:r>
          </w:p>
        </w:tc>
      </w:tr>
      <w:tr w:rsidR="00AD687C" w:rsidRPr="00682A4E" w14:paraId="0D6B0F87" w14:textId="77777777" w:rsidTr="0071799E">
        <w:tc>
          <w:tcPr>
            <w:tcW w:w="0" w:type="auto"/>
          </w:tcPr>
          <w:p w14:paraId="16AD1B1B" w14:textId="4E83F519" w:rsidR="00AD687C" w:rsidRPr="00AD36C5" w:rsidRDefault="00AD687C" w:rsidP="00AD687C">
            <w:pPr>
              <w:pStyle w:val="Contenudetableau"/>
              <w:rPr>
                <w:b/>
                <w:bCs/>
              </w:rPr>
            </w:pPr>
            <w:r>
              <w:t>1 à 6</w:t>
            </w:r>
          </w:p>
        </w:tc>
        <w:tc>
          <w:tcPr>
            <w:tcW w:w="0" w:type="auto"/>
          </w:tcPr>
          <w:p w14:paraId="09F5A72A" w14:textId="3DE08C29" w:rsidR="00AD687C" w:rsidRPr="00682A4E" w:rsidRDefault="00AD687C" w:rsidP="00AD687C">
            <w:pPr>
              <w:pStyle w:val="Contenudetableau"/>
            </w:pPr>
            <w:r w:rsidRPr="00FE18C8">
              <w:rPr>
                <w:rFonts w:ascii="Segoe UI Symbol" w:hAnsi="Segoe UI Symbol" w:cs="Segoe UI Symbol"/>
              </w:rPr>
              <w:t>✔</w:t>
            </w:r>
          </w:p>
        </w:tc>
        <w:tc>
          <w:tcPr>
            <w:tcW w:w="0" w:type="auto"/>
          </w:tcPr>
          <w:p w14:paraId="301AAD42" w14:textId="77777777" w:rsidR="00AD687C" w:rsidRPr="00682A4E" w:rsidRDefault="00AD687C" w:rsidP="00AD687C">
            <w:pPr>
              <w:pStyle w:val="Contenudetableau"/>
            </w:pPr>
          </w:p>
        </w:tc>
        <w:tc>
          <w:tcPr>
            <w:tcW w:w="0" w:type="auto"/>
          </w:tcPr>
          <w:p w14:paraId="0A757CE5" w14:textId="77777777" w:rsidR="00AD687C" w:rsidRPr="00682A4E" w:rsidRDefault="00AD687C" w:rsidP="00AD687C">
            <w:pPr>
              <w:pStyle w:val="Contenudetableau"/>
            </w:pPr>
          </w:p>
        </w:tc>
        <w:tc>
          <w:tcPr>
            <w:tcW w:w="0" w:type="auto"/>
          </w:tcPr>
          <w:p w14:paraId="58450E58" w14:textId="77777777" w:rsidR="00AD687C" w:rsidRPr="00682A4E" w:rsidRDefault="00AD687C" w:rsidP="00AD687C">
            <w:pPr>
              <w:pStyle w:val="Contenudetableau"/>
            </w:pPr>
          </w:p>
        </w:tc>
        <w:tc>
          <w:tcPr>
            <w:tcW w:w="0" w:type="auto"/>
          </w:tcPr>
          <w:p w14:paraId="6C4425CD" w14:textId="6A6DDC9B" w:rsidR="00AD687C" w:rsidRPr="00682A4E" w:rsidRDefault="00AD687C" w:rsidP="00AD687C">
            <w:pPr>
              <w:pStyle w:val="Contenudetableau"/>
              <w:rPr>
                <w:rFonts w:ascii="Segoe UI Symbol" w:hAnsi="Segoe UI Symbol" w:cs="Segoe UI Symbol"/>
              </w:rPr>
            </w:pPr>
            <w:r w:rsidRPr="00FE18C8">
              <w:rPr>
                <w:rFonts w:ascii="Segoe UI Symbol" w:hAnsi="Segoe UI Symbol" w:cs="Segoe UI Symbol"/>
              </w:rPr>
              <w:t>☐</w:t>
            </w:r>
          </w:p>
        </w:tc>
      </w:tr>
      <w:tr w:rsidR="00AD687C" w:rsidRPr="00682A4E" w14:paraId="190D4F63" w14:textId="77777777" w:rsidTr="0071799E">
        <w:tc>
          <w:tcPr>
            <w:tcW w:w="0" w:type="auto"/>
          </w:tcPr>
          <w:p w14:paraId="44366DCA" w14:textId="425B9CA7" w:rsidR="00AD687C" w:rsidRPr="00AD687C" w:rsidRDefault="00AD687C" w:rsidP="00AD687C">
            <w:pPr>
              <w:pStyle w:val="Contenudetableau"/>
            </w:pPr>
            <w:r w:rsidRPr="00AD687C">
              <w:t>7 à 1</w:t>
            </w:r>
            <w:r>
              <w:t>2</w:t>
            </w:r>
          </w:p>
        </w:tc>
        <w:tc>
          <w:tcPr>
            <w:tcW w:w="0" w:type="auto"/>
          </w:tcPr>
          <w:p w14:paraId="771EB166" w14:textId="77777777" w:rsidR="00AD687C" w:rsidRPr="00682A4E" w:rsidRDefault="00AD687C" w:rsidP="00AD687C">
            <w:pPr>
              <w:pStyle w:val="Contenudetableau"/>
            </w:pPr>
          </w:p>
        </w:tc>
        <w:tc>
          <w:tcPr>
            <w:tcW w:w="0" w:type="auto"/>
          </w:tcPr>
          <w:p w14:paraId="6F88A025" w14:textId="23B66DC0" w:rsidR="00AD687C" w:rsidRPr="00682A4E" w:rsidRDefault="00AD687C" w:rsidP="00AD687C">
            <w:pPr>
              <w:pStyle w:val="Contenudetableau"/>
            </w:pPr>
            <w:r w:rsidRPr="00FE18C8">
              <w:rPr>
                <w:rFonts w:ascii="Segoe UI Symbol" w:hAnsi="Segoe UI Symbol" w:cs="Segoe UI Symbol"/>
              </w:rPr>
              <w:t>✔</w:t>
            </w:r>
          </w:p>
        </w:tc>
        <w:tc>
          <w:tcPr>
            <w:tcW w:w="0" w:type="auto"/>
          </w:tcPr>
          <w:p w14:paraId="6774A2A6" w14:textId="77777777" w:rsidR="00AD687C" w:rsidRPr="00682A4E" w:rsidRDefault="00AD687C" w:rsidP="00AD687C">
            <w:pPr>
              <w:pStyle w:val="Contenudetableau"/>
            </w:pPr>
          </w:p>
        </w:tc>
        <w:tc>
          <w:tcPr>
            <w:tcW w:w="0" w:type="auto"/>
          </w:tcPr>
          <w:p w14:paraId="0090BA36" w14:textId="77777777" w:rsidR="00AD687C" w:rsidRPr="00682A4E" w:rsidRDefault="00AD687C" w:rsidP="00AD687C">
            <w:pPr>
              <w:pStyle w:val="Contenudetableau"/>
            </w:pPr>
          </w:p>
        </w:tc>
        <w:tc>
          <w:tcPr>
            <w:tcW w:w="0" w:type="auto"/>
          </w:tcPr>
          <w:p w14:paraId="4B445F6A" w14:textId="289D3658" w:rsidR="00AD687C" w:rsidRPr="00682A4E" w:rsidRDefault="00AD687C" w:rsidP="00AD687C">
            <w:pPr>
              <w:pStyle w:val="Contenudetableau"/>
              <w:rPr>
                <w:rFonts w:ascii="Segoe UI Symbol" w:hAnsi="Segoe UI Symbol" w:cs="Segoe UI Symbol"/>
              </w:rPr>
            </w:pPr>
            <w:r w:rsidRPr="00FE18C8">
              <w:rPr>
                <w:rFonts w:ascii="Segoe UI Symbol" w:hAnsi="Segoe UI Symbol" w:cs="Segoe UI Symbol"/>
              </w:rPr>
              <w:t>☐</w:t>
            </w:r>
          </w:p>
        </w:tc>
      </w:tr>
      <w:tr w:rsidR="00AD687C" w:rsidRPr="00682A4E" w14:paraId="79A1CE98" w14:textId="77777777" w:rsidTr="0071799E">
        <w:tc>
          <w:tcPr>
            <w:tcW w:w="0" w:type="auto"/>
          </w:tcPr>
          <w:p w14:paraId="61F62719" w14:textId="36537765" w:rsidR="00AD687C" w:rsidRDefault="00AD687C" w:rsidP="00AD687C">
            <w:pPr>
              <w:pStyle w:val="Contenudetableau"/>
            </w:pPr>
            <w:r>
              <w:t>15 à 18</w:t>
            </w:r>
          </w:p>
        </w:tc>
        <w:tc>
          <w:tcPr>
            <w:tcW w:w="0" w:type="auto"/>
          </w:tcPr>
          <w:p w14:paraId="3B46D574" w14:textId="77777777" w:rsidR="00AD687C" w:rsidRPr="00682A4E" w:rsidRDefault="00AD687C" w:rsidP="00AD687C">
            <w:pPr>
              <w:pStyle w:val="Contenudetableau"/>
            </w:pPr>
          </w:p>
        </w:tc>
        <w:tc>
          <w:tcPr>
            <w:tcW w:w="0" w:type="auto"/>
          </w:tcPr>
          <w:p w14:paraId="2777A825" w14:textId="77777777" w:rsidR="00AD687C" w:rsidRPr="00FE18C8" w:rsidRDefault="00AD687C" w:rsidP="00AD687C">
            <w:pPr>
              <w:pStyle w:val="Contenudetableau"/>
              <w:rPr>
                <w:rFonts w:ascii="Segoe UI Symbol" w:hAnsi="Segoe UI Symbol" w:cs="Segoe UI Symbol"/>
              </w:rPr>
            </w:pPr>
          </w:p>
        </w:tc>
        <w:tc>
          <w:tcPr>
            <w:tcW w:w="0" w:type="auto"/>
          </w:tcPr>
          <w:p w14:paraId="347A6796" w14:textId="6B8823D8" w:rsidR="00AD687C" w:rsidRPr="00682A4E" w:rsidRDefault="00AD687C" w:rsidP="00AD687C">
            <w:pPr>
              <w:pStyle w:val="Contenudetableau"/>
            </w:pPr>
            <w:r w:rsidRPr="00FE18C8">
              <w:rPr>
                <w:rFonts w:ascii="Segoe UI Symbol" w:hAnsi="Segoe UI Symbol" w:cs="Segoe UI Symbol"/>
              </w:rPr>
              <w:t>✔</w:t>
            </w:r>
          </w:p>
        </w:tc>
        <w:tc>
          <w:tcPr>
            <w:tcW w:w="0" w:type="auto"/>
          </w:tcPr>
          <w:p w14:paraId="56E4BEA8" w14:textId="273A5A91" w:rsidR="00AD687C" w:rsidRPr="00682A4E" w:rsidRDefault="00AD687C" w:rsidP="00AD687C">
            <w:pPr>
              <w:pStyle w:val="Contenudetableau"/>
            </w:pPr>
            <w:r w:rsidRPr="00FE18C8">
              <w:rPr>
                <w:rFonts w:ascii="Segoe UI Symbol" w:hAnsi="Segoe UI Symbol" w:cs="Segoe UI Symbol"/>
              </w:rPr>
              <w:t>✔</w:t>
            </w:r>
          </w:p>
        </w:tc>
        <w:tc>
          <w:tcPr>
            <w:tcW w:w="0" w:type="auto"/>
          </w:tcPr>
          <w:p w14:paraId="207312B8" w14:textId="60D40868" w:rsidR="00AD687C" w:rsidRPr="00FE18C8" w:rsidRDefault="00AD687C" w:rsidP="00AD687C">
            <w:pPr>
              <w:pStyle w:val="Contenudetableau"/>
              <w:rPr>
                <w:rFonts w:ascii="Segoe UI Symbol" w:hAnsi="Segoe UI Symbol" w:cs="Segoe UI Symbol"/>
              </w:rPr>
            </w:pPr>
            <w:r w:rsidRPr="00FE18C8">
              <w:rPr>
                <w:rFonts w:ascii="Segoe UI Symbol" w:hAnsi="Segoe UI Symbol" w:cs="Segoe UI Symbol"/>
              </w:rPr>
              <w:t>☐</w:t>
            </w:r>
          </w:p>
        </w:tc>
      </w:tr>
      <w:tr w:rsidR="00AD687C" w:rsidRPr="00682A4E" w14:paraId="327D5994" w14:textId="77777777" w:rsidTr="0071799E">
        <w:tc>
          <w:tcPr>
            <w:tcW w:w="0" w:type="auto"/>
          </w:tcPr>
          <w:p w14:paraId="7EAF1D21" w14:textId="0DE251F8" w:rsidR="00AD687C" w:rsidRDefault="00AD687C" w:rsidP="00AD687C">
            <w:pPr>
              <w:pStyle w:val="Contenudetableau"/>
            </w:pPr>
            <w:r w:rsidRPr="00AD36C5">
              <w:rPr>
                <w:b/>
                <w:bCs/>
              </w:rPr>
              <w:t xml:space="preserve">Exos à </w:t>
            </w:r>
            <w:r>
              <w:rPr>
                <w:b/>
                <w:bCs/>
              </w:rPr>
              <w:t>maitriser</w:t>
            </w:r>
          </w:p>
        </w:tc>
        <w:tc>
          <w:tcPr>
            <w:tcW w:w="0" w:type="auto"/>
          </w:tcPr>
          <w:p w14:paraId="1EFD83A9" w14:textId="77777777" w:rsidR="00AD687C" w:rsidRPr="00682A4E" w:rsidRDefault="00AD687C" w:rsidP="00AD687C">
            <w:pPr>
              <w:pStyle w:val="Contenudetableau"/>
            </w:pPr>
          </w:p>
        </w:tc>
        <w:tc>
          <w:tcPr>
            <w:tcW w:w="0" w:type="auto"/>
          </w:tcPr>
          <w:p w14:paraId="7EB0A9DB" w14:textId="77777777" w:rsidR="00AD687C" w:rsidRPr="00FE18C8" w:rsidRDefault="00AD687C" w:rsidP="00AD687C">
            <w:pPr>
              <w:pStyle w:val="Contenudetableau"/>
              <w:rPr>
                <w:rFonts w:ascii="Segoe UI Symbol" w:hAnsi="Segoe UI Symbol" w:cs="Segoe UI Symbol"/>
              </w:rPr>
            </w:pPr>
          </w:p>
        </w:tc>
        <w:tc>
          <w:tcPr>
            <w:tcW w:w="0" w:type="auto"/>
          </w:tcPr>
          <w:p w14:paraId="5A7130FD" w14:textId="77777777" w:rsidR="00AD687C" w:rsidRPr="00FE18C8" w:rsidRDefault="00AD687C" w:rsidP="00AD687C">
            <w:pPr>
              <w:pStyle w:val="Contenudetableau"/>
              <w:rPr>
                <w:rFonts w:ascii="Segoe UI Symbol" w:hAnsi="Segoe UI Symbol" w:cs="Segoe UI Symbol"/>
              </w:rPr>
            </w:pPr>
          </w:p>
        </w:tc>
        <w:tc>
          <w:tcPr>
            <w:tcW w:w="0" w:type="auto"/>
          </w:tcPr>
          <w:p w14:paraId="4371529F" w14:textId="77777777" w:rsidR="00AD687C" w:rsidRPr="00FE18C8" w:rsidRDefault="00AD687C" w:rsidP="00AD687C">
            <w:pPr>
              <w:pStyle w:val="Contenudetableau"/>
              <w:rPr>
                <w:rFonts w:ascii="Segoe UI Symbol" w:hAnsi="Segoe UI Symbol" w:cs="Segoe UI Symbol"/>
              </w:rPr>
            </w:pPr>
          </w:p>
        </w:tc>
        <w:tc>
          <w:tcPr>
            <w:tcW w:w="0" w:type="auto"/>
          </w:tcPr>
          <w:p w14:paraId="6D7B6923" w14:textId="77777777" w:rsidR="00AD687C" w:rsidRPr="00FE18C8" w:rsidRDefault="00AD687C" w:rsidP="00AD687C">
            <w:pPr>
              <w:pStyle w:val="Contenudetableau"/>
              <w:rPr>
                <w:rFonts w:ascii="Segoe UI Symbol" w:hAnsi="Segoe UI Symbol" w:cs="Segoe UI Symbol"/>
              </w:rPr>
            </w:pPr>
          </w:p>
        </w:tc>
      </w:tr>
      <w:tr w:rsidR="00E242FE" w:rsidRPr="00682A4E" w14:paraId="7F5B3D89" w14:textId="77777777" w:rsidTr="0071799E">
        <w:tc>
          <w:tcPr>
            <w:tcW w:w="0" w:type="auto"/>
          </w:tcPr>
          <w:p w14:paraId="4B0C2AC8" w14:textId="4C446727" w:rsidR="00E242FE" w:rsidRPr="00E242FE" w:rsidRDefault="00E242FE" w:rsidP="00E242FE">
            <w:pPr>
              <w:pStyle w:val="Contenudetableau"/>
            </w:pPr>
            <w:r w:rsidRPr="00E242FE">
              <w:t>19</w:t>
            </w:r>
          </w:p>
        </w:tc>
        <w:tc>
          <w:tcPr>
            <w:tcW w:w="0" w:type="auto"/>
          </w:tcPr>
          <w:p w14:paraId="2CD22056" w14:textId="34C77DA4" w:rsidR="00E242FE" w:rsidRPr="00682A4E" w:rsidRDefault="00E242FE" w:rsidP="00E242FE">
            <w:pPr>
              <w:pStyle w:val="Contenudetableau"/>
            </w:pPr>
            <w:r w:rsidRPr="00CD7FBA">
              <w:rPr>
                <w:rFonts w:ascii="Segoe UI Symbol" w:hAnsi="Segoe UI Symbol" w:cs="Segoe UI Symbol"/>
              </w:rPr>
              <w:t>✔</w:t>
            </w:r>
          </w:p>
        </w:tc>
        <w:tc>
          <w:tcPr>
            <w:tcW w:w="0" w:type="auto"/>
          </w:tcPr>
          <w:p w14:paraId="142F4961" w14:textId="642BC3E8" w:rsidR="00E242FE" w:rsidRPr="00FE18C8" w:rsidRDefault="00E242FE" w:rsidP="00E242FE">
            <w:pPr>
              <w:pStyle w:val="Contenudetableau"/>
              <w:rPr>
                <w:rFonts w:ascii="Segoe UI Symbol" w:hAnsi="Segoe UI Symbol" w:cs="Segoe UI Symbol"/>
              </w:rPr>
            </w:pPr>
            <w:r w:rsidRPr="00CD7FBA">
              <w:rPr>
                <w:rFonts w:ascii="Segoe UI Symbol" w:hAnsi="Segoe UI Symbol" w:cs="Segoe UI Symbol"/>
              </w:rPr>
              <w:t>✔</w:t>
            </w:r>
          </w:p>
        </w:tc>
        <w:tc>
          <w:tcPr>
            <w:tcW w:w="0" w:type="auto"/>
          </w:tcPr>
          <w:p w14:paraId="751EC24F" w14:textId="7E07987C" w:rsidR="00E242FE" w:rsidRPr="00FE18C8" w:rsidRDefault="00E242FE" w:rsidP="00E242FE">
            <w:pPr>
              <w:pStyle w:val="Contenudetableau"/>
              <w:rPr>
                <w:rFonts w:ascii="Segoe UI Symbol" w:hAnsi="Segoe UI Symbol" w:cs="Segoe UI Symbol"/>
              </w:rPr>
            </w:pPr>
            <w:r w:rsidRPr="00CD7FBA">
              <w:rPr>
                <w:rFonts w:ascii="Segoe UI Symbol" w:hAnsi="Segoe UI Symbol" w:cs="Segoe UI Symbol"/>
              </w:rPr>
              <w:t>✔</w:t>
            </w:r>
          </w:p>
        </w:tc>
        <w:tc>
          <w:tcPr>
            <w:tcW w:w="0" w:type="auto"/>
          </w:tcPr>
          <w:p w14:paraId="38115A1E" w14:textId="77777777" w:rsidR="00E242FE" w:rsidRPr="00FE18C8" w:rsidRDefault="00E242FE" w:rsidP="00E242FE">
            <w:pPr>
              <w:pStyle w:val="Contenudetableau"/>
              <w:rPr>
                <w:rFonts w:ascii="Segoe UI Symbol" w:hAnsi="Segoe UI Symbol" w:cs="Segoe UI Symbol"/>
              </w:rPr>
            </w:pPr>
          </w:p>
        </w:tc>
        <w:tc>
          <w:tcPr>
            <w:tcW w:w="0" w:type="auto"/>
          </w:tcPr>
          <w:p w14:paraId="0CBB0FD6" w14:textId="0A5E1A8E" w:rsidR="00E242FE" w:rsidRPr="00FE18C8" w:rsidRDefault="00E242FE" w:rsidP="00E242FE">
            <w:pPr>
              <w:pStyle w:val="Contenudetableau"/>
              <w:rPr>
                <w:rFonts w:ascii="Segoe UI Symbol" w:hAnsi="Segoe UI Symbol" w:cs="Segoe UI Symbol"/>
              </w:rPr>
            </w:pPr>
            <w:r w:rsidRPr="003176C0">
              <w:rPr>
                <w:rFonts w:ascii="Segoe UI Symbol" w:hAnsi="Segoe UI Symbol" w:cs="Segoe UI Symbol"/>
              </w:rPr>
              <w:t>☐</w:t>
            </w:r>
          </w:p>
        </w:tc>
      </w:tr>
      <w:tr w:rsidR="00E242FE" w:rsidRPr="00682A4E" w14:paraId="11EBA5CE" w14:textId="77777777" w:rsidTr="0071799E">
        <w:tc>
          <w:tcPr>
            <w:tcW w:w="0" w:type="auto"/>
          </w:tcPr>
          <w:p w14:paraId="5C937867" w14:textId="176E65BD" w:rsidR="00E242FE" w:rsidRPr="00E242FE" w:rsidRDefault="00E242FE" w:rsidP="00E242FE">
            <w:pPr>
              <w:pStyle w:val="Contenudetableau"/>
            </w:pPr>
            <w:r>
              <w:t>22</w:t>
            </w:r>
          </w:p>
        </w:tc>
        <w:tc>
          <w:tcPr>
            <w:tcW w:w="0" w:type="auto"/>
          </w:tcPr>
          <w:p w14:paraId="207EDF29" w14:textId="77777777" w:rsidR="00E242FE" w:rsidRPr="00CD7FBA" w:rsidRDefault="00E242FE" w:rsidP="00E242FE">
            <w:pPr>
              <w:pStyle w:val="Contenudetableau"/>
              <w:rPr>
                <w:rFonts w:ascii="Segoe UI Symbol" w:hAnsi="Segoe UI Symbol" w:cs="Segoe UI Symbol"/>
              </w:rPr>
            </w:pPr>
          </w:p>
        </w:tc>
        <w:tc>
          <w:tcPr>
            <w:tcW w:w="0" w:type="auto"/>
          </w:tcPr>
          <w:p w14:paraId="3E43F645" w14:textId="77777777" w:rsidR="00E242FE" w:rsidRPr="00CD7FBA" w:rsidRDefault="00E242FE" w:rsidP="00E242FE">
            <w:pPr>
              <w:pStyle w:val="Contenudetableau"/>
              <w:rPr>
                <w:rFonts w:ascii="Segoe UI Symbol" w:hAnsi="Segoe UI Symbol" w:cs="Segoe UI Symbol"/>
              </w:rPr>
            </w:pPr>
          </w:p>
        </w:tc>
        <w:tc>
          <w:tcPr>
            <w:tcW w:w="0" w:type="auto"/>
          </w:tcPr>
          <w:p w14:paraId="504B8EC1" w14:textId="6CB37DB4" w:rsidR="00E242FE" w:rsidRPr="00CD7FBA" w:rsidRDefault="00E242FE" w:rsidP="00E242FE">
            <w:pPr>
              <w:pStyle w:val="Contenudetableau"/>
              <w:rPr>
                <w:rFonts w:ascii="Segoe UI Symbol" w:hAnsi="Segoe UI Symbol" w:cs="Segoe UI Symbol"/>
              </w:rPr>
            </w:pPr>
            <w:r w:rsidRPr="00294F58">
              <w:rPr>
                <w:rFonts w:ascii="Segoe UI Symbol" w:hAnsi="Segoe UI Symbol" w:cs="Segoe UI Symbol"/>
              </w:rPr>
              <w:t>✔</w:t>
            </w:r>
          </w:p>
        </w:tc>
        <w:tc>
          <w:tcPr>
            <w:tcW w:w="0" w:type="auto"/>
          </w:tcPr>
          <w:p w14:paraId="7DB06C35" w14:textId="3CEA4F56" w:rsidR="00E242FE" w:rsidRPr="00FE18C8" w:rsidRDefault="00E242FE" w:rsidP="00E242FE">
            <w:pPr>
              <w:pStyle w:val="Contenudetableau"/>
              <w:rPr>
                <w:rFonts w:ascii="Segoe UI Symbol" w:hAnsi="Segoe UI Symbol" w:cs="Segoe UI Symbol"/>
              </w:rPr>
            </w:pPr>
            <w:r w:rsidRPr="00294F58">
              <w:rPr>
                <w:rFonts w:ascii="Segoe UI Symbol" w:hAnsi="Segoe UI Symbol" w:cs="Segoe UI Symbol"/>
              </w:rPr>
              <w:t>✔</w:t>
            </w:r>
          </w:p>
        </w:tc>
        <w:tc>
          <w:tcPr>
            <w:tcW w:w="0" w:type="auto"/>
          </w:tcPr>
          <w:p w14:paraId="7434353F" w14:textId="572D6C63" w:rsidR="00E242FE" w:rsidRPr="00FE18C8" w:rsidRDefault="00E242FE" w:rsidP="00E242FE">
            <w:pPr>
              <w:pStyle w:val="Contenudetableau"/>
              <w:rPr>
                <w:rFonts w:ascii="Segoe UI Symbol" w:hAnsi="Segoe UI Symbol" w:cs="Segoe UI Symbol"/>
              </w:rPr>
            </w:pPr>
            <w:r w:rsidRPr="003176C0">
              <w:rPr>
                <w:rFonts w:ascii="Segoe UI Symbol" w:hAnsi="Segoe UI Symbol" w:cs="Segoe UI Symbol"/>
              </w:rPr>
              <w:t>☐</w:t>
            </w:r>
          </w:p>
        </w:tc>
      </w:tr>
      <w:tr w:rsidR="00E242FE" w:rsidRPr="00682A4E" w14:paraId="0C4009FA" w14:textId="77777777" w:rsidTr="0071799E">
        <w:tc>
          <w:tcPr>
            <w:tcW w:w="0" w:type="auto"/>
          </w:tcPr>
          <w:p w14:paraId="6D0412F2" w14:textId="0AA78637" w:rsidR="00E242FE" w:rsidRDefault="00E242FE" w:rsidP="00E242FE">
            <w:pPr>
              <w:pStyle w:val="Contenudetableau"/>
            </w:pPr>
            <w:r>
              <w:t>25</w:t>
            </w:r>
          </w:p>
        </w:tc>
        <w:tc>
          <w:tcPr>
            <w:tcW w:w="0" w:type="auto"/>
          </w:tcPr>
          <w:p w14:paraId="5057ADD2" w14:textId="77777777" w:rsidR="00E242FE" w:rsidRPr="00CD7FBA" w:rsidRDefault="00E242FE" w:rsidP="00E242FE">
            <w:pPr>
              <w:pStyle w:val="Contenudetableau"/>
              <w:rPr>
                <w:rFonts w:ascii="Segoe UI Symbol" w:hAnsi="Segoe UI Symbol" w:cs="Segoe UI Symbol"/>
              </w:rPr>
            </w:pPr>
          </w:p>
        </w:tc>
        <w:tc>
          <w:tcPr>
            <w:tcW w:w="0" w:type="auto"/>
          </w:tcPr>
          <w:p w14:paraId="4EB43E4F" w14:textId="77777777" w:rsidR="00E242FE" w:rsidRPr="00CD7FBA" w:rsidRDefault="00E242FE" w:rsidP="00E242FE">
            <w:pPr>
              <w:pStyle w:val="Contenudetableau"/>
              <w:rPr>
                <w:rFonts w:ascii="Segoe UI Symbol" w:hAnsi="Segoe UI Symbol" w:cs="Segoe UI Symbol"/>
              </w:rPr>
            </w:pPr>
          </w:p>
        </w:tc>
        <w:tc>
          <w:tcPr>
            <w:tcW w:w="0" w:type="auto"/>
          </w:tcPr>
          <w:p w14:paraId="73C7418D" w14:textId="6231A9CE" w:rsidR="00E242FE" w:rsidRPr="00294F58" w:rsidRDefault="00E242FE" w:rsidP="00E242FE">
            <w:pPr>
              <w:pStyle w:val="Contenudetableau"/>
              <w:rPr>
                <w:rFonts w:ascii="Segoe UI Symbol" w:hAnsi="Segoe UI Symbol" w:cs="Segoe UI Symbol"/>
              </w:rPr>
            </w:pPr>
            <w:r w:rsidRPr="007914E6">
              <w:rPr>
                <w:rFonts w:ascii="Segoe UI Symbol" w:hAnsi="Segoe UI Symbol" w:cs="Segoe UI Symbol"/>
              </w:rPr>
              <w:t>✔</w:t>
            </w:r>
          </w:p>
        </w:tc>
        <w:tc>
          <w:tcPr>
            <w:tcW w:w="0" w:type="auto"/>
          </w:tcPr>
          <w:p w14:paraId="3E2AAACB" w14:textId="264C21F3" w:rsidR="00E242FE" w:rsidRPr="00294F58" w:rsidRDefault="00E242FE" w:rsidP="00E242FE">
            <w:pPr>
              <w:pStyle w:val="Contenudetableau"/>
              <w:rPr>
                <w:rFonts w:ascii="Segoe UI Symbol" w:hAnsi="Segoe UI Symbol" w:cs="Segoe UI Symbol"/>
              </w:rPr>
            </w:pPr>
            <w:r w:rsidRPr="007914E6">
              <w:rPr>
                <w:rFonts w:ascii="Segoe UI Symbol" w:hAnsi="Segoe UI Symbol" w:cs="Segoe UI Symbol"/>
              </w:rPr>
              <w:t>✔</w:t>
            </w:r>
          </w:p>
        </w:tc>
        <w:tc>
          <w:tcPr>
            <w:tcW w:w="0" w:type="auto"/>
          </w:tcPr>
          <w:p w14:paraId="05E70F3B" w14:textId="04A3F1A7" w:rsidR="00E242FE" w:rsidRPr="00FE18C8" w:rsidRDefault="00E242FE" w:rsidP="00E242FE">
            <w:pPr>
              <w:pStyle w:val="Contenudetableau"/>
              <w:rPr>
                <w:rFonts w:ascii="Segoe UI Symbol" w:hAnsi="Segoe UI Symbol" w:cs="Segoe UI Symbol"/>
              </w:rPr>
            </w:pPr>
            <w:r w:rsidRPr="003176C0">
              <w:rPr>
                <w:rFonts w:ascii="Segoe UI Symbol" w:hAnsi="Segoe UI Symbol" w:cs="Segoe UI Symbol"/>
              </w:rPr>
              <w:t>☐</w:t>
            </w:r>
          </w:p>
        </w:tc>
      </w:tr>
      <w:tr w:rsidR="00E242FE" w:rsidRPr="00682A4E" w14:paraId="6AD9B3D1" w14:textId="77777777" w:rsidTr="0071799E">
        <w:tc>
          <w:tcPr>
            <w:tcW w:w="0" w:type="auto"/>
          </w:tcPr>
          <w:p w14:paraId="3D54805D" w14:textId="368F19A4" w:rsidR="00E242FE" w:rsidRDefault="00E242FE" w:rsidP="00E242FE">
            <w:pPr>
              <w:pStyle w:val="Contenudetableau"/>
            </w:pPr>
            <w:r>
              <w:t>29</w:t>
            </w:r>
          </w:p>
        </w:tc>
        <w:tc>
          <w:tcPr>
            <w:tcW w:w="0" w:type="auto"/>
          </w:tcPr>
          <w:p w14:paraId="6DCD5084" w14:textId="0112A668" w:rsidR="00E242FE" w:rsidRPr="00CD7FBA" w:rsidRDefault="00E242FE" w:rsidP="00E242FE">
            <w:pPr>
              <w:pStyle w:val="Contenudetableau"/>
              <w:rPr>
                <w:rFonts w:ascii="Segoe UI Symbol" w:hAnsi="Segoe UI Symbol" w:cs="Segoe UI Symbol"/>
              </w:rPr>
            </w:pPr>
            <w:r w:rsidRPr="00F72573">
              <w:rPr>
                <w:rFonts w:ascii="Segoe UI Symbol" w:hAnsi="Segoe UI Symbol" w:cs="Segoe UI Symbol"/>
              </w:rPr>
              <w:t>✔</w:t>
            </w:r>
          </w:p>
        </w:tc>
        <w:tc>
          <w:tcPr>
            <w:tcW w:w="0" w:type="auto"/>
          </w:tcPr>
          <w:p w14:paraId="7896C4E5" w14:textId="4386A1BF" w:rsidR="00E242FE" w:rsidRPr="00CD7FBA" w:rsidRDefault="00E242FE" w:rsidP="00E242FE">
            <w:pPr>
              <w:pStyle w:val="Contenudetableau"/>
              <w:rPr>
                <w:rFonts w:ascii="Segoe UI Symbol" w:hAnsi="Segoe UI Symbol" w:cs="Segoe UI Symbol"/>
              </w:rPr>
            </w:pPr>
            <w:r w:rsidRPr="00F72573">
              <w:rPr>
                <w:rFonts w:ascii="Segoe UI Symbol" w:hAnsi="Segoe UI Symbol" w:cs="Segoe UI Symbol"/>
              </w:rPr>
              <w:t>✔</w:t>
            </w:r>
          </w:p>
        </w:tc>
        <w:tc>
          <w:tcPr>
            <w:tcW w:w="0" w:type="auto"/>
          </w:tcPr>
          <w:p w14:paraId="4B0C8997" w14:textId="77777777" w:rsidR="00E242FE" w:rsidRPr="007914E6" w:rsidRDefault="00E242FE" w:rsidP="00E242FE">
            <w:pPr>
              <w:pStyle w:val="Contenudetableau"/>
              <w:rPr>
                <w:rFonts w:ascii="Segoe UI Symbol" w:hAnsi="Segoe UI Symbol" w:cs="Segoe UI Symbol"/>
              </w:rPr>
            </w:pPr>
          </w:p>
        </w:tc>
        <w:tc>
          <w:tcPr>
            <w:tcW w:w="0" w:type="auto"/>
          </w:tcPr>
          <w:p w14:paraId="3B073E32" w14:textId="77777777" w:rsidR="00E242FE" w:rsidRPr="007914E6" w:rsidRDefault="00E242FE" w:rsidP="00E242FE">
            <w:pPr>
              <w:pStyle w:val="Contenudetableau"/>
              <w:rPr>
                <w:rFonts w:ascii="Segoe UI Symbol" w:hAnsi="Segoe UI Symbol" w:cs="Segoe UI Symbol"/>
              </w:rPr>
            </w:pPr>
          </w:p>
        </w:tc>
        <w:tc>
          <w:tcPr>
            <w:tcW w:w="0" w:type="auto"/>
          </w:tcPr>
          <w:p w14:paraId="1FE9E3ED" w14:textId="207A456C" w:rsidR="00E242FE" w:rsidRPr="00FE18C8" w:rsidRDefault="00E242FE" w:rsidP="00E242FE">
            <w:pPr>
              <w:pStyle w:val="Contenudetableau"/>
              <w:rPr>
                <w:rFonts w:ascii="Segoe UI Symbol" w:hAnsi="Segoe UI Symbol" w:cs="Segoe UI Symbol"/>
              </w:rPr>
            </w:pPr>
            <w:r w:rsidRPr="003176C0">
              <w:rPr>
                <w:rFonts w:ascii="Segoe UI Symbol" w:hAnsi="Segoe UI Symbol" w:cs="Segoe UI Symbol"/>
              </w:rPr>
              <w:t>☐</w:t>
            </w:r>
          </w:p>
        </w:tc>
      </w:tr>
      <w:tr w:rsidR="00E242FE" w:rsidRPr="00682A4E" w14:paraId="379A8D47" w14:textId="77777777" w:rsidTr="0071799E">
        <w:tc>
          <w:tcPr>
            <w:tcW w:w="0" w:type="auto"/>
          </w:tcPr>
          <w:p w14:paraId="715881BD" w14:textId="6303C9A9" w:rsidR="00E242FE" w:rsidRDefault="00E242FE" w:rsidP="00E242FE">
            <w:pPr>
              <w:pStyle w:val="Contenudetableau"/>
            </w:pPr>
            <w:r>
              <w:t>33</w:t>
            </w:r>
          </w:p>
        </w:tc>
        <w:tc>
          <w:tcPr>
            <w:tcW w:w="0" w:type="auto"/>
          </w:tcPr>
          <w:p w14:paraId="6B761842" w14:textId="77777777" w:rsidR="00E242FE" w:rsidRPr="00F72573" w:rsidRDefault="00E242FE" w:rsidP="00E242FE">
            <w:pPr>
              <w:pStyle w:val="Contenudetableau"/>
              <w:rPr>
                <w:rFonts w:ascii="Segoe UI Symbol" w:hAnsi="Segoe UI Symbol" w:cs="Segoe UI Symbol"/>
              </w:rPr>
            </w:pPr>
          </w:p>
        </w:tc>
        <w:tc>
          <w:tcPr>
            <w:tcW w:w="0" w:type="auto"/>
          </w:tcPr>
          <w:p w14:paraId="2C8D8BB2" w14:textId="77777777" w:rsidR="00E242FE" w:rsidRPr="00F72573" w:rsidRDefault="00E242FE" w:rsidP="00E242FE">
            <w:pPr>
              <w:pStyle w:val="Contenudetableau"/>
              <w:rPr>
                <w:rFonts w:ascii="Segoe UI Symbol" w:hAnsi="Segoe UI Symbol" w:cs="Segoe UI Symbol"/>
              </w:rPr>
            </w:pPr>
          </w:p>
        </w:tc>
        <w:tc>
          <w:tcPr>
            <w:tcW w:w="0" w:type="auto"/>
          </w:tcPr>
          <w:p w14:paraId="4D34FEE9" w14:textId="350853FE" w:rsidR="00E242FE" w:rsidRPr="007914E6" w:rsidRDefault="00E242FE" w:rsidP="00E242FE">
            <w:pPr>
              <w:pStyle w:val="Contenudetableau"/>
              <w:rPr>
                <w:rFonts w:ascii="Segoe UI Symbol" w:hAnsi="Segoe UI Symbol" w:cs="Segoe UI Symbol"/>
              </w:rPr>
            </w:pPr>
            <w:r w:rsidRPr="00035D8C">
              <w:rPr>
                <w:rFonts w:ascii="Segoe UI Symbol" w:hAnsi="Segoe UI Symbol" w:cs="Segoe UI Symbol"/>
              </w:rPr>
              <w:t>✔</w:t>
            </w:r>
          </w:p>
        </w:tc>
        <w:tc>
          <w:tcPr>
            <w:tcW w:w="0" w:type="auto"/>
          </w:tcPr>
          <w:p w14:paraId="052402EB" w14:textId="1B8B1769" w:rsidR="00E242FE" w:rsidRPr="007914E6" w:rsidRDefault="00E242FE" w:rsidP="00E242FE">
            <w:pPr>
              <w:pStyle w:val="Contenudetableau"/>
              <w:rPr>
                <w:rFonts w:ascii="Segoe UI Symbol" w:hAnsi="Segoe UI Symbol" w:cs="Segoe UI Symbol"/>
              </w:rPr>
            </w:pPr>
            <w:r w:rsidRPr="00035D8C">
              <w:rPr>
                <w:rFonts w:ascii="Segoe UI Symbol" w:hAnsi="Segoe UI Symbol" w:cs="Segoe UI Symbol"/>
              </w:rPr>
              <w:t>✔</w:t>
            </w:r>
          </w:p>
        </w:tc>
        <w:tc>
          <w:tcPr>
            <w:tcW w:w="0" w:type="auto"/>
          </w:tcPr>
          <w:p w14:paraId="5190B5C8" w14:textId="0DC60B17" w:rsidR="00E242FE" w:rsidRPr="00FE18C8" w:rsidRDefault="00E242FE" w:rsidP="00E242FE">
            <w:pPr>
              <w:pStyle w:val="Contenudetableau"/>
              <w:rPr>
                <w:rFonts w:ascii="Segoe UI Symbol" w:hAnsi="Segoe UI Symbol" w:cs="Segoe UI Symbol"/>
              </w:rPr>
            </w:pPr>
            <w:r w:rsidRPr="003176C0">
              <w:rPr>
                <w:rFonts w:ascii="Segoe UI Symbol" w:hAnsi="Segoe UI Symbol" w:cs="Segoe UI Symbol"/>
              </w:rPr>
              <w:t>☐</w:t>
            </w:r>
          </w:p>
        </w:tc>
      </w:tr>
      <w:tr w:rsidR="00E242FE" w:rsidRPr="00682A4E" w14:paraId="662DC951" w14:textId="77777777" w:rsidTr="0071799E">
        <w:tc>
          <w:tcPr>
            <w:tcW w:w="0" w:type="auto"/>
          </w:tcPr>
          <w:p w14:paraId="5B454553" w14:textId="2B1B8DD2" w:rsidR="00E242FE" w:rsidRDefault="00E242FE" w:rsidP="00E242FE">
            <w:pPr>
              <w:pStyle w:val="Contenudetableau"/>
            </w:pPr>
            <w:r>
              <w:t>34</w:t>
            </w:r>
          </w:p>
        </w:tc>
        <w:tc>
          <w:tcPr>
            <w:tcW w:w="0" w:type="auto"/>
          </w:tcPr>
          <w:p w14:paraId="0B8166AF" w14:textId="41597B4C" w:rsidR="00E242FE" w:rsidRPr="00F72573" w:rsidRDefault="00E242FE" w:rsidP="00E242FE">
            <w:pPr>
              <w:pStyle w:val="Contenudetableau"/>
              <w:rPr>
                <w:rFonts w:ascii="Segoe UI Symbol" w:hAnsi="Segoe UI Symbol" w:cs="Segoe UI Symbol"/>
              </w:rPr>
            </w:pPr>
            <w:r w:rsidRPr="004A7B57">
              <w:rPr>
                <w:rFonts w:ascii="Segoe UI Symbol" w:hAnsi="Segoe UI Symbol" w:cs="Segoe UI Symbol"/>
              </w:rPr>
              <w:t>✔</w:t>
            </w:r>
          </w:p>
        </w:tc>
        <w:tc>
          <w:tcPr>
            <w:tcW w:w="0" w:type="auto"/>
          </w:tcPr>
          <w:p w14:paraId="7E4CFFC4" w14:textId="20DBE555" w:rsidR="00E242FE" w:rsidRPr="00F72573" w:rsidRDefault="00E242FE" w:rsidP="00E242FE">
            <w:pPr>
              <w:pStyle w:val="Contenudetableau"/>
              <w:rPr>
                <w:rFonts w:ascii="Segoe UI Symbol" w:hAnsi="Segoe UI Symbol" w:cs="Segoe UI Symbol"/>
              </w:rPr>
            </w:pPr>
            <w:r w:rsidRPr="004A7B57">
              <w:rPr>
                <w:rFonts w:ascii="Segoe UI Symbol" w:hAnsi="Segoe UI Symbol" w:cs="Segoe UI Symbol"/>
              </w:rPr>
              <w:t>✔</w:t>
            </w:r>
          </w:p>
        </w:tc>
        <w:tc>
          <w:tcPr>
            <w:tcW w:w="0" w:type="auto"/>
          </w:tcPr>
          <w:p w14:paraId="6AFD0B3F" w14:textId="77777777" w:rsidR="00E242FE" w:rsidRPr="00035D8C" w:rsidRDefault="00E242FE" w:rsidP="00E242FE">
            <w:pPr>
              <w:pStyle w:val="Contenudetableau"/>
              <w:rPr>
                <w:rFonts w:ascii="Segoe UI Symbol" w:hAnsi="Segoe UI Symbol" w:cs="Segoe UI Symbol"/>
              </w:rPr>
            </w:pPr>
          </w:p>
        </w:tc>
        <w:tc>
          <w:tcPr>
            <w:tcW w:w="0" w:type="auto"/>
          </w:tcPr>
          <w:p w14:paraId="08A55245" w14:textId="77777777" w:rsidR="00E242FE" w:rsidRPr="00035D8C" w:rsidRDefault="00E242FE" w:rsidP="00E242FE">
            <w:pPr>
              <w:pStyle w:val="Contenudetableau"/>
              <w:rPr>
                <w:rFonts w:ascii="Segoe UI Symbol" w:hAnsi="Segoe UI Symbol" w:cs="Segoe UI Symbol"/>
              </w:rPr>
            </w:pPr>
          </w:p>
        </w:tc>
        <w:tc>
          <w:tcPr>
            <w:tcW w:w="0" w:type="auto"/>
          </w:tcPr>
          <w:p w14:paraId="4951E793" w14:textId="01A43672" w:rsidR="00E242FE" w:rsidRPr="00FE18C8" w:rsidRDefault="00E242FE" w:rsidP="00E242FE">
            <w:pPr>
              <w:pStyle w:val="Contenudetableau"/>
              <w:rPr>
                <w:rFonts w:ascii="Segoe UI Symbol" w:hAnsi="Segoe UI Symbol" w:cs="Segoe UI Symbol"/>
              </w:rPr>
            </w:pPr>
            <w:r w:rsidRPr="003176C0">
              <w:rPr>
                <w:rFonts w:ascii="Segoe UI Symbol" w:hAnsi="Segoe UI Symbol" w:cs="Segoe UI Symbol"/>
              </w:rPr>
              <w:t>☐</w:t>
            </w:r>
          </w:p>
        </w:tc>
      </w:tr>
      <w:tr w:rsidR="00E242FE" w:rsidRPr="00682A4E" w14:paraId="524336D1" w14:textId="77777777" w:rsidTr="0071799E">
        <w:tc>
          <w:tcPr>
            <w:tcW w:w="0" w:type="auto"/>
          </w:tcPr>
          <w:p w14:paraId="33A0E425" w14:textId="0BD02CA0" w:rsidR="00E242FE" w:rsidRDefault="00E242FE" w:rsidP="00E242FE">
            <w:pPr>
              <w:pStyle w:val="Contenudetableau"/>
            </w:pPr>
            <w:r>
              <w:t>37</w:t>
            </w:r>
          </w:p>
        </w:tc>
        <w:tc>
          <w:tcPr>
            <w:tcW w:w="0" w:type="auto"/>
          </w:tcPr>
          <w:p w14:paraId="3E5D39F5" w14:textId="77777777" w:rsidR="00E242FE" w:rsidRPr="004A7B57" w:rsidRDefault="00E242FE" w:rsidP="00E242FE">
            <w:pPr>
              <w:pStyle w:val="Contenudetableau"/>
              <w:rPr>
                <w:rFonts w:ascii="Segoe UI Symbol" w:hAnsi="Segoe UI Symbol" w:cs="Segoe UI Symbol"/>
              </w:rPr>
            </w:pPr>
          </w:p>
        </w:tc>
        <w:tc>
          <w:tcPr>
            <w:tcW w:w="0" w:type="auto"/>
          </w:tcPr>
          <w:p w14:paraId="19852FAB" w14:textId="77777777" w:rsidR="00E242FE" w:rsidRPr="004A7B57" w:rsidRDefault="00E242FE" w:rsidP="00E242FE">
            <w:pPr>
              <w:pStyle w:val="Contenudetableau"/>
              <w:rPr>
                <w:rFonts w:ascii="Segoe UI Symbol" w:hAnsi="Segoe UI Symbol" w:cs="Segoe UI Symbol"/>
              </w:rPr>
            </w:pPr>
          </w:p>
        </w:tc>
        <w:tc>
          <w:tcPr>
            <w:tcW w:w="0" w:type="auto"/>
          </w:tcPr>
          <w:p w14:paraId="2582676C" w14:textId="6A6701A2" w:rsidR="00E242FE" w:rsidRPr="00035D8C" w:rsidRDefault="00E242FE" w:rsidP="00E242FE">
            <w:pPr>
              <w:pStyle w:val="Contenudetableau"/>
              <w:rPr>
                <w:rFonts w:ascii="Segoe UI Symbol" w:hAnsi="Segoe UI Symbol" w:cs="Segoe UI Symbol"/>
              </w:rPr>
            </w:pPr>
            <w:r w:rsidRPr="00C50630">
              <w:rPr>
                <w:rFonts w:ascii="Segoe UI Symbol" w:hAnsi="Segoe UI Symbol" w:cs="Segoe UI Symbol"/>
              </w:rPr>
              <w:t>✔</w:t>
            </w:r>
          </w:p>
        </w:tc>
        <w:tc>
          <w:tcPr>
            <w:tcW w:w="0" w:type="auto"/>
          </w:tcPr>
          <w:p w14:paraId="16C66BD6" w14:textId="0CB685DD" w:rsidR="00E242FE" w:rsidRPr="00035D8C" w:rsidRDefault="00E242FE" w:rsidP="00E242FE">
            <w:pPr>
              <w:pStyle w:val="Contenudetableau"/>
              <w:rPr>
                <w:rFonts w:ascii="Segoe UI Symbol" w:hAnsi="Segoe UI Symbol" w:cs="Segoe UI Symbol"/>
              </w:rPr>
            </w:pPr>
            <w:r w:rsidRPr="00C50630">
              <w:rPr>
                <w:rFonts w:ascii="Segoe UI Symbol" w:hAnsi="Segoe UI Symbol" w:cs="Segoe UI Symbol"/>
              </w:rPr>
              <w:t>✔</w:t>
            </w:r>
          </w:p>
        </w:tc>
        <w:tc>
          <w:tcPr>
            <w:tcW w:w="0" w:type="auto"/>
          </w:tcPr>
          <w:p w14:paraId="55239CCD" w14:textId="13C952AA" w:rsidR="00E242FE" w:rsidRPr="00FE18C8" w:rsidRDefault="00E242FE" w:rsidP="00E242FE">
            <w:pPr>
              <w:pStyle w:val="Contenudetableau"/>
              <w:rPr>
                <w:rFonts w:ascii="Segoe UI Symbol" w:hAnsi="Segoe UI Symbol" w:cs="Segoe UI Symbol"/>
              </w:rPr>
            </w:pPr>
            <w:r w:rsidRPr="003176C0">
              <w:rPr>
                <w:rFonts w:ascii="Segoe UI Symbol" w:hAnsi="Segoe UI Symbol" w:cs="Segoe UI Symbol"/>
              </w:rPr>
              <w:t>☐</w:t>
            </w:r>
          </w:p>
        </w:tc>
      </w:tr>
    </w:tbl>
    <w:tbl>
      <w:tblPr>
        <w:tblStyle w:val="Grilledutableau1"/>
        <w:tblW w:w="5000" w:type="pct"/>
        <w:tblLook w:val="04A0" w:firstRow="1" w:lastRow="0" w:firstColumn="1" w:lastColumn="0" w:noHBand="0" w:noVBand="1"/>
      </w:tblPr>
      <w:tblGrid>
        <w:gridCol w:w="871"/>
        <w:gridCol w:w="2155"/>
        <w:gridCol w:w="2447"/>
        <w:gridCol w:w="4269"/>
      </w:tblGrid>
      <w:tr w:rsidR="00990462" w:rsidRPr="00990462" w14:paraId="3BDE317F" w14:textId="77777777" w:rsidTr="00990462">
        <w:tc>
          <w:tcPr>
            <w:tcW w:w="447" w:type="pct"/>
          </w:tcPr>
          <w:p w14:paraId="36943685" w14:textId="77777777" w:rsidR="00990462" w:rsidRPr="00990462" w:rsidRDefault="00990462" w:rsidP="00990462">
            <w:pPr>
              <w:pStyle w:val="Contenudetableau"/>
              <w:rPr>
                <w:b/>
                <w:bCs/>
              </w:rPr>
            </w:pPr>
            <w:r w:rsidRPr="00990462">
              <w:rPr>
                <w:b/>
                <w:bCs/>
              </w:rPr>
              <w:t>Code</w:t>
            </w:r>
          </w:p>
        </w:tc>
        <w:tc>
          <w:tcPr>
            <w:tcW w:w="1106" w:type="pct"/>
          </w:tcPr>
          <w:p w14:paraId="6EFC6EB2" w14:textId="77777777" w:rsidR="00990462" w:rsidRPr="00990462" w:rsidRDefault="00990462" w:rsidP="00990462">
            <w:pPr>
              <w:pStyle w:val="Contenudetableau"/>
              <w:rPr>
                <w:b/>
                <w:bCs/>
              </w:rPr>
            </w:pPr>
            <w:r w:rsidRPr="00990462">
              <w:rPr>
                <w:b/>
                <w:bCs/>
              </w:rPr>
              <w:t>Nom de la compétence</w:t>
            </w:r>
          </w:p>
        </w:tc>
        <w:tc>
          <w:tcPr>
            <w:tcW w:w="1256" w:type="pct"/>
          </w:tcPr>
          <w:p w14:paraId="652F8F75" w14:textId="77777777" w:rsidR="00990462" w:rsidRPr="00990462" w:rsidRDefault="00990462" w:rsidP="00990462">
            <w:pPr>
              <w:pStyle w:val="Contenudetableau"/>
              <w:rPr>
                <w:b/>
                <w:bCs/>
              </w:rPr>
            </w:pPr>
            <w:r w:rsidRPr="00990462">
              <w:rPr>
                <w:b/>
                <w:bCs/>
              </w:rPr>
              <w:t>Définitions, notions, contenus et mots-clés</w:t>
            </w:r>
          </w:p>
        </w:tc>
        <w:tc>
          <w:tcPr>
            <w:tcW w:w="2192" w:type="pct"/>
          </w:tcPr>
          <w:p w14:paraId="6C9F71D0" w14:textId="77777777" w:rsidR="00990462" w:rsidRPr="00990462" w:rsidRDefault="00990462" w:rsidP="00990462">
            <w:pPr>
              <w:pStyle w:val="Contenudetableau"/>
              <w:rPr>
                <w:b/>
                <w:bCs/>
              </w:rPr>
            </w:pPr>
            <w:r w:rsidRPr="00990462">
              <w:rPr>
                <w:b/>
                <w:bCs/>
              </w:rPr>
              <w:t>Critères de réussite</w:t>
            </w:r>
          </w:p>
        </w:tc>
      </w:tr>
      <w:tr w:rsidR="00990462" w:rsidRPr="00990462" w14:paraId="7380C745" w14:textId="77777777" w:rsidTr="00990462">
        <w:tc>
          <w:tcPr>
            <w:tcW w:w="447" w:type="pct"/>
          </w:tcPr>
          <w:p w14:paraId="561DB592" w14:textId="4B10203E" w:rsidR="00990462" w:rsidRPr="00990462" w:rsidRDefault="00990462" w:rsidP="00990462">
            <w:pPr>
              <w:pStyle w:val="Contenudetableau"/>
            </w:pPr>
            <w:r w:rsidRPr="00990462">
              <w:t>Onde</w:t>
            </w:r>
            <w:r>
              <w:t>.</w:t>
            </w:r>
            <w:r w:rsidRPr="00990462">
              <w:t>1</w:t>
            </w:r>
          </w:p>
        </w:tc>
        <w:tc>
          <w:tcPr>
            <w:tcW w:w="1106" w:type="pct"/>
          </w:tcPr>
          <w:p w14:paraId="4CCB731C" w14:textId="77777777" w:rsidR="00990462" w:rsidRPr="00990462" w:rsidRDefault="00990462" w:rsidP="00990462">
            <w:pPr>
              <w:pStyle w:val="Contenudetableau"/>
            </w:pPr>
            <w:r w:rsidRPr="00990462">
              <w:t>Propagation d’une onde mécanique</w:t>
            </w:r>
          </w:p>
        </w:tc>
        <w:tc>
          <w:tcPr>
            <w:tcW w:w="1256" w:type="pct"/>
          </w:tcPr>
          <w:p w14:paraId="340BE78B" w14:textId="77777777" w:rsidR="00990462" w:rsidRPr="00990462" w:rsidRDefault="00990462" w:rsidP="00990462">
            <w:pPr>
              <w:pStyle w:val="Contenudetableau"/>
            </w:pPr>
            <w:r w:rsidRPr="00990462">
              <w:t>Onde mécanique progressive, nature de la perturbation, milieu matériel</w:t>
            </w:r>
          </w:p>
        </w:tc>
        <w:tc>
          <w:tcPr>
            <w:tcW w:w="2192" w:type="pct"/>
          </w:tcPr>
          <w:p w14:paraId="47BE8854" w14:textId="77777777" w:rsidR="00990462" w:rsidRPr="00990462" w:rsidRDefault="00990462" w:rsidP="00990462">
            <w:pPr>
              <w:pStyle w:val="Contenudetableau"/>
            </w:pPr>
            <w:r w:rsidRPr="00990462">
              <w:t>Décrire la propagation d’une onde à partir d’un exemple concret. Expliquer la propagation en fonction du milieu.</w:t>
            </w:r>
          </w:p>
        </w:tc>
      </w:tr>
      <w:tr w:rsidR="00990462" w:rsidRPr="00990462" w14:paraId="1EE61EFD" w14:textId="77777777" w:rsidTr="00990462">
        <w:tc>
          <w:tcPr>
            <w:tcW w:w="447" w:type="pct"/>
          </w:tcPr>
          <w:p w14:paraId="2E698A38" w14:textId="452161F8" w:rsidR="00990462" w:rsidRPr="00990462" w:rsidRDefault="00990462" w:rsidP="00990462">
            <w:pPr>
              <w:pStyle w:val="Contenudetableau"/>
            </w:pPr>
            <w:r w:rsidRPr="00990462">
              <w:t>Onde</w:t>
            </w:r>
            <w:r>
              <w:t>.</w:t>
            </w:r>
            <w:r w:rsidRPr="00990462">
              <w:t>2</w:t>
            </w:r>
          </w:p>
        </w:tc>
        <w:tc>
          <w:tcPr>
            <w:tcW w:w="1106" w:type="pct"/>
          </w:tcPr>
          <w:p w14:paraId="21E84C67" w14:textId="77777777" w:rsidR="00990462" w:rsidRPr="00990462" w:rsidRDefault="00990462" w:rsidP="00990462">
            <w:pPr>
              <w:pStyle w:val="Contenudetableau"/>
            </w:pPr>
            <w:r w:rsidRPr="00990462">
              <w:t>Célérité d’une onde progressive</w:t>
            </w:r>
          </w:p>
        </w:tc>
        <w:tc>
          <w:tcPr>
            <w:tcW w:w="1256" w:type="pct"/>
          </w:tcPr>
          <w:p w14:paraId="67C7DEE3" w14:textId="77777777" w:rsidR="00990462" w:rsidRPr="00990462" w:rsidRDefault="00990462" w:rsidP="00990462">
            <w:pPr>
              <w:pStyle w:val="Contenudetableau"/>
            </w:pPr>
            <w:r w:rsidRPr="00990462">
              <w:t>Relation distance, durée et célérité</w:t>
            </w:r>
          </w:p>
        </w:tc>
        <w:tc>
          <w:tcPr>
            <w:tcW w:w="2192" w:type="pct"/>
          </w:tcPr>
          <w:p w14:paraId="79BE91A3" w14:textId="77777777" w:rsidR="00990462" w:rsidRPr="00990462" w:rsidRDefault="00990462" w:rsidP="00990462">
            <w:pPr>
              <w:pStyle w:val="Contenudetableau"/>
            </w:pPr>
            <w:r w:rsidRPr="00990462">
              <w:t>Calculer la célérité d’une onde à partir de la distance et du temps de propagation en faisant attention aux unités.</w:t>
            </w:r>
          </w:p>
        </w:tc>
      </w:tr>
      <w:tr w:rsidR="00990462" w:rsidRPr="00990462" w14:paraId="306DC324" w14:textId="77777777" w:rsidTr="00990462">
        <w:tc>
          <w:tcPr>
            <w:tcW w:w="447" w:type="pct"/>
          </w:tcPr>
          <w:p w14:paraId="7D3FA4A7" w14:textId="6F247852" w:rsidR="00990462" w:rsidRPr="00990462" w:rsidRDefault="00990462" w:rsidP="00990462">
            <w:pPr>
              <w:pStyle w:val="Contenudetableau"/>
            </w:pPr>
            <w:r w:rsidRPr="00990462">
              <w:t>Onde</w:t>
            </w:r>
            <w:r>
              <w:t>.</w:t>
            </w:r>
            <w:r w:rsidRPr="00990462">
              <w:t>3</w:t>
            </w:r>
          </w:p>
        </w:tc>
        <w:tc>
          <w:tcPr>
            <w:tcW w:w="1106" w:type="pct"/>
          </w:tcPr>
          <w:p w14:paraId="0D9C8538" w14:textId="77777777" w:rsidR="00990462" w:rsidRPr="00990462" w:rsidRDefault="00990462" w:rsidP="00990462">
            <w:pPr>
              <w:pStyle w:val="Contenudetableau"/>
            </w:pPr>
            <w:r w:rsidRPr="00990462">
              <w:t>Célérité et caractéristiques des ondes périodiques</w:t>
            </w:r>
          </w:p>
        </w:tc>
        <w:tc>
          <w:tcPr>
            <w:tcW w:w="1256" w:type="pct"/>
          </w:tcPr>
          <w:p w14:paraId="48AF7435" w14:textId="77777777" w:rsidR="00990462" w:rsidRPr="00990462" w:rsidRDefault="00990462" w:rsidP="00990462">
            <w:pPr>
              <w:pStyle w:val="Contenudetableau"/>
            </w:pPr>
            <w:r w:rsidRPr="00990462">
              <w:t>Période, longueur d’onde, célérité</w:t>
            </w:r>
          </w:p>
        </w:tc>
        <w:tc>
          <w:tcPr>
            <w:tcW w:w="2192" w:type="pct"/>
          </w:tcPr>
          <w:p w14:paraId="0E09FE4F" w14:textId="77777777" w:rsidR="00990462" w:rsidRPr="00990462" w:rsidRDefault="00990462" w:rsidP="00990462">
            <w:pPr>
              <w:pStyle w:val="Contenudetableau"/>
            </w:pPr>
            <w:r w:rsidRPr="00990462">
              <w:t>Calculer la célérité d’une onde périodique à partir de sa longueur d’onde et de sa période. Isoler la grandeur recherchée et effectuer le calcul en respectant les unités.</w:t>
            </w:r>
          </w:p>
        </w:tc>
      </w:tr>
      <w:tr w:rsidR="00990462" w:rsidRPr="00990462" w14:paraId="7C41AAD5" w14:textId="77777777" w:rsidTr="00990462">
        <w:tc>
          <w:tcPr>
            <w:tcW w:w="447" w:type="pct"/>
          </w:tcPr>
          <w:p w14:paraId="7DE3F685" w14:textId="1D1A58F0" w:rsidR="00990462" w:rsidRPr="00990462" w:rsidRDefault="00990462" w:rsidP="00990462">
            <w:pPr>
              <w:pStyle w:val="Contenudetableau"/>
            </w:pPr>
            <w:r w:rsidRPr="00990462">
              <w:t>Onde</w:t>
            </w:r>
            <w:r>
              <w:t>.</w:t>
            </w:r>
            <w:r w:rsidRPr="00990462">
              <w:t>4</w:t>
            </w:r>
          </w:p>
        </w:tc>
        <w:tc>
          <w:tcPr>
            <w:tcW w:w="1106" w:type="pct"/>
          </w:tcPr>
          <w:p w14:paraId="2D75403B" w14:textId="77777777" w:rsidR="00990462" w:rsidRPr="00990462" w:rsidRDefault="00990462" w:rsidP="00990462">
            <w:pPr>
              <w:pStyle w:val="Contenudetableau"/>
            </w:pPr>
            <w:r w:rsidRPr="00990462">
              <w:t>Analyse des représentations temporelles et spatiales</w:t>
            </w:r>
          </w:p>
        </w:tc>
        <w:tc>
          <w:tcPr>
            <w:tcW w:w="1256" w:type="pct"/>
          </w:tcPr>
          <w:p w14:paraId="062DF147" w14:textId="77777777" w:rsidR="00990462" w:rsidRPr="00990462" w:rsidRDefault="00990462" w:rsidP="00990462">
            <w:pPr>
              <w:pStyle w:val="Contenudetableau"/>
            </w:pPr>
            <w:r w:rsidRPr="00990462">
              <w:t>Caractéristiques des ondes à partir de représentations</w:t>
            </w:r>
          </w:p>
        </w:tc>
        <w:tc>
          <w:tcPr>
            <w:tcW w:w="2192" w:type="pct"/>
          </w:tcPr>
          <w:p w14:paraId="2B8DDC1A" w14:textId="77777777" w:rsidR="00990462" w:rsidRPr="00990462" w:rsidRDefault="00990462" w:rsidP="00990462">
            <w:pPr>
              <w:pStyle w:val="Contenudetableau"/>
            </w:pPr>
            <w:r w:rsidRPr="00990462">
              <w:t>Identifier si la représentation est temporelle ou spatiale. Déterminer amplitude et période sur une représentation temporelle. Déterminer amplitude et longueur d’onde sur une représentation spatiale.</w:t>
            </w:r>
          </w:p>
        </w:tc>
      </w:tr>
      <w:tr w:rsidR="00990462" w:rsidRPr="00990462" w14:paraId="506FFC0A" w14:textId="77777777" w:rsidTr="00990462">
        <w:tc>
          <w:tcPr>
            <w:tcW w:w="447" w:type="pct"/>
          </w:tcPr>
          <w:p w14:paraId="7E43A1F7" w14:textId="216D14FD" w:rsidR="00990462" w:rsidRPr="00990462" w:rsidRDefault="00990462" w:rsidP="00990462">
            <w:pPr>
              <w:pStyle w:val="Contenudetableau"/>
            </w:pPr>
            <w:r w:rsidRPr="00990462">
              <w:t>num</w:t>
            </w:r>
          </w:p>
        </w:tc>
        <w:tc>
          <w:tcPr>
            <w:tcW w:w="1106" w:type="pct"/>
          </w:tcPr>
          <w:p w14:paraId="03A972DA" w14:textId="77777777" w:rsidR="00990462" w:rsidRPr="00990462" w:rsidRDefault="00990462" w:rsidP="00990462">
            <w:pPr>
              <w:pStyle w:val="Contenudetableau"/>
            </w:pPr>
            <w:r w:rsidRPr="00990462">
              <w:t>Simulation numérique d’une onde</w:t>
            </w:r>
          </w:p>
        </w:tc>
        <w:tc>
          <w:tcPr>
            <w:tcW w:w="1256" w:type="pct"/>
          </w:tcPr>
          <w:p w14:paraId="16A7BAE3" w14:textId="77777777" w:rsidR="00990462" w:rsidRPr="00990462" w:rsidRDefault="00990462" w:rsidP="00990462">
            <w:pPr>
              <w:pStyle w:val="Contenudetableau"/>
            </w:pPr>
            <w:r w:rsidRPr="00990462">
              <w:t>Modélisation et simulation d’une onde périodique</w:t>
            </w:r>
          </w:p>
        </w:tc>
        <w:tc>
          <w:tcPr>
            <w:tcW w:w="2192" w:type="pct"/>
          </w:tcPr>
          <w:p w14:paraId="3BB957F4" w14:textId="77777777" w:rsidR="00990462" w:rsidRPr="00990462" w:rsidRDefault="00990462" w:rsidP="00990462">
            <w:pPr>
              <w:pStyle w:val="Contenudetableau"/>
            </w:pPr>
            <w:r w:rsidRPr="00990462">
              <w:t>Simuler, à l’aide d’un langage de programmation, la propagation d’une onde périodique et analyser les résultats obtenus.</w:t>
            </w:r>
          </w:p>
        </w:tc>
      </w:tr>
      <w:tr w:rsidR="00990462" w:rsidRPr="00990462" w14:paraId="59A2D78E" w14:textId="77777777" w:rsidTr="00990462">
        <w:tc>
          <w:tcPr>
            <w:tcW w:w="447" w:type="pct"/>
          </w:tcPr>
          <w:p w14:paraId="7324E1A6" w14:textId="156E101E" w:rsidR="00990462" w:rsidRPr="00990462" w:rsidRDefault="00990462" w:rsidP="00990462">
            <w:pPr>
              <w:pStyle w:val="Contenudetableau"/>
            </w:pPr>
            <w:r w:rsidRPr="00990462">
              <w:t>mat</w:t>
            </w:r>
            <w:r w:rsidR="006B0BF6">
              <w:t>h</w:t>
            </w:r>
          </w:p>
        </w:tc>
        <w:tc>
          <w:tcPr>
            <w:tcW w:w="1106" w:type="pct"/>
          </w:tcPr>
          <w:p w14:paraId="68F18B39" w14:textId="77777777" w:rsidR="00990462" w:rsidRPr="00990462" w:rsidRDefault="00990462" w:rsidP="00990462">
            <w:pPr>
              <w:pStyle w:val="Contenudetableau"/>
            </w:pPr>
            <w:r w:rsidRPr="00990462">
              <w:t>Représentation mathématique des ondes</w:t>
            </w:r>
          </w:p>
        </w:tc>
        <w:tc>
          <w:tcPr>
            <w:tcW w:w="1256" w:type="pct"/>
          </w:tcPr>
          <w:p w14:paraId="1576F588" w14:textId="77777777" w:rsidR="00990462" w:rsidRPr="00990462" w:rsidRDefault="00990462" w:rsidP="00990462">
            <w:pPr>
              <w:pStyle w:val="Contenudetableau"/>
            </w:pPr>
            <w:r w:rsidRPr="00990462">
              <w:t>Fonctions sinus et cosinus</w:t>
            </w:r>
          </w:p>
        </w:tc>
        <w:tc>
          <w:tcPr>
            <w:tcW w:w="2192" w:type="pct"/>
          </w:tcPr>
          <w:p w14:paraId="0FB6247F" w14:textId="77777777" w:rsidR="00990462" w:rsidRPr="00990462" w:rsidRDefault="00990462" w:rsidP="00990462">
            <w:pPr>
              <w:pStyle w:val="Contenudetableau"/>
            </w:pPr>
            <w:r w:rsidRPr="00990462">
              <w:t>Utiliser les représentations graphiques des fonctions sinus et cosinus pour analyser une onde.</w:t>
            </w:r>
          </w:p>
        </w:tc>
      </w:tr>
    </w:tbl>
    <w:p>
      <w:pPr>
        <w:pStyle w:val="Titre1"/>
      </w:pPr>
      <w:r>
        <w:t>Feuille de route : Fluides au repos</w:t>
      </w:r>
    </w:p>
    <w:p>
      <w:pPr>
        <w:pStyle w:val="Titre2"/>
      </w:pPr>
      <w:r>
        <w:t>Compétences du chapitre</w:t>
      </w:r>
    </w:p>
    <w:tbl>
      <w:tblPr>
        <w:tblStyle w:val="Grilledutableau"/>
        <w:tblW w:type="auto" w:w="0"/>
        <w:tblLook w:firstColumn="1" w:firstRow="1" w:lastColumn="0" w:lastRow="0" w:noHBand="0" w:noVBand="1" w:val="04A0"/>
      </w:tblPr>
      <w:tblGrid>
        <w:gridCol w:w="2438"/>
        <w:gridCol w:w="2438"/>
        <w:gridCol w:w="2438"/>
        <w:gridCol w:w="2438"/>
      </w:tblGrid>
      <w:tr>
        <w:tc>
          <w:tcPr>
            <w:tcW w:type="dxa" w:w="2438"/>
          </w:tcPr>
          <w:p>
            <w:r>
              <w:t>Code</w:t>
            </w:r>
          </w:p>
        </w:tc>
        <w:tc>
          <w:tcPr>
            <w:tcW w:type="dxa" w:w="2438"/>
          </w:tcPr>
          <w:p>
            <w:r>
              <w:t>Nom de la compétence</w:t>
            </w:r>
          </w:p>
        </w:tc>
        <w:tc>
          <w:tcPr>
            <w:tcW w:type="dxa" w:w="2438"/>
          </w:tcPr>
          <w:p>
            <w:r>
              <w:t>Définitions, notions, contenus et mots-clés</w:t>
            </w:r>
          </w:p>
        </w:tc>
        <w:tc>
          <w:tcPr>
            <w:tcW w:type="dxa" w:w="2438"/>
          </w:tcPr>
          <w:p>
            <w:r>
              <w:t>Critères de réussite</w:t>
            </w:r>
          </w:p>
        </w:tc>
      </w:tr>
      <w:tr>
        <w:tc>
          <w:tcPr>
            <w:tcW w:type="dxa" w:w="2438"/>
          </w:tcPr>
          <w:p>
            <w:r>
              <w:t>flu.1</w:t>
            </w:r>
          </w:p>
        </w:tc>
        <w:tc>
          <w:tcPr>
            <w:tcW w:type="dxa" w:w="2438"/>
          </w:tcPr>
          <w:p>
            <w:r>
              <w:t>Description des fluides</w:t>
            </w:r>
          </w:p>
        </w:tc>
        <w:tc>
          <w:tcPr>
            <w:tcW w:type="dxa" w:w="2438"/>
          </w:tcPr>
          <w:p>
            <w:r>
              <w:t>Grandeurs macroscopiques d’un fluide au repos : masse volumique, pression, température.</w:t>
            </w:r>
          </w:p>
        </w:tc>
        <w:tc>
          <w:tcPr>
            <w:tcW w:type="dxa" w:w="2438"/>
          </w:tcPr>
          <w:p>
            <w:r>
              <w:t>Expliquer qualitativement le lien entre les grandeurs macroscopiques de description d’un fluide et le comportement microscopique des entités qui le constituent.</w:t>
            </w:r>
          </w:p>
        </w:tc>
      </w:tr>
      <w:tr>
        <w:tc>
          <w:tcPr>
            <w:tcW w:type="dxa" w:w="2438"/>
          </w:tcPr>
          <w:p>
            <w:r>
              <w:t>flu.2</w:t>
            </w:r>
          </w:p>
        </w:tc>
        <w:tc>
          <w:tcPr>
            <w:tcW w:type="dxa" w:w="2438"/>
          </w:tcPr>
          <w:p>
            <w:r>
              <w:t>Loi de Boyle-Mariotte</w:t>
            </w:r>
          </w:p>
        </w:tc>
        <w:tc>
          <w:tcPr>
            <w:tcW w:type="dxa" w:w="2438"/>
          </w:tcPr>
          <w:p>
            <w:r>
              <w:t>Loi de Boyle-Mariotte : P × V = constante.</w:t>
            </w:r>
          </w:p>
        </w:tc>
        <w:tc>
          <w:tcPr>
            <w:tcW w:type="dxa" w:w="2438"/>
          </w:tcPr>
          <w:p>
            <w:r>
              <w:t>Rappeler la loi de Boyle-Mariotte. Exprimer la constante à partir des pressions et des volumes connus. Isoler la grandeur recherchée et effectuer les calculs en faisant attention aux unités.</w:t>
            </w:r>
          </w:p>
        </w:tc>
      </w:tr>
      <w:tr>
        <w:tc>
          <w:tcPr>
            <w:tcW w:type="dxa" w:w="2438"/>
          </w:tcPr>
          <w:p>
            <w:r>
              <w:t>flu.3</w:t>
            </w:r>
          </w:p>
        </w:tc>
        <w:tc>
          <w:tcPr>
            <w:tcW w:type="dxa" w:w="2438"/>
          </w:tcPr>
          <w:p>
            <w:r>
              <w:t>Forces pressantes</w:t>
            </w:r>
          </w:p>
        </w:tc>
        <w:tc>
          <w:tcPr>
            <w:tcW w:type="dxa" w:w="2438"/>
          </w:tcPr>
          <w:p>
            <w:r>
              <w:t>Actions exercées par un fluide sur une surface : forces pressantes.</w:t>
            </w:r>
          </w:p>
        </w:tc>
        <w:tc>
          <w:tcPr>
            <w:tcW w:type="dxa" w:w="2438"/>
          </w:tcPr>
          <w:p>
            <w:r>
              <w:t>Exploiter la relation F = P × S. Isoler la grandeur recherchée et effectuer les calculs en faisant attention aux unités.</w:t>
            </w:r>
          </w:p>
        </w:tc>
      </w:tr>
      <w:tr>
        <w:tc>
          <w:tcPr>
            <w:tcW w:type="dxa" w:w="2438"/>
          </w:tcPr>
          <w:p>
            <w:r>
              <w:t>flu.4</w:t>
            </w:r>
          </w:p>
        </w:tc>
        <w:tc>
          <w:tcPr>
            <w:tcW w:type="dxa" w:w="2438"/>
          </w:tcPr>
          <w:p>
            <w:r>
              <w:t>Statique des fluides</w:t>
            </w:r>
          </w:p>
        </w:tc>
        <w:tc>
          <w:tcPr>
            <w:tcW w:type="dxa" w:w="2438"/>
          </w:tcPr>
          <w:p>
            <w:r>
              <w:t>Loi fondamentale de la statique des fluides.</w:t>
            </w:r>
          </w:p>
        </w:tc>
        <w:tc>
          <w:tcPr>
            <w:tcW w:type="dxa" w:w="2438"/>
          </w:tcPr>
          <w:p>
            <w:r>
              <w:t>Dans le cas d’un fluide incompressible au repos, utiliser la loi fondamentale de la statique des fluides, en rappelant son expression, pour calculer la grandeur recherchée en faisant attention aux unités.</w:t>
            </w:r>
          </w:p>
        </w:tc>
      </w:tr>
      <w:tr>
        <w:tc>
          <w:tcPr>
            <w:tcW w:type="dxa" w:w="2438"/>
          </w:tcPr>
          <w:p>
            <w:r>
              <w:t>num.1</w:t>
            </w:r>
          </w:p>
        </w:tc>
        <w:tc>
          <w:tcPr>
            <w:tcW w:type="dxa" w:w="2438"/>
          </w:tcPr>
          <w:p>
            <w:r>
              <w:t>Expérimentation numérique de la loi de Mariotte</w:t>
            </w:r>
          </w:p>
        </w:tc>
        <w:tc>
          <w:tcPr>
            <w:tcW w:type="dxa" w:w="2438"/>
          </w:tcPr>
          <w:p>
            <w:r>
              <w:t>Utilisation d’un microcontrôleur pour tester la loi de Boyle-Mariotte.</w:t>
            </w:r>
          </w:p>
        </w:tc>
        <w:tc>
          <w:tcPr>
            <w:tcW w:type="dxa" w:w="2438"/>
          </w:tcPr>
          <w:p>
            <w:r>
              <w:t>Programmer un dispositif pour mesurer la pression et le volume d’un gaz. Vérifier expérimentalement la relation P × V = constante. Interpréter les résultats obtenus.</w:t>
            </w:r>
          </w:p>
        </w:tc>
      </w:tr>
      <w:tr>
        <w:tc>
          <w:tcPr>
            <w:tcW w:type="dxa" w:w="2438"/>
          </w:tcPr>
          <w:p>
            <w:r>
              <w:t>exp.1</w:t>
            </w:r>
          </w:p>
        </w:tc>
        <w:tc>
          <w:tcPr>
            <w:tcW w:type="dxa" w:w="2438"/>
          </w:tcPr>
          <w:p>
            <w:r>
              <w:t>Expérimentation de la statique des fluides</w:t>
            </w:r>
          </w:p>
        </w:tc>
        <w:tc>
          <w:tcPr>
            <w:tcW w:type="dxa" w:w="2438"/>
          </w:tcPr>
          <w:p>
            <w:r>
              <w:t>Vérification expérimentale de la loi fondamentale de la statique des fluides.</w:t>
            </w:r>
          </w:p>
        </w:tc>
        <w:tc>
          <w:tcPr>
            <w:tcW w:type="dxa" w:w="2438"/>
          </w:tcPr>
          <w:p>
            <w:r>
              <w:t>Mettre en place une expérience pour mesurer les variations de pression dans un fluide au repos. Comparer les mesures expérimentales avec les prévisions théoriques. Analyser les sources d’erreur et justifier les écarts éventuels.</w:t>
            </w:r>
          </w:p>
        </w:tc>
      </w:tr>
    </w:tbl>
    <w:p>
      <w:r>
        <w:br w:type="page"/>
      </w:r>
    </w:p>
    <w:p>
      <w:pPr>
        <w:pStyle w:val="Titre2"/>
      </w:pPr>
      <w:r>
        <w:t>Travail à faire</w:t>
      </w:r>
    </w:p>
    <w:tbl>
      <w:tblPr>
        <w:tblStyle w:val="Grilledutableau"/>
        <w:tblW w:type="auto" w:w="0"/>
        <w:tblLook w:firstColumn="1" w:firstRow="1" w:lastColumn="0" w:lastRow="0" w:noHBand="0" w:noVBand="1" w:val="04A0"/>
      </w:tblPr>
      <w:tblGrid>
        <w:gridCol w:w="1084"/>
        <w:gridCol w:w="1084"/>
        <w:gridCol w:w="1084"/>
        <w:gridCol w:w="1084"/>
        <w:gridCol w:w="1084"/>
        <w:gridCol w:w="1084"/>
        <w:gridCol w:w="1084"/>
        <w:gridCol w:w="1084"/>
        <w:gridCol w:w="1084"/>
      </w:tblGrid>
      <w:tr>
        <w:tc>
          <w:tcPr>
            <w:tcW w:type="dxa" w:w="1084"/>
          </w:tcPr>
          <w:p>
            <w:r>
              <w:t>Activité</w:t>
            </w:r>
          </w:p>
        </w:tc>
        <w:tc>
          <w:tcPr>
            <w:tcW w:type="dxa" w:w="1084"/>
          </w:tcPr>
          <w:p>
            <w:r>
              <w:t>Description</w:t>
            </w:r>
          </w:p>
        </w:tc>
        <w:tc>
          <w:tcPr>
            <w:tcW w:type="dxa" w:w="1084"/>
          </w:tcPr>
          <w:p>
            <w:r>
              <w:t>flu.1 - Description des fluides</w:t>
            </w:r>
          </w:p>
        </w:tc>
        <w:tc>
          <w:tcPr>
            <w:tcW w:type="dxa" w:w="1084"/>
          </w:tcPr>
          <w:p>
            <w:r>
              <w:t>flu.2 - Loi de Boyle-Mariotte</w:t>
            </w:r>
          </w:p>
        </w:tc>
        <w:tc>
          <w:tcPr>
            <w:tcW w:type="dxa" w:w="1084"/>
          </w:tcPr>
          <w:p>
            <w:r>
              <w:t>num.1 - Expérimentation numérique de la loi de Mariotte</w:t>
            </w:r>
          </w:p>
        </w:tc>
        <w:tc>
          <w:tcPr>
            <w:tcW w:type="dxa" w:w="1084"/>
          </w:tcPr>
          <w:p>
            <w:r>
              <w:t>flu.3 - Forces pressantes</w:t>
            </w:r>
          </w:p>
        </w:tc>
        <w:tc>
          <w:tcPr>
            <w:tcW w:type="dxa" w:w="1084"/>
          </w:tcPr>
          <w:p>
            <w:r>
              <w:t>flu.4 - Statique des fluides</w:t>
            </w:r>
          </w:p>
        </w:tc>
        <w:tc>
          <w:tcPr>
            <w:tcW w:type="dxa" w:w="1084"/>
          </w:tcPr>
          <w:p>
            <w:r>
              <w:t>exp.1 - Expérimentation de la statique des fluides</w:t>
            </w:r>
          </w:p>
        </w:tc>
        <w:tc>
          <w:tcPr>
            <w:tcW w:type="dxa" w:w="1084"/>
          </w:tcPr>
          <w:p>
            <w:r>
              <w:t>Fait</w:t>
            </w:r>
          </w:p>
        </w:tc>
      </w:tr>
      <w:tr>
        <w:tc>
          <w:tcPr>
            <w:tcW w:type="dxa" w:w="1084"/>
          </w:tcPr>
          <w:p>
            <w:r>
              <w:t>Expérience sur la pression</w:t>
            </w:r>
          </w:p>
        </w:tc>
        <w:tc>
          <w:tcPr>
            <w:tcW w:type="dxa" w:w="1084"/>
          </w:tcPr>
          <w:p>
            <w:r>
              <w:t>Comparer la pression en différents points d’un fluide</w:t>
            </w:r>
          </w:p>
        </w:tc>
        <w:tc>
          <w:tcPr>
            <w:tcW w:type="dxa" w:w="1084"/>
          </w:tcPr>
          <w:p>
            <w:r>
              <w:t>✔</w:t>
            </w:r>
          </w:p>
        </w:tc>
        <w:tc>
          <w:tcPr>
            <w:tcW w:type="dxa" w:w="1084"/>
          </w:tcPr>
          <w:p>
            <w:r/>
          </w:p>
        </w:tc>
        <w:tc>
          <w:tcPr>
            <w:tcW w:type="dxa" w:w="1084"/>
          </w:tcPr>
          <w:p>
            <w:r/>
          </w:p>
        </w:tc>
        <w:tc>
          <w:tcPr>
            <w:tcW w:type="dxa" w:w="1084"/>
          </w:tcPr>
          <w:p>
            <w:r/>
          </w:p>
        </w:tc>
        <w:tc>
          <w:tcPr>
            <w:tcW w:type="dxa" w:w="1084"/>
          </w:tcPr>
          <w:p>
            <w:r/>
          </w:p>
        </w:tc>
        <w:tc>
          <w:tcPr>
            <w:tcW w:type="dxa" w:w="1084"/>
          </w:tcPr>
          <w:p>
            <w:r/>
          </w:p>
        </w:tc>
        <w:tc>
          <w:tcPr>
            <w:tcW w:type="dxa" w:w="1084"/>
          </w:tcPr>
          <w:p>
            <w:r>
              <w:t>☐</w:t>
            </w:r>
          </w:p>
        </w:tc>
      </w:tr>
      <w:tr>
        <w:tc>
          <w:tcPr>
            <w:tcW w:type="dxa" w:w="1084"/>
          </w:tcPr>
          <w:p>
            <w:r>
              <w:t>Manipulation loi de Boyle-Mariotte</w:t>
            </w:r>
          </w:p>
        </w:tc>
        <w:tc>
          <w:tcPr>
            <w:tcW w:type="dxa" w:w="1084"/>
          </w:tcPr>
          <w:p>
            <w:r>
              <w:t>Vérifier expérimentalement la loi de Boyle-Mariotte</w:t>
            </w:r>
          </w:p>
        </w:tc>
        <w:tc>
          <w:tcPr>
            <w:tcW w:type="dxa" w:w="1084"/>
          </w:tcPr>
          <w:p>
            <w:r/>
          </w:p>
        </w:tc>
        <w:tc>
          <w:tcPr>
            <w:tcW w:type="dxa" w:w="1084"/>
          </w:tcPr>
          <w:p>
            <w:r>
              <w:t>✔</w:t>
            </w:r>
          </w:p>
        </w:tc>
        <w:tc>
          <w:tcPr>
            <w:tcW w:type="dxa" w:w="1084"/>
          </w:tcPr>
          <w:p>
            <w:r/>
          </w:p>
        </w:tc>
        <w:tc>
          <w:tcPr>
            <w:tcW w:type="dxa" w:w="1084"/>
          </w:tcPr>
          <w:p>
            <w:r/>
          </w:p>
        </w:tc>
        <w:tc>
          <w:tcPr>
            <w:tcW w:type="dxa" w:w="1084"/>
          </w:tcPr>
          <w:p>
            <w:r/>
          </w:p>
        </w:tc>
        <w:tc>
          <w:tcPr>
            <w:tcW w:type="dxa" w:w="1084"/>
          </w:tcPr>
          <w:p>
            <w:r/>
          </w:p>
        </w:tc>
        <w:tc>
          <w:tcPr>
            <w:tcW w:type="dxa" w:w="1084"/>
          </w:tcPr>
          <w:p>
            <w:r>
              <w:t>☐</w:t>
            </w:r>
          </w:p>
        </w:tc>
      </w:tr>
      <w:tr>
        <w:tc>
          <w:tcPr>
            <w:tcW w:type="dxa" w:w="1084"/>
          </w:tcPr>
          <w:p>
            <w:r>
              <w:t>Programmation d'un microcontrôleur</w:t>
            </w:r>
          </w:p>
        </w:tc>
        <w:tc>
          <w:tcPr>
            <w:tcW w:type="dxa" w:w="1084"/>
          </w:tcPr>
          <w:p>
            <w:r>
              <w:t>Tester la loi de Boyle-Mariotte avec un microcontrôleur</w:t>
            </w:r>
          </w:p>
        </w:tc>
        <w:tc>
          <w:tcPr>
            <w:tcW w:type="dxa" w:w="1084"/>
          </w:tcPr>
          <w:p>
            <w:r/>
          </w:p>
        </w:tc>
        <w:tc>
          <w:tcPr>
            <w:tcW w:type="dxa" w:w="1084"/>
          </w:tcPr>
          <w:p>
            <w:r/>
          </w:p>
        </w:tc>
        <w:tc>
          <w:tcPr>
            <w:tcW w:type="dxa" w:w="1084"/>
          </w:tcPr>
          <w:p>
            <w:r>
              <w:t>✔</w:t>
            </w:r>
          </w:p>
        </w:tc>
        <w:tc>
          <w:tcPr>
            <w:tcW w:type="dxa" w:w="1084"/>
          </w:tcPr>
          <w:p>
            <w:r/>
          </w:p>
        </w:tc>
        <w:tc>
          <w:tcPr>
            <w:tcW w:type="dxa" w:w="1084"/>
          </w:tcPr>
          <w:p>
            <w:r/>
          </w:p>
        </w:tc>
        <w:tc>
          <w:tcPr>
            <w:tcW w:type="dxa" w:w="1084"/>
          </w:tcPr>
          <w:p>
            <w:r/>
          </w:p>
        </w:tc>
        <w:tc>
          <w:tcPr>
            <w:tcW w:type="dxa" w:w="1084"/>
          </w:tcPr>
          <w:p>
            <w:r>
              <w:t>☐</w:t>
            </w:r>
          </w:p>
        </w:tc>
      </w:tr>
      <w:tr>
        <w:tc>
          <w:tcPr>
            <w:tcW w:type="dxa" w:w="1084"/>
          </w:tcPr>
          <w:p>
            <w:r>
              <w:t>Calcul de forces pressantes</w:t>
            </w:r>
          </w:p>
        </w:tc>
        <w:tc>
          <w:tcPr>
            <w:tcW w:type="dxa" w:w="1084"/>
          </w:tcPr>
          <w:p>
            <w:r>
              <w:t>Application de la relation F = P × S</w:t>
            </w:r>
          </w:p>
        </w:tc>
        <w:tc>
          <w:tcPr>
            <w:tcW w:type="dxa" w:w="1084"/>
          </w:tcPr>
          <w:p>
            <w:r/>
          </w:p>
        </w:tc>
        <w:tc>
          <w:tcPr>
            <w:tcW w:type="dxa" w:w="1084"/>
          </w:tcPr>
          <w:p>
            <w:r/>
          </w:p>
        </w:tc>
        <w:tc>
          <w:tcPr>
            <w:tcW w:type="dxa" w:w="1084"/>
          </w:tcPr>
          <w:p>
            <w:r/>
          </w:p>
        </w:tc>
        <w:tc>
          <w:tcPr>
            <w:tcW w:type="dxa" w:w="1084"/>
          </w:tcPr>
          <w:p>
            <w:r>
              <w:t>✔</w:t>
            </w:r>
          </w:p>
        </w:tc>
        <w:tc>
          <w:tcPr>
            <w:tcW w:type="dxa" w:w="1084"/>
          </w:tcPr>
          <w:p>
            <w:r/>
          </w:p>
        </w:tc>
        <w:tc>
          <w:tcPr>
            <w:tcW w:type="dxa" w:w="1084"/>
          </w:tcPr>
          <w:p>
            <w:r/>
          </w:p>
        </w:tc>
        <w:tc>
          <w:tcPr>
            <w:tcW w:type="dxa" w:w="1084"/>
          </w:tcPr>
          <w:p>
            <w:r>
              <w:t>☐</w:t>
            </w:r>
          </w:p>
        </w:tc>
      </w:tr>
      <w:tr>
        <w:tc>
          <w:tcPr>
            <w:tcW w:type="dxa" w:w="1084"/>
          </w:tcPr>
          <w:p>
            <w:r>
              <w:t>Vérification de la statique des fluides</w:t>
            </w:r>
          </w:p>
        </w:tc>
        <w:tc>
          <w:tcPr>
            <w:tcW w:type="dxa" w:w="1084"/>
          </w:tcPr>
          <w:p>
            <w:r>
              <w:t>Utilisation de la relation P2 - P1 = ρ g (z1 - z2)</w:t>
            </w:r>
          </w:p>
        </w:tc>
        <w:tc>
          <w:tcPr>
            <w:tcW w:type="dxa" w:w="1084"/>
          </w:tcPr>
          <w:p>
            <w:r/>
          </w:p>
        </w:tc>
        <w:tc>
          <w:tcPr>
            <w:tcW w:type="dxa" w:w="1084"/>
          </w:tcPr>
          <w:p>
            <w:r/>
          </w:p>
        </w:tc>
        <w:tc>
          <w:tcPr>
            <w:tcW w:type="dxa" w:w="1084"/>
          </w:tcPr>
          <w:p>
            <w:r/>
          </w:p>
        </w:tc>
        <w:tc>
          <w:tcPr>
            <w:tcW w:type="dxa" w:w="1084"/>
          </w:tcPr>
          <w:p>
            <w:r/>
          </w:p>
        </w:tc>
        <w:tc>
          <w:tcPr>
            <w:tcW w:type="dxa" w:w="1084"/>
          </w:tcPr>
          <w:p>
            <w:r>
              <w:t>✔</w:t>
            </w:r>
          </w:p>
        </w:tc>
        <w:tc>
          <w:tcPr>
            <w:tcW w:type="dxa" w:w="1084"/>
          </w:tcPr>
          <w:p>
            <w:r/>
          </w:p>
        </w:tc>
        <w:tc>
          <w:tcPr>
            <w:tcW w:type="dxa" w:w="1084"/>
          </w:tcPr>
          <w:p>
            <w:r>
              <w:t>☐</w:t>
            </w:r>
          </w:p>
        </w:tc>
      </w:tr>
      <w:tr>
        <w:tc>
          <w:tcPr>
            <w:tcW w:type="dxa" w:w="1084"/>
          </w:tcPr>
          <w:p>
            <w:r>
              <w:t>Expérimentation de la statique des fluides</w:t>
            </w:r>
          </w:p>
        </w:tc>
        <w:tc>
          <w:tcPr>
            <w:tcW w:type="dxa" w:w="1084"/>
          </w:tcPr>
          <w:p>
            <w:r>
              <w:t>Vérification expérimentale de la loi fondamentale de la statique des fluides</w:t>
            </w:r>
          </w:p>
        </w:tc>
        <w:tc>
          <w:tcPr>
            <w:tcW w:type="dxa" w:w="1084"/>
          </w:tcPr>
          <w:p>
            <w:r/>
          </w:p>
        </w:tc>
        <w:tc>
          <w:tcPr>
            <w:tcW w:type="dxa" w:w="1084"/>
          </w:tcPr>
          <w:p>
            <w:r/>
          </w:p>
        </w:tc>
        <w:tc>
          <w:tcPr>
            <w:tcW w:type="dxa" w:w="1084"/>
          </w:tcPr>
          <w:p>
            <w:r/>
          </w:p>
        </w:tc>
        <w:tc>
          <w:tcPr>
            <w:tcW w:type="dxa" w:w="1084"/>
          </w:tcPr>
          <w:p>
            <w:r/>
          </w:p>
        </w:tc>
        <w:tc>
          <w:tcPr>
            <w:tcW w:type="dxa" w:w="1084"/>
          </w:tcPr>
          <w:p>
            <w:r/>
          </w:p>
        </w:tc>
        <w:tc>
          <w:tcPr>
            <w:tcW w:type="dxa" w:w="1084"/>
          </w:tcPr>
          <w:p>
            <w:r>
              <w:t>✔</w:t>
            </w:r>
          </w:p>
        </w:tc>
        <w:tc>
          <w:tcPr>
            <w:tcW w:type="dxa" w:w="1084"/>
          </w:tcPr>
          <w:p>
            <w:r>
              <w:t>☐</w:t>
            </w:r>
          </w:p>
        </w:tc>
      </w:tr>
    </w:tbl>
    <w:p>
      <w:r>
        <w:br w:type="page"/>
      </w:r>
    </w:p>
    <w:p>
      <w:pPr>
        <w:pStyle w:val="Titre2"/>
      </w:pPr>
      <w:r>
        <w:t>Évaluation des compétences</w:t>
      </w:r>
    </w:p>
    <w:tbl>
      <w:tblPr>
        <w:tblStyle w:val="Grilledutableau"/>
        <w:tblW w:type="auto" w:w="0"/>
        <w:tblLook w:firstColumn="1" w:firstRow="1" w:lastColumn="0" w:lastRow="0" w:noHBand="0" w:noVBand="1" w:val="04A0"/>
      </w:tblPr>
      <w:tblGrid>
        <w:gridCol w:w="1950"/>
        <w:gridCol w:w="1950"/>
        <w:gridCol w:w="1950"/>
        <w:gridCol w:w="1950"/>
        <w:gridCol w:w="1950"/>
      </w:tblGrid>
      <w:tr>
        <w:tc>
          <w:tcPr>
            <w:tcW w:type="dxa" w:w="1950"/>
          </w:tcPr>
          <w:p>
            <w:r>
              <w:t>Compétence</w:t>
            </w:r>
          </w:p>
        </w:tc>
        <w:tc>
          <w:tcPr>
            <w:tcW w:type="dxa" w:w="1950"/>
          </w:tcPr>
          <w:p>
            <w:r>
              <w:t>4</w:t>
            </w:r>
          </w:p>
        </w:tc>
        <w:tc>
          <w:tcPr>
            <w:tcW w:type="dxa" w:w="1950"/>
          </w:tcPr>
          <w:p>
            <w:r>
              <w:t>3</w:t>
            </w:r>
          </w:p>
        </w:tc>
        <w:tc>
          <w:tcPr>
            <w:tcW w:type="dxa" w:w="1950"/>
          </w:tcPr>
          <w:p>
            <w:r>
              <w:t>2</w:t>
            </w:r>
          </w:p>
        </w:tc>
        <w:tc>
          <w:tcPr>
            <w:tcW w:type="dxa" w:w="1950"/>
          </w:tcPr>
          <w:p>
            <w:r>
              <w:t>1</w:t>
            </w:r>
          </w:p>
        </w:tc>
      </w:tr>
      <w:tr>
        <w:tc>
          <w:tcPr>
            <w:tcW w:type="dxa" w:w="1950"/>
          </w:tcPr>
          <w:p>
            <w:r>
              <w:t>flu.1 - Description des fluides</w:t>
            </w:r>
          </w:p>
        </w:tc>
        <w:tc>
          <w:tcPr>
            <w:tcW w:type="dxa" w:w="1950"/>
          </w:tcPr>
          <w:p>
            <w:r/>
          </w:p>
        </w:tc>
        <w:tc>
          <w:tcPr>
            <w:tcW w:type="dxa" w:w="1950"/>
          </w:tcPr>
          <w:p>
            <w:r/>
          </w:p>
        </w:tc>
        <w:tc>
          <w:tcPr>
            <w:tcW w:type="dxa" w:w="1950"/>
          </w:tcPr>
          <w:p>
            <w:r/>
          </w:p>
        </w:tc>
        <w:tc>
          <w:tcPr>
            <w:tcW w:type="dxa" w:w="1950"/>
          </w:tcPr>
          <w:p>
            <w:r/>
          </w:p>
        </w:tc>
      </w:tr>
      <w:tr>
        <w:tc>
          <w:tcPr>
            <w:tcW w:type="dxa" w:w="1950"/>
          </w:tcPr>
          <w:p>
            <w:r>
              <w:t>flu.2 - Loi de Boyle-Mariotte</w:t>
            </w:r>
          </w:p>
        </w:tc>
        <w:tc>
          <w:tcPr>
            <w:tcW w:type="dxa" w:w="1950"/>
          </w:tcPr>
          <w:p>
            <w:r/>
          </w:p>
        </w:tc>
        <w:tc>
          <w:tcPr>
            <w:tcW w:type="dxa" w:w="1950"/>
          </w:tcPr>
          <w:p>
            <w:r/>
          </w:p>
        </w:tc>
        <w:tc>
          <w:tcPr>
            <w:tcW w:type="dxa" w:w="1950"/>
          </w:tcPr>
          <w:p>
            <w:r/>
          </w:p>
        </w:tc>
        <w:tc>
          <w:tcPr>
            <w:tcW w:type="dxa" w:w="1950"/>
          </w:tcPr>
          <w:p>
            <w:r/>
          </w:p>
        </w:tc>
      </w:tr>
      <w:tr>
        <w:tc>
          <w:tcPr>
            <w:tcW w:type="dxa" w:w="1950"/>
          </w:tcPr>
          <w:p>
            <w:r>
              <w:t>flu.3 - Forces pressantes</w:t>
            </w:r>
          </w:p>
        </w:tc>
        <w:tc>
          <w:tcPr>
            <w:tcW w:type="dxa" w:w="1950"/>
          </w:tcPr>
          <w:p>
            <w:r/>
          </w:p>
        </w:tc>
        <w:tc>
          <w:tcPr>
            <w:tcW w:type="dxa" w:w="1950"/>
          </w:tcPr>
          <w:p>
            <w:r/>
          </w:p>
        </w:tc>
        <w:tc>
          <w:tcPr>
            <w:tcW w:type="dxa" w:w="1950"/>
          </w:tcPr>
          <w:p>
            <w:r/>
          </w:p>
        </w:tc>
        <w:tc>
          <w:tcPr>
            <w:tcW w:type="dxa" w:w="1950"/>
          </w:tcPr>
          <w:p>
            <w:r/>
          </w:p>
        </w:tc>
      </w:tr>
      <w:tr>
        <w:tc>
          <w:tcPr>
            <w:tcW w:type="dxa" w:w="1950"/>
          </w:tcPr>
          <w:p>
            <w:r>
              <w:t>flu.4 - Statique des fluides</w:t>
            </w:r>
          </w:p>
        </w:tc>
        <w:tc>
          <w:tcPr>
            <w:tcW w:type="dxa" w:w="1950"/>
          </w:tcPr>
          <w:p>
            <w:r/>
          </w:p>
        </w:tc>
        <w:tc>
          <w:tcPr>
            <w:tcW w:type="dxa" w:w="1950"/>
          </w:tcPr>
          <w:p>
            <w:r/>
          </w:p>
        </w:tc>
        <w:tc>
          <w:tcPr>
            <w:tcW w:type="dxa" w:w="1950"/>
          </w:tcPr>
          <w:p>
            <w:r/>
          </w:p>
        </w:tc>
        <w:tc>
          <w:tcPr>
            <w:tcW w:type="dxa" w:w="1950"/>
          </w:tcPr>
          <w:p>
            <w:r/>
          </w:p>
        </w:tc>
      </w:tr>
      <w:tr>
        <w:tc>
          <w:tcPr>
            <w:tcW w:type="dxa" w:w="1950"/>
          </w:tcPr>
          <w:p>
            <w:r>
              <w:t>num.1 - Expérimentation numérique de la loi de Mariotte</w:t>
            </w:r>
          </w:p>
        </w:tc>
        <w:tc>
          <w:tcPr>
            <w:tcW w:type="dxa" w:w="1950"/>
          </w:tcPr>
          <w:p>
            <w:r/>
          </w:p>
        </w:tc>
        <w:tc>
          <w:tcPr>
            <w:tcW w:type="dxa" w:w="1950"/>
          </w:tcPr>
          <w:p>
            <w:r/>
          </w:p>
        </w:tc>
        <w:tc>
          <w:tcPr>
            <w:tcW w:type="dxa" w:w="1950"/>
          </w:tcPr>
          <w:p>
            <w:r/>
          </w:p>
        </w:tc>
        <w:tc>
          <w:tcPr>
            <w:tcW w:type="dxa" w:w="1950"/>
          </w:tcPr>
          <w:p>
            <w:r/>
          </w:p>
        </w:tc>
      </w:tr>
      <w:tr>
        <w:tc>
          <w:tcPr>
            <w:tcW w:type="dxa" w:w="1950"/>
          </w:tcPr>
          <w:p>
            <w:r>
              <w:t>exp.1 - Expérimentation de la statique des fluides</w:t>
            </w:r>
          </w:p>
        </w:tc>
        <w:tc>
          <w:tcPr>
            <w:tcW w:type="dxa" w:w="1950"/>
          </w:tcPr>
          <w:p>
            <w:r/>
          </w:p>
        </w:tc>
        <w:tc>
          <w:tcPr>
            <w:tcW w:type="dxa" w:w="1950"/>
          </w:tcPr>
          <w:p>
            <w:r/>
          </w:p>
        </w:tc>
        <w:tc>
          <w:tcPr>
            <w:tcW w:type="dxa" w:w="1950"/>
          </w:tcPr>
          <w:p>
            <w:r/>
          </w:p>
        </w:tc>
        <w:tc>
          <w:tcPr>
            <w:tcW w:type="dxa" w:w="1950"/>
          </w:tcPr>
          <w:p>
            <w:r/>
          </w:p>
        </w:tc>
      </w:tr>
    </w:tbl>
    <w:sectPr w:rsidR="00990462" w:rsidSect="001D05B9">
      <w:headerReference w:type="even" r:id="rId7"/>
      <w:headerReference w:type="default" r:id="rId8"/>
      <w:footerReference w:type="even" r:id="rId9"/>
      <w:footerReference w:type="default" r:id="rId10"/>
      <w:headerReference w:type="first" r:id="rId11"/>
      <w:footerReference w:type="first" r:id="rId12"/>
      <w:pgSz w:w="11906" w:h="16838" w:code="9"/>
      <w:pgMar w:top="1440" w:right="1077" w:bottom="1440" w:left="107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D57A2" w14:textId="77777777" w:rsidR="00B94C1A" w:rsidRDefault="00B94C1A" w:rsidP="004B33F9">
      <w:r>
        <w:separator/>
      </w:r>
    </w:p>
    <w:p w14:paraId="1837CFED" w14:textId="77777777" w:rsidR="00B94C1A" w:rsidRDefault="00B94C1A" w:rsidP="004B33F9"/>
    <w:p w14:paraId="30307284" w14:textId="77777777" w:rsidR="00B94C1A" w:rsidRDefault="00B94C1A" w:rsidP="004B33F9"/>
  </w:endnote>
  <w:endnote w:type="continuationSeparator" w:id="0">
    <w:p w14:paraId="765B99B3" w14:textId="77777777" w:rsidR="00B94C1A" w:rsidRDefault="00B94C1A" w:rsidP="004B33F9">
      <w:r>
        <w:continuationSeparator/>
      </w:r>
    </w:p>
    <w:p w14:paraId="33245DF7" w14:textId="77777777" w:rsidR="00B94C1A" w:rsidRDefault="00B94C1A" w:rsidP="004B33F9"/>
    <w:p w14:paraId="1535A2FA" w14:textId="77777777" w:rsidR="00B94C1A" w:rsidRDefault="00B94C1A" w:rsidP="004B33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5DFC8" w14:textId="77777777" w:rsidR="00BA760E" w:rsidRDefault="00BA760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E627" w14:textId="77777777" w:rsidR="004D0EB4" w:rsidRDefault="004D0EB4">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NUMPAGES  \* Arabic  \* MERGEFORMAT</w:instrText>
    </w:r>
    <w:r>
      <w:rPr>
        <w:color w:val="17365D" w:themeColor="text2" w:themeShade="BF"/>
        <w:sz w:val="24"/>
        <w:szCs w:val="24"/>
      </w:rPr>
      <w:fldChar w:fldCharType="separate"/>
    </w:r>
    <w:r>
      <w:rPr>
        <w:color w:val="17365D" w:themeColor="text2" w:themeShade="BF"/>
        <w:sz w:val="24"/>
        <w:szCs w:val="24"/>
      </w:rPr>
      <w:t>1</w:t>
    </w:r>
    <w:r>
      <w:rPr>
        <w:color w:val="17365D" w:themeColor="text2" w:themeShade="BF"/>
        <w:sz w:val="24"/>
        <w:szCs w:val="24"/>
      </w:rPr>
      <w:fldChar w:fldCharType="end"/>
    </w:r>
  </w:p>
  <w:p w14:paraId="16110F6D" w14:textId="77777777" w:rsidR="00BE04DF" w:rsidRDefault="00BE04DF" w:rsidP="004B33F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B786" w14:textId="77777777" w:rsidR="00BA760E" w:rsidRDefault="00BA760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FFB41" w14:textId="77777777" w:rsidR="00B94C1A" w:rsidRDefault="00B94C1A" w:rsidP="004B33F9">
      <w:r>
        <w:separator/>
      </w:r>
    </w:p>
    <w:p w14:paraId="4BE6C6AD" w14:textId="77777777" w:rsidR="00B94C1A" w:rsidRDefault="00B94C1A" w:rsidP="004B33F9"/>
    <w:p w14:paraId="6F60C16C" w14:textId="77777777" w:rsidR="00B94C1A" w:rsidRDefault="00B94C1A" w:rsidP="004B33F9"/>
  </w:footnote>
  <w:footnote w:type="continuationSeparator" w:id="0">
    <w:p w14:paraId="283AAC7A" w14:textId="77777777" w:rsidR="00B94C1A" w:rsidRDefault="00B94C1A" w:rsidP="004B33F9">
      <w:r>
        <w:continuationSeparator/>
      </w:r>
    </w:p>
    <w:p w14:paraId="6DF78595" w14:textId="77777777" w:rsidR="00B94C1A" w:rsidRDefault="00B94C1A" w:rsidP="004B33F9"/>
    <w:p w14:paraId="4BCC86FC" w14:textId="77777777" w:rsidR="00B94C1A" w:rsidRDefault="00B94C1A" w:rsidP="004B33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054A5" w14:textId="77777777" w:rsidR="00BA760E" w:rsidRDefault="00BA760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AE233" w14:textId="15AC8DA9" w:rsidR="00925DC1" w:rsidRDefault="00925DC1" w:rsidP="008C0B58">
    <w:pPr>
      <w:pStyle w:val="En-tte"/>
      <w:ind w:firstLine="1416"/>
    </w:pPr>
    <w:r>
      <w:rPr>
        <w:noProof/>
        <w:lang w:eastAsia="fr-FR"/>
      </w:rPr>
      <w:drawing>
        <wp:anchor distT="0" distB="0" distL="114300" distR="114300" simplePos="0" relativeHeight="251703808" behindDoc="1" locked="0" layoutInCell="1" allowOverlap="1" wp14:anchorId="503D30E9" wp14:editId="102A24DD">
          <wp:simplePos x="0" y="0"/>
          <wp:positionH relativeFrom="margin">
            <wp:align>left</wp:align>
          </wp:positionH>
          <wp:positionV relativeFrom="paragraph">
            <wp:posOffset>-116205</wp:posOffset>
          </wp:positionV>
          <wp:extent cx="360000" cy="360000"/>
          <wp:effectExtent l="0" t="0" r="2540" b="254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Fiches_2019.png"/>
                  <pic:cNvPicPr/>
                </pic:nvPicPr>
                <pic:blipFill>
                  <a:blip r:embed="rId1">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anchor>
      </w:drawing>
    </w:r>
    <w:r w:rsidR="00086B0E">
      <w:t>1</w:t>
    </w:r>
    <w:r w:rsidR="00086B0E">
      <w:rPr>
        <w:vertAlign w:val="superscript"/>
      </w:rPr>
      <w:t>ère</w:t>
    </w:r>
    <w:r w:rsidR="00490436">
      <w:t xml:space="preserve"> Physique-chimie</w:t>
    </w:r>
    <w:r w:rsidR="00BA78B1">
      <w:t xml:space="preserve"> </w:t>
    </w:r>
    <w:r w:rsidR="001B30E2">
      <w:t>–</w:t>
    </w:r>
    <w:r w:rsidR="00BA78B1">
      <w:t xml:space="preserve"> Sévigné</w:t>
    </w:r>
    <w:r w:rsidR="001B30E2">
      <w:tab/>
    </w:r>
    <w:r w:rsidR="008028D2">
      <w:tab/>
    </w:r>
    <w:r w:rsidR="001B30E2">
      <w:t>M.Valentini</w:t>
    </w:r>
  </w:p>
  <w:p w14:paraId="2EF55F9B" w14:textId="77777777" w:rsidR="00BE04DF" w:rsidRDefault="00BE04DF" w:rsidP="004B33F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56DB" w14:textId="77777777" w:rsidR="00BA760E" w:rsidRDefault="00BA760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610"/>
    <w:multiLevelType w:val="multilevel"/>
    <w:tmpl w:val="1E6A0D5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AD3A73"/>
    <w:multiLevelType w:val="multilevel"/>
    <w:tmpl w:val="73BEC8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C06508"/>
    <w:multiLevelType w:val="hybridMultilevel"/>
    <w:tmpl w:val="41908B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6F1B85"/>
    <w:multiLevelType w:val="hybridMultilevel"/>
    <w:tmpl w:val="1D42AD0A"/>
    <w:lvl w:ilvl="0" w:tplc="F3A6E3E0">
      <w:start w:val="1"/>
      <w:numFmt w:val="upperRoman"/>
      <w:lvlText w:val="%1."/>
      <w:lvlJc w:val="right"/>
      <w:pPr>
        <w:ind w:left="720" w:hanging="360"/>
      </w:pPr>
      <w:rPr>
        <w:rFonts w:hint="default"/>
        <w:sz w:val="28"/>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4F6558B"/>
    <w:multiLevelType w:val="multilevel"/>
    <w:tmpl w:val="0F3E42E0"/>
    <w:lvl w:ilvl="0">
      <w:start w:val="14"/>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8360E93"/>
    <w:multiLevelType w:val="hybridMultilevel"/>
    <w:tmpl w:val="AC28ED92"/>
    <w:lvl w:ilvl="0" w:tplc="15E4236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B9E28E0"/>
    <w:multiLevelType w:val="hybridMultilevel"/>
    <w:tmpl w:val="AE72FC06"/>
    <w:lvl w:ilvl="0" w:tplc="DEF297F0">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1C4712AA"/>
    <w:multiLevelType w:val="hybridMultilevel"/>
    <w:tmpl w:val="5604487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F385DD5"/>
    <w:multiLevelType w:val="multilevel"/>
    <w:tmpl w:val="5D261622"/>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16D02F8"/>
    <w:multiLevelType w:val="hybridMultilevel"/>
    <w:tmpl w:val="70026018"/>
    <w:lvl w:ilvl="0" w:tplc="EE98D414">
      <w:start w:val="1"/>
      <w:numFmt w:val="bullet"/>
      <w:pStyle w:val="taches"/>
      <w:lvlText w:val="□"/>
      <w:lvlJc w:val="left"/>
      <w:pPr>
        <w:ind w:left="720" w:hanging="360"/>
      </w:pPr>
      <w:rPr>
        <w:rFonts w:ascii="Calibri" w:hAnsi="Calibri"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3C73253"/>
    <w:multiLevelType w:val="hybridMultilevel"/>
    <w:tmpl w:val="F992DD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49B151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5FF633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0F33FF"/>
    <w:multiLevelType w:val="hybridMultilevel"/>
    <w:tmpl w:val="0CAEB5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71F09C0"/>
    <w:multiLevelType w:val="multilevel"/>
    <w:tmpl w:val="CD0A76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734309C"/>
    <w:multiLevelType w:val="multilevel"/>
    <w:tmpl w:val="426EE5A2"/>
    <w:lvl w:ilvl="0">
      <w:start w:val="1"/>
      <w:numFmt w:val="bullet"/>
      <w:lvlText w:val="–"/>
      <w:lvlJc w:val="left"/>
      <w:pPr>
        <w:ind w:left="360" w:hanging="360"/>
      </w:pPr>
      <w:rPr>
        <w:rFonts w:ascii="Century Schoolbook" w:hAnsi="Century Schoolbook"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A540E40"/>
    <w:multiLevelType w:val="hybridMultilevel"/>
    <w:tmpl w:val="C276C5E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D083E20"/>
    <w:multiLevelType w:val="hybridMultilevel"/>
    <w:tmpl w:val="94423D44"/>
    <w:lvl w:ilvl="0" w:tplc="C6C61130">
      <w:start w:val="1"/>
      <w:numFmt w:val="bullet"/>
      <w:pStyle w:val="Enumration"/>
      <w:lvlText w:val="–"/>
      <w:lvlJc w:val="left"/>
      <w:pPr>
        <w:ind w:left="720" w:hanging="360"/>
      </w:pPr>
      <w:rPr>
        <w:rFonts w:ascii="Century Schoolbook" w:hAnsi="Century Schoolboo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79C1139"/>
    <w:multiLevelType w:val="hybridMultilevel"/>
    <w:tmpl w:val="F112DF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79D4D12"/>
    <w:multiLevelType w:val="hybridMultilevel"/>
    <w:tmpl w:val="B00A136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19F458C"/>
    <w:multiLevelType w:val="hybridMultilevel"/>
    <w:tmpl w:val="B22A7D12"/>
    <w:lvl w:ilvl="0" w:tplc="9982BC70">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733268C"/>
    <w:multiLevelType w:val="hybridMultilevel"/>
    <w:tmpl w:val="F6FE2E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8AB0924"/>
    <w:multiLevelType w:val="multilevel"/>
    <w:tmpl w:val="A61AC49A"/>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48B459F2"/>
    <w:multiLevelType w:val="hybridMultilevel"/>
    <w:tmpl w:val="B5982864"/>
    <w:lvl w:ilvl="0" w:tplc="C91825A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D643D1A"/>
    <w:multiLevelType w:val="hybridMultilevel"/>
    <w:tmpl w:val="A01CB95A"/>
    <w:lvl w:ilvl="0" w:tplc="B6209CDE">
      <w:start w:val="5"/>
      <w:numFmt w:val="bullet"/>
      <w:lvlText w:val="-"/>
      <w:lvlJc w:val="left"/>
      <w:pPr>
        <w:ind w:left="927" w:hanging="360"/>
      </w:pPr>
      <w:rPr>
        <w:rFonts w:ascii="Calibri" w:eastAsiaTheme="minorHAnsi" w:hAnsi="Calibri" w:cs="Calibri"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5" w15:restartNumberingAfterBreak="0">
    <w:nsid w:val="4D921715"/>
    <w:multiLevelType w:val="hybridMultilevel"/>
    <w:tmpl w:val="FABEF7BE"/>
    <w:lvl w:ilvl="0" w:tplc="769013FC">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5CB04E6"/>
    <w:multiLevelType w:val="multilevel"/>
    <w:tmpl w:val="426EE5A2"/>
    <w:lvl w:ilvl="0">
      <w:start w:val="1"/>
      <w:numFmt w:val="bullet"/>
      <w:lvlText w:val="–"/>
      <w:lvlJc w:val="left"/>
      <w:pPr>
        <w:ind w:left="360" w:hanging="360"/>
      </w:pPr>
      <w:rPr>
        <w:rFonts w:ascii="Century Schoolbook" w:hAnsi="Century Schoolbook"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98E73CA"/>
    <w:multiLevelType w:val="hybridMultilevel"/>
    <w:tmpl w:val="9AC2B1C4"/>
    <w:lvl w:ilvl="0" w:tplc="77069612">
      <w:start w:val="1"/>
      <w:numFmt w:val="decimal"/>
      <w:lvlText w:val="%1 "/>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A337DCB"/>
    <w:multiLevelType w:val="hybridMultilevel"/>
    <w:tmpl w:val="6FDCB2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D761804"/>
    <w:multiLevelType w:val="hybridMultilevel"/>
    <w:tmpl w:val="6868F4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A73547D"/>
    <w:multiLevelType w:val="hybridMultilevel"/>
    <w:tmpl w:val="11B46B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BAB2D58"/>
    <w:multiLevelType w:val="hybridMultilevel"/>
    <w:tmpl w:val="62B4F0F6"/>
    <w:lvl w:ilvl="0" w:tplc="3926CCE0">
      <w:numFmt w:val="bullet"/>
      <w:lvlText w:val="—"/>
      <w:lvlJc w:val="left"/>
      <w:pPr>
        <w:ind w:left="720" w:hanging="360"/>
      </w:pPr>
      <w:rPr>
        <w:rFonts w:ascii="Calibri" w:eastAsia="MS Mincho"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71170407">
    <w:abstractNumId w:val="27"/>
  </w:num>
  <w:num w:numId="2" w16cid:durableId="1987860024">
    <w:abstractNumId w:val="14"/>
  </w:num>
  <w:num w:numId="3" w16cid:durableId="1573587008">
    <w:abstractNumId w:val="1"/>
  </w:num>
  <w:num w:numId="4" w16cid:durableId="14141614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3553687">
    <w:abstractNumId w:val="8"/>
  </w:num>
  <w:num w:numId="6" w16cid:durableId="2104718884">
    <w:abstractNumId w:val="11"/>
  </w:num>
  <w:num w:numId="7" w16cid:durableId="84156431">
    <w:abstractNumId w:val="13"/>
  </w:num>
  <w:num w:numId="8" w16cid:durableId="1490633936">
    <w:abstractNumId w:val="12"/>
  </w:num>
  <w:num w:numId="9" w16cid:durableId="1455103388">
    <w:abstractNumId w:val="0"/>
  </w:num>
  <w:num w:numId="10" w16cid:durableId="667290687">
    <w:abstractNumId w:val="26"/>
  </w:num>
  <w:num w:numId="11" w16cid:durableId="749305458">
    <w:abstractNumId w:val="15"/>
  </w:num>
  <w:num w:numId="12" w16cid:durableId="1111048442">
    <w:abstractNumId w:val="6"/>
  </w:num>
  <w:num w:numId="13" w16cid:durableId="769618902">
    <w:abstractNumId w:val="17"/>
  </w:num>
  <w:num w:numId="14" w16cid:durableId="1326206830">
    <w:abstractNumId w:val="22"/>
  </w:num>
  <w:num w:numId="15" w16cid:durableId="1982540130">
    <w:abstractNumId w:val="3"/>
  </w:num>
  <w:num w:numId="16" w16cid:durableId="1767995721">
    <w:abstractNumId w:val="7"/>
  </w:num>
  <w:num w:numId="17" w16cid:durableId="1401907854">
    <w:abstractNumId w:val="24"/>
  </w:num>
  <w:num w:numId="18" w16cid:durableId="1734541346">
    <w:abstractNumId w:val="25"/>
  </w:num>
  <w:num w:numId="19" w16cid:durableId="1258561185">
    <w:abstractNumId w:val="23"/>
  </w:num>
  <w:num w:numId="20" w16cid:durableId="925118175">
    <w:abstractNumId w:val="5"/>
  </w:num>
  <w:num w:numId="21" w16cid:durableId="2099518309">
    <w:abstractNumId w:val="19"/>
  </w:num>
  <w:num w:numId="22" w16cid:durableId="757020099">
    <w:abstractNumId w:val="20"/>
  </w:num>
  <w:num w:numId="23" w16cid:durableId="1272008860">
    <w:abstractNumId w:val="31"/>
  </w:num>
  <w:num w:numId="24" w16cid:durableId="1771316497">
    <w:abstractNumId w:val="16"/>
  </w:num>
  <w:num w:numId="25" w16cid:durableId="213735563">
    <w:abstractNumId w:val="4"/>
  </w:num>
  <w:num w:numId="26" w16cid:durableId="1559171039">
    <w:abstractNumId w:val="2"/>
  </w:num>
  <w:num w:numId="27" w16cid:durableId="1066538536">
    <w:abstractNumId w:val="18"/>
  </w:num>
  <w:num w:numId="28" w16cid:durableId="954335861">
    <w:abstractNumId w:val="29"/>
  </w:num>
  <w:num w:numId="29" w16cid:durableId="1947107215">
    <w:abstractNumId w:val="28"/>
  </w:num>
  <w:num w:numId="30" w16cid:durableId="1928346267">
    <w:abstractNumId w:val="30"/>
  </w:num>
  <w:num w:numId="31" w16cid:durableId="1495946766">
    <w:abstractNumId w:val="10"/>
  </w:num>
  <w:num w:numId="32" w16cid:durableId="109053396">
    <w:abstractNumId w:val="21"/>
  </w:num>
  <w:num w:numId="33" w16cid:durableId="1037668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EF8"/>
    <w:rsid w:val="00000891"/>
    <w:rsid w:val="00000933"/>
    <w:rsid w:val="00000B57"/>
    <w:rsid w:val="00000F39"/>
    <w:rsid w:val="000017F6"/>
    <w:rsid w:val="000019ED"/>
    <w:rsid w:val="00002ED0"/>
    <w:rsid w:val="00003329"/>
    <w:rsid w:val="00003915"/>
    <w:rsid w:val="000045C3"/>
    <w:rsid w:val="00004D1F"/>
    <w:rsid w:val="0000504A"/>
    <w:rsid w:val="000054D0"/>
    <w:rsid w:val="00005FAF"/>
    <w:rsid w:val="0000795A"/>
    <w:rsid w:val="00007E1C"/>
    <w:rsid w:val="000105B6"/>
    <w:rsid w:val="00010858"/>
    <w:rsid w:val="00012126"/>
    <w:rsid w:val="000129A2"/>
    <w:rsid w:val="00012CB8"/>
    <w:rsid w:val="00012F41"/>
    <w:rsid w:val="00013139"/>
    <w:rsid w:val="000135B6"/>
    <w:rsid w:val="00014A19"/>
    <w:rsid w:val="00015B9E"/>
    <w:rsid w:val="00015EB8"/>
    <w:rsid w:val="0001663B"/>
    <w:rsid w:val="00016770"/>
    <w:rsid w:val="0001699C"/>
    <w:rsid w:val="00016E84"/>
    <w:rsid w:val="0001766E"/>
    <w:rsid w:val="00020105"/>
    <w:rsid w:val="00020400"/>
    <w:rsid w:val="00021550"/>
    <w:rsid w:val="00021C26"/>
    <w:rsid w:val="00021EFC"/>
    <w:rsid w:val="00022040"/>
    <w:rsid w:val="000226A5"/>
    <w:rsid w:val="000246B6"/>
    <w:rsid w:val="000247BE"/>
    <w:rsid w:val="00024B10"/>
    <w:rsid w:val="00024FB6"/>
    <w:rsid w:val="0002526F"/>
    <w:rsid w:val="000261BA"/>
    <w:rsid w:val="000269F7"/>
    <w:rsid w:val="00026D30"/>
    <w:rsid w:val="00027676"/>
    <w:rsid w:val="000312FB"/>
    <w:rsid w:val="00031641"/>
    <w:rsid w:val="00031D9A"/>
    <w:rsid w:val="000327EE"/>
    <w:rsid w:val="000328A7"/>
    <w:rsid w:val="00032924"/>
    <w:rsid w:val="000335A1"/>
    <w:rsid w:val="00034082"/>
    <w:rsid w:val="00034542"/>
    <w:rsid w:val="0003466B"/>
    <w:rsid w:val="0003481C"/>
    <w:rsid w:val="0003485C"/>
    <w:rsid w:val="00034904"/>
    <w:rsid w:val="000359B1"/>
    <w:rsid w:val="000366C0"/>
    <w:rsid w:val="000370D9"/>
    <w:rsid w:val="00037C1F"/>
    <w:rsid w:val="00037D0F"/>
    <w:rsid w:val="00040E22"/>
    <w:rsid w:val="00042370"/>
    <w:rsid w:val="000429A4"/>
    <w:rsid w:val="00043325"/>
    <w:rsid w:val="0004377F"/>
    <w:rsid w:val="00043F06"/>
    <w:rsid w:val="000445DE"/>
    <w:rsid w:val="00044C8F"/>
    <w:rsid w:val="00045832"/>
    <w:rsid w:val="00046CF7"/>
    <w:rsid w:val="000471A3"/>
    <w:rsid w:val="00050B31"/>
    <w:rsid w:val="00051628"/>
    <w:rsid w:val="00051DBE"/>
    <w:rsid w:val="00051F3E"/>
    <w:rsid w:val="00052345"/>
    <w:rsid w:val="00052D07"/>
    <w:rsid w:val="000533AE"/>
    <w:rsid w:val="000539B1"/>
    <w:rsid w:val="00054365"/>
    <w:rsid w:val="0005478B"/>
    <w:rsid w:val="00054AB1"/>
    <w:rsid w:val="00054BF0"/>
    <w:rsid w:val="000551BD"/>
    <w:rsid w:val="000553F9"/>
    <w:rsid w:val="0005572D"/>
    <w:rsid w:val="00055D6C"/>
    <w:rsid w:val="000567E9"/>
    <w:rsid w:val="00061D77"/>
    <w:rsid w:val="00061D7A"/>
    <w:rsid w:val="00062984"/>
    <w:rsid w:val="000636DE"/>
    <w:rsid w:val="000640B9"/>
    <w:rsid w:val="00065927"/>
    <w:rsid w:val="00066136"/>
    <w:rsid w:val="00067EB7"/>
    <w:rsid w:val="0007175D"/>
    <w:rsid w:val="000719B8"/>
    <w:rsid w:val="00072150"/>
    <w:rsid w:val="00072965"/>
    <w:rsid w:val="0007324F"/>
    <w:rsid w:val="0007335C"/>
    <w:rsid w:val="00073683"/>
    <w:rsid w:val="000739DD"/>
    <w:rsid w:val="00073DF5"/>
    <w:rsid w:val="0007410A"/>
    <w:rsid w:val="00074DCB"/>
    <w:rsid w:val="000757C1"/>
    <w:rsid w:val="00075E49"/>
    <w:rsid w:val="00076B61"/>
    <w:rsid w:val="000776A2"/>
    <w:rsid w:val="000778C3"/>
    <w:rsid w:val="00077AA7"/>
    <w:rsid w:val="0008079C"/>
    <w:rsid w:val="0008083B"/>
    <w:rsid w:val="00080DD1"/>
    <w:rsid w:val="00083C89"/>
    <w:rsid w:val="000863E1"/>
    <w:rsid w:val="00086B0E"/>
    <w:rsid w:val="000870C1"/>
    <w:rsid w:val="0009038E"/>
    <w:rsid w:val="00091F80"/>
    <w:rsid w:val="00094011"/>
    <w:rsid w:val="00094574"/>
    <w:rsid w:val="0009492C"/>
    <w:rsid w:val="00094EC1"/>
    <w:rsid w:val="00094FDF"/>
    <w:rsid w:val="00095318"/>
    <w:rsid w:val="0009638A"/>
    <w:rsid w:val="00096DF3"/>
    <w:rsid w:val="000A015E"/>
    <w:rsid w:val="000A026D"/>
    <w:rsid w:val="000A0EB6"/>
    <w:rsid w:val="000A2EEB"/>
    <w:rsid w:val="000A3343"/>
    <w:rsid w:val="000A47E4"/>
    <w:rsid w:val="000A6E95"/>
    <w:rsid w:val="000A71F8"/>
    <w:rsid w:val="000A7A0A"/>
    <w:rsid w:val="000A7D88"/>
    <w:rsid w:val="000A7E29"/>
    <w:rsid w:val="000B094B"/>
    <w:rsid w:val="000B1445"/>
    <w:rsid w:val="000B21D2"/>
    <w:rsid w:val="000B283A"/>
    <w:rsid w:val="000B2D38"/>
    <w:rsid w:val="000B30A8"/>
    <w:rsid w:val="000B4B54"/>
    <w:rsid w:val="000B505C"/>
    <w:rsid w:val="000B524D"/>
    <w:rsid w:val="000B54D7"/>
    <w:rsid w:val="000B5A74"/>
    <w:rsid w:val="000B5B07"/>
    <w:rsid w:val="000B688B"/>
    <w:rsid w:val="000B6E20"/>
    <w:rsid w:val="000B70A7"/>
    <w:rsid w:val="000B72D2"/>
    <w:rsid w:val="000B767B"/>
    <w:rsid w:val="000B7AE0"/>
    <w:rsid w:val="000B7E62"/>
    <w:rsid w:val="000C093C"/>
    <w:rsid w:val="000C2F75"/>
    <w:rsid w:val="000C30DC"/>
    <w:rsid w:val="000C3175"/>
    <w:rsid w:val="000C3191"/>
    <w:rsid w:val="000C34DF"/>
    <w:rsid w:val="000C41E5"/>
    <w:rsid w:val="000C4580"/>
    <w:rsid w:val="000C47B5"/>
    <w:rsid w:val="000C4881"/>
    <w:rsid w:val="000C5653"/>
    <w:rsid w:val="000C6F8C"/>
    <w:rsid w:val="000C71AB"/>
    <w:rsid w:val="000C77C6"/>
    <w:rsid w:val="000C7A92"/>
    <w:rsid w:val="000D0123"/>
    <w:rsid w:val="000D150C"/>
    <w:rsid w:val="000D1A8E"/>
    <w:rsid w:val="000D305C"/>
    <w:rsid w:val="000D351C"/>
    <w:rsid w:val="000D3A4D"/>
    <w:rsid w:val="000D518D"/>
    <w:rsid w:val="000D54A8"/>
    <w:rsid w:val="000D5A50"/>
    <w:rsid w:val="000D5B70"/>
    <w:rsid w:val="000D5B77"/>
    <w:rsid w:val="000D5FA0"/>
    <w:rsid w:val="000E0226"/>
    <w:rsid w:val="000E0ACD"/>
    <w:rsid w:val="000E0BA1"/>
    <w:rsid w:val="000E0FD8"/>
    <w:rsid w:val="000E1DE9"/>
    <w:rsid w:val="000E2726"/>
    <w:rsid w:val="000E2A37"/>
    <w:rsid w:val="000E45CE"/>
    <w:rsid w:val="000E4722"/>
    <w:rsid w:val="000E50F0"/>
    <w:rsid w:val="000E5346"/>
    <w:rsid w:val="000E5448"/>
    <w:rsid w:val="000E5788"/>
    <w:rsid w:val="000E6C7D"/>
    <w:rsid w:val="000E6D4C"/>
    <w:rsid w:val="000E72FF"/>
    <w:rsid w:val="000E74BA"/>
    <w:rsid w:val="000F1854"/>
    <w:rsid w:val="000F1BBE"/>
    <w:rsid w:val="000F247C"/>
    <w:rsid w:val="000F2EA1"/>
    <w:rsid w:val="000F380C"/>
    <w:rsid w:val="000F4A5D"/>
    <w:rsid w:val="000F557C"/>
    <w:rsid w:val="000F5B00"/>
    <w:rsid w:val="000F7857"/>
    <w:rsid w:val="00100CC1"/>
    <w:rsid w:val="001024C1"/>
    <w:rsid w:val="0010557B"/>
    <w:rsid w:val="00105B64"/>
    <w:rsid w:val="001074E6"/>
    <w:rsid w:val="00107D4E"/>
    <w:rsid w:val="001100BF"/>
    <w:rsid w:val="00110465"/>
    <w:rsid w:val="001107FC"/>
    <w:rsid w:val="00110C71"/>
    <w:rsid w:val="001113DB"/>
    <w:rsid w:val="00111C56"/>
    <w:rsid w:val="00112381"/>
    <w:rsid w:val="0011274D"/>
    <w:rsid w:val="00112874"/>
    <w:rsid w:val="00112E03"/>
    <w:rsid w:val="001141AD"/>
    <w:rsid w:val="0011448B"/>
    <w:rsid w:val="00114AFC"/>
    <w:rsid w:val="00114C14"/>
    <w:rsid w:val="001156A9"/>
    <w:rsid w:val="0011592D"/>
    <w:rsid w:val="00115A20"/>
    <w:rsid w:val="00115D35"/>
    <w:rsid w:val="001162FE"/>
    <w:rsid w:val="001166A6"/>
    <w:rsid w:val="00116C8E"/>
    <w:rsid w:val="001175D5"/>
    <w:rsid w:val="00117899"/>
    <w:rsid w:val="00117B0A"/>
    <w:rsid w:val="0012168B"/>
    <w:rsid w:val="001225E2"/>
    <w:rsid w:val="00123B1C"/>
    <w:rsid w:val="0012491C"/>
    <w:rsid w:val="00124DA1"/>
    <w:rsid w:val="001253F4"/>
    <w:rsid w:val="0012580E"/>
    <w:rsid w:val="0012592B"/>
    <w:rsid w:val="001265CE"/>
    <w:rsid w:val="00127A74"/>
    <w:rsid w:val="00130EC0"/>
    <w:rsid w:val="001321E9"/>
    <w:rsid w:val="001327A9"/>
    <w:rsid w:val="00133282"/>
    <w:rsid w:val="0013461C"/>
    <w:rsid w:val="001353D5"/>
    <w:rsid w:val="0013589F"/>
    <w:rsid w:val="001360F5"/>
    <w:rsid w:val="00136213"/>
    <w:rsid w:val="00136687"/>
    <w:rsid w:val="00136D81"/>
    <w:rsid w:val="0013737A"/>
    <w:rsid w:val="00137986"/>
    <w:rsid w:val="00141E4F"/>
    <w:rsid w:val="00142198"/>
    <w:rsid w:val="00142233"/>
    <w:rsid w:val="00142794"/>
    <w:rsid w:val="00142B6C"/>
    <w:rsid w:val="001431D6"/>
    <w:rsid w:val="00145151"/>
    <w:rsid w:val="001453C4"/>
    <w:rsid w:val="00146774"/>
    <w:rsid w:val="0014768D"/>
    <w:rsid w:val="001479FF"/>
    <w:rsid w:val="00150E96"/>
    <w:rsid w:val="001511E1"/>
    <w:rsid w:val="00151683"/>
    <w:rsid w:val="001519B1"/>
    <w:rsid w:val="0015247F"/>
    <w:rsid w:val="0015285A"/>
    <w:rsid w:val="00152B14"/>
    <w:rsid w:val="00153258"/>
    <w:rsid w:val="00153A35"/>
    <w:rsid w:val="00154A28"/>
    <w:rsid w:val="0015589B"/>
    <w:rsid w:val="00155FFD"/>
    <w:rsid w:val="001605B3"/>
    <w:rsid w:val="00160A98"/>
    <w:rsid w:val="00161643"/>
    <w:rsid w:val="00161B35"/>
    <w:rsid w:val="0016209F"/>
    <w:rsid w:val="001623C2"/>
    <w:rsid w:val="00163F39"/>
    <w:rsid w:val="001645A8"/>
    <w:rsid w:val="00164B10"/>
    <w:rsid w:val="001679DF"/>
    <w:rsid w:val="001704EE"/>
    <w:rsid w:val="00170719"/>
    <w:rsid w:val="001708CC"/>
    <w:rsid w:val="00171175"/>
    <w:rsid w:val="00171A63"/>
    <w:rsid w:val="00171B62"/>
    <w:rsid w:val="00171CE0"/>
    <w:rsid w:val="001722FB"/>
    <w:rsid w:val="00172468"/>
    <w:rsid w:val="001742F0"/>
    <w:rsid w:val="001753AA"/>
    <w:rsid w:val="0017584E"/>
    <w:rsid w:val="00175AFA"/>
    <w:rsid w:val="001766D6"/>
    <w:rsid w:val="00176B67"/>
    <w:rsid w:val="0017785F"/>
    <w:rsid w:val="00177864"/>
    <w:rsid w:val="0017789A"/>
    <w:rsid w:val="001812C5"/>
    <w:rsid w:val="00181433"/>
    <w:rsid w:val="00181C9C"/>
    <w:rsid w:val="00181F92"/>
    <w:rsid w:val="00182136"/>
    <w:rsid w:val="00182CA7"/>
    <w:rsid w:val="00182E40"/>
    <w:rsid w:val="001847E0"/>
    <w:rsid w:val="00186425"/>
    <w:rsid w:val="00186D32"/>
    <w:rsid w:val="00187CD2"/>
    <w:rsid w:val="0019095B"/>
    <w:rsid w:val="00191492"/>
    <w:rsid w:val="00191696"/>
    <w:rsid w:val="00191764"/>
    <w:rsid w:val="00191CDA"/>
    <w:rsid w:val="00192899"/>
    <w:rsid w:val="00192A8E"/>
    <w:rsid w:val="00193918"/>
    <w:rsid w:val="00193ED9"/>
    <w:rsid w:val="00193F1C"/>
    <w:rsid w:val="00194496"/>
    <w:rsid w:val="00195D34"/>
    <w:rsid w:val="001967D4"/>
    <w:rsid w:val="001978DD"/>
    <w:rsid w:val="001A2D10"/>
    <w:rsid w:val="001A3C92"/>
    <w:rsid w:val="001A40EB"/>
    <w:rsid w:val="001A489F"/>
    <w:rsid w:val="001A5CE8"/>
    <w:rsid w:val="001A5E85"/>
    <w:rsid w:val="001B16E8"/>
    <w:rsid w:val="001B1C5A"/>
    <w:rsid w:val="001B207A"/>
    <w:rsid w:val="001B26A3"/>
    <w:rsid w:val="001B2F9D"/>
    <w:rsid w:val="001B30E2"/>
    <w:rsid w:val="001B315B"/>
    <w:rsid w:val="001B3D4D"/>
    <w:rsid w:val="001B5802"/>
    <w:rsid w:val="001B5AD1"/>
    <w:rsid w:val="001B736D"/>
    <w:rsid w:val="001B7849"/>
    <w:rsid w:val="001B7AEB"/>
    <w:rsid w:val="001B7D59"/>
    <w:rsid w:val="001C0051"/>
    <w:rsid w:val="001C0D1F"/>
    <w:rsid w:val="001C0E80"/>
    <w:rsid w:val="001C1808"/>
    <w:rsid w:val="001C2436"/>
    <w:rsid w:val="001C4470"/>
    <w:rsid w:val="001C4B8A"/>
    <w:rsid w:val="001C52F4"/>
    <w:rsid w:val="001C6568"/>
    <w:rsid w:val="001C6A4F"/>
    <w:rsid w:val="001C7D7B"/>
    <w:rsid w:val="001C7F45"/>
    <w:rsid w:val="001D05B9"/>
    <w:rsid w:val="001D0B69"/>
    <w:rsid w:val="001D1432"/>
    <w:rsid w:val="001D30DA"/>
    <w:rsid w:val="001D367A"/>
    <w:rsid w:val="001D38B9"/>
    <w:rsid w:val="001D4A64"/>
    <w:rsid w:val="001D762A"/>
    <w:rsid w:val="001D78DB"/>
    <w:rsid w:val="001D79EB"/>
    <w:rsid w:val="001D7C88"/>
    <w:rsid w:val="001D7E37"/>
    <w:rsid w:val="001E030D"/>
    <w:rsid w:val="001E0AC8"/>
    <w:rsid w:val="001E11CF"/>
    <w:rsid w:val="001E1B4C"/>
    <w:rsid w:val="001E1E9D"/>
    <w:rsid w:val="001E28D0"/>
    <w:rsid w:val="001E2CB0"/>
    <w:rsid w:val="001E360B"/>
    <w:rsid w:val="001E36D7"/>
    <w:rsid w:val="001E3FC3"/>
    <w:rsid w:val="001E57F3"/>
    <w:rsid w:val="001E6094"/>
    <w:rsid w:val="001E6239"/>
    <w:rsid w:val="001E77B7"/>
    <w:rsid w:val="001E7A14"/>
    <w:rsid w:val="001F069E"/>
    <w:rsid w:val="001F29FA"/>
    <w:rsid w:val="001F2F9A"/>
    <w:rsid w:val="001F3451"/>
    <w:rsid w:val="001F3E5B"/>
    <w:rsid w:val="001F4505"/>
    <w:rsid w:val="001F47A6"/>
    <w:rsid w:val="001F47B6"/>
    <w:rsid w:val="001F52F5"/>
    <w:rsid w:val="001F6896"/>
    <w:rsid w:val="001F73E5"/>
    <w:rsid w:val="001F7EC7"/>
    <w:rsid w:val="0020053D"/>
    <w:rsid w:val="0020060A"/>
    <w:rsid w:val="00200679"/>
    <w:rsid w:val="00200E51"/>
    <w:rsid w:val="00201289"/>
    <w:rsid w:val="00201EF9"/>
    <w:rsid w:val="00202B6C"/>
    <w:rsid w:val="00202C4C"/>
    <w:rsid w:val="00202C4F"/>
    <w:rsid w:val="00203838"/>
    <w:rsid w:val="0020437A"/>
    <w:rsid w:val="002054E4"/>
    <w:rsid w:val="00205699"/>
    <w:rsid w:val="00205873"/>
    <w:rsid w:val="00206105"/>
    <w:rsid w:val="00206FF6"/>
    <w:rsid w:val="00207FED"/>
    <w:rsid w:val="00210467"/>
    <w:rsid w:val="0021147F"/>
    <w:rsid w:val="00212841"/>
    <w:rsid w:val="002140BE"/>
    <w:rsid w:val="00214476"/>
    <w:rsid w:val="00214F36"/>
    <w:rsid w:val="002153AD"/>
    <w:rsid w:val="0021766B"/>
    <w:rsid w:val="00217887"/>
    <w:rsid w:val="00217D16"/>
    <w:rsid w:val="00221AB3"/>
    <w:rsid w:val="00221EB1"/>
    <w:rsid w:val="0022215B"/>
    <w:rsid w:val="00223228"/>
    <w:rsid w:val="002237DB"/>
    <w:rsid w:val="00223AC1"/>
    <w:rsid w:val="00223EF9"/>
    <w:rsid w:val="00224CD8"/>
    <w:rsid w:val="0022551B"/>
    <w:rsid w:val="0022594F"/>
    <w:rsid w:val="00225D82"/>
    <w:rsid w:val="00226BC4"/>
    <w:rsid w:val="00227D77"/>
    <w:rsid w:val="00232551"/>
    <w:rsid w:val="00233F05"/>
    <w:rsid w:val="002342B5"/>
    <w:rsid w:val="002344C5"/>
    <w:rsid w:val="002359AF"/>
    <w:rsid w:val="002373C8"/>
    <w:rsid w:val="0024009F"/>
    <w:rsid w:val="00240D4B"/>
    <w:rsid w:val="00240F7D"/>
    <w:rsid w:val="00241AA2"/>
    <w:rsid w:val="00243BDF"/>
    <w:rsid w:val="0024400D"/>
    <w:rsid w:val="00244A1A"/>
    <w:rsid w:val="002460B3"/>
    <w:rsid w:val="00247FA0"/>
    <w:rsid w:val="002505EA"/>
    <w:rsid w:val="00250A59"/>
    <w:rsid w:val="00252FC4"/>
    <w:rsid w:val="00253B55"/>
    <w:rsid w:val="00255819"/>
    <w:rsid w:val="002563F0"/>
    <w:rsid w:val="00256BD7"/>
    <w:rsid w:val="00256E79"/>
    <w:rsid w:val="002576B0"/>
    <w:rsid w:val="002579F7"/>
    <w:rsid w:val="00263382"/>
    <w:rsid w:val="00263D67"/>
    <w:rsid w:val="00263DB1"/>
    <w:rsid w:val="002644E5"/>
    <w:rsid w:val="00265E2B"/>
    <w:rsid w:val="002663EB"/>
    <w:rsid w:val="002665ED"/>
    <w:rsid w:val="00266ADD"/>
    <w:rsid w:val="00266FB8"/>
    <w:rsid w:val="00267234"/>
    <w:rsid w:val="00267915"/>
    <w:rsid w:val="0027048B"/>
    <w:rsid w:val="002710F6"/>
    <w:rsid w:val="002719F6"/>
    <w:rsid w:val="0027275B"/>
    <w:rsid w:val="002740BB"/>
    <w:rsid w:val="0027481F"/>
    <w:rsid w:val="0027522D"/>
    <w:rsid w:val="002756BD"/>
    <w:rsid w:val="00277F11"/>
    <w:rsid w:val="00280091"/>
    <w:rsid w:val="002805B4"/>
    <w:rsid w:val="00280A2A"/>
    <w:rsid w:val="00280B98"/>
    <w:rsid w:val="002825CE"/>
    <w:rsid w:val="00282A99"/>
    <w:rsid w:val="00283600"/>
    <w:rsid w:val="00284D9B"/>
    <w:rsid w:val="0028552B"/>
    <w:rsid w:val="00285765"/>
    <w:rsid w:val="00285A80"/>
    <w:rsid w:val="00285B80"/>
    <w:rsid w:val="00285DD6"/>
    <w:rsid w:val="00285FDA"/>
    <w:rsid w:val="0028635C"/>
    <w:rsid w:val="00287573"/>
    <w:rsid w:val="00287D4F"/>
    <w:rsid w:val="00287E02"/>
    <w:rsid w:val="00290E02"/>
    <w:rsid w:val="00290E26"/>
    <w:rsid w:val="00291E74"/>
    <w:rsid w:val="002921D3"/>
    <w:rsid w:val="00292CEF"/>
    <w:rsid w:val="00293C2D"/>
    <w:rsid w:val="00293FC5"/>
    <w:rsid w:val="00294A99"/>
    <w:rsid w:val="00294FFC"/>
    <w:rsid w:val="0029597A"/>
    <w:rsid w:val="00295EAB"/>
    <w:rsid w:val="0029600B"/>
    <w:rsid w:val="00297EE8"/>
    <w:rsid w:val="002A002D"/>
    <w:rsid w:val="002A0280"/>
    <w:rsid w:val="002A0BA5"/>
    <w:rsid w:val="002A0F62"/>
    <w:rsid w:val="002A14EB"/>
    <w:rsid w:val="002A16ED"/>
    <w:rsid w:val="002A1D64"/>
    <w:rsid w:val="002A2CAE"/>
    <w:rsid w:val="002A322F"/>
    <w:rsid w:val="002A3B11"/>
    <w:rsid w:val="002A3CD8"/>
    <w:rsid w:val="002A445E"/>
    <w:rsid w:val="002A454A"/>
    <w:rsid w:val="002A4865"/>
    <w:rsid w:val="002A4E1E"/>
    <w:rsid w:val="002A534D"/>
    <w:rsid w:val="002A5C50"/>
    <w:rsid w:val="002A6A52"/>
    <w:rsid w:val="002A75F2"/>
    <w:rsid w:val="002A776F"/>
    <w:rsid w:val="002B0AC0"/>
    <w:rsid w:val="002B0C9F"/>
    <w:rsid w:val="002B0F5F"/>
    <w:rsid w:val="002B14BE"/>
    <w:rsid w:val="002B29CF"/>
    <w:rsid w:val="002B4D5D"/>
    <w:rsid w:val="002B5A76"/>
    <w:rsid w:val="002B5D1C"/>
    <w:rsid w:val="002B6A12"/>
    <w:rsid w:val="002B6AA0"/>
    <w:rsid w:val="002B6AD2"/>
    <w:rsid w:val="002B6E65"/>
    <w:rsid w:val="002B77FA"/>
    <w:rsid w:val="002C07C4"/>
    <w:rsid w:val="002C0948"/>
    <w:rsid w:val="002C0F3A"/>
    <w:rsid w:val="002C141C"/>
    <w:rsid w:val="002C1F45"/>
    <w:rsid w:val="002C287E"/>
    <w:rsid w:val="002C39B6"/>
    <w:rsid w:val="002C555E"/>
    <w:rsid w:val="002C657F"/>
    <w:rsid w:val="002C6775"/>
    <w:rsid w:val="002C7482"/>
    <w:rsid w:val="002C7527"/>
    <w:rsid w:val="002C7E76"/>
    <w:rsid w:val="002D09ED"/>
    <w:rsid w:val="002D0B12"/>
    <w:rsid w:val="002D164C"/>
    <w:rsid w:val="002D194E"/>
    <w:rsid w:val="002D2090"/>
    <w:rsid w:val="002D243A"/>
    <w:rsid w:val="002D2595"/>
    <w:rsid w:val="002D2633"/>
    <w:rsid w:val="002D304D"/>
    <w:rsid w:val="002D37A7"/>
    <w:rsid w:val="002D3FBB"/>
    <w:rsid w:val="002D42FD"/>
    <w:rsid w:val="002D475A"/>
    <w:rsid w:val="002D5057"/>
    <w:rsid w:val="002D6BA2"/>
    <w:rsid w:val="002D6F33"/>
    <w:rsid w:val="002D7CD3"/>
    <w:rsid w:val="002E0419"/>
    <w:rsid w:val="002E110B"/>
    <w:rsid w:val="002E1864"/>
    <w:rsid w:val="002E2F49"/>
    <w:rsid w:val="002E3985"/>
    <w:rsid w:val="002E3C50"/>
    <w:rsid w:val="002E4433"/>
    <w:rsid w:val="002E522F"/>
    <w:rsid w:val="002E5605"/>
    <w:rsid w:val="002E5ADB"/>
    <w:rsid w:val="002E609F"/>
    <w:rsid w:val="002E65F6"/>
    <w:rsid w:val="002E6983"/>
    <w:rsid w:val="002E6FCB"/>
    <w:rsid w:val="002E7357"/>
    <w:rsid w:val="002E7C6D"/>
    <w:rsid w:val="002E7D89"/>
    <w:rsid w:val="002F0F49"/>
    <w:rsid w:val="002F1108"/>
    <w:rsid w:val="002F1AA8"/>
    <w:rsid w:val="002F218B"/>
    <w:rsid w:val="002F22D4"/>
    <w:rsid w:val="002F3343"/>
    <w:rsid w:val="002F3812"/>
    <w:rsid w:val="002F4342"/>
    <w:rsid w:val="002F48A3"/>
    <w:rsid w:val="002F51D6"/>
    <w:rsid w:val="002F5F88"/>
    <w:rsid w:val="002F732A"/>
    <w:rsid w:val="002F7736"/>
    <w:rsid w:val="002F7A0C"/>
    <w:rsid w:val="002F7CAF"/>
    <w:rsid w:val="00300836"/>
    <w:rsid w:val="00300D7B"/>
    <w:rsid w:val="003014AC"/>
    <w:rsid w:val="003019DE"/>
    <w:rsid w:val="00301C06"/>
    <w:rsid w:val="00301D57"/>
    <w:rsid w:val="003049B1"/>
    <w:rsid w:val="00305836"/>
    <w:rsid w:val="003064A6"/>
    <w:rsid w:val="00310102"/>
    <w:rsid w:val="00310171"/>
    <w:rsid w:val="00310E0C"/>
    <w:rsid w:val="003113A2"/>
    <w:rsid w:val="0031336A"/>
    <w:rsid w:val="00314399"/>
    <w:rsid w:val="00315128"/>
    <w:rsid w:val="00315A34"/>
    <w:rsid w:val="00315D1A"/>
    <w:rsid w:val="0031711F"/>
    <w:rsid w:val="00317390"/>
    <w:rsid w:val="003216CA"/>
    <w:rsid w:val="00321B7A"/>
    <w:rsid w:val="00322A7E"/>
    <w:rsid w:val="00322C76"/>
    <w:rsid w:val="00323569"/>
    <w:rsid w:val="00323C81"/>
    <w:rsid w:val="003248A4"/>
    <w:rsid w:val="00325303"/>
    <w:rsid w:val="00325390"/>
    <w:rsid w:val="00325884"/>
    <w:rsid w:val="003258AC"/>
    <w:rsid w:val="00325C18"/>
    <w:rsid w:val="0033068D"/>
    <w:rsid w:val="003307B2"/>
    <w:rsid w:val="00330931"/>
    <w:rsid w:val="00330933"/>
    <w:rsid w:val="0033158E"/>
    <w:rsid w:val="00331B3E"/>
    <w:rsid w:val="00331B52"/>
    <w:rsid w:val="00331EBB"/>
    <w:rsid w:val="003322CE"/>
    <w:rsid w:val="00332C9C"/>
    <w:rsid w:val="0033386D"/>
    <w:rsid w:val="003351E4"/>
    <w:rsid w:val="00335266"/>
    <w:rsid w:val="00335F30"/>
    <w:rsid w:val="00336213"/>
    <w:rsid w:val="003367D8"/>
    <w:rsid w:val="00336EE8"/>
    <w:rsid w:val="0033754A"/>
    <w:rsid w:val="00337DE1"/>
    <w:rsid w:val="00340916"/>
    <w:rsid w:val="00340BDC"/>
    <w:rsid w:val="00340CA9"/>
    <w:rsid w:val="00340D06"/>
    <w:rsid w:val="00341344"/>
    <w:rsid w:val="00341B7B"/>
    <w:rsid w:val="003422A1"/>
    <w:rsid w:val="003425F2"/>
    <w:rsid w:val="003429B9"/>
    <w:rsid w:val="00342A51"/>
    <w:rsid w:val="00343B78"/>
    <w:rsid w:val="00345874"/>
    <w:rsid w:val="00345A3A"/>
    <w:rsid w:val="00346047"/>
    <w:rsid w:val="0034733A"/>
    <w:rsid w:val="00350131"/>
    <w:rsid w:val="0035049B"/>
    <w:rsid w:val="003509F0"/>
    <w:rsid w:val="00350C63"/>
    <w:rsid w:val="0035175B"/>
    <w:rsid w:val="003518B7"/>
    <w:rsid w:val="003527A0"/>
    <w:rsid w:val="00352B85"/>
    <w:rsid w:val="00352CF7"/>
    <w:rsid w:val="003530D7"/>
    <w:rsid w:val="0035591F"/>
    <w:rsid w:val="00356C92"/>
    <w:rsid w:val="00356ED1"/>
    <w:rsid w:val="00360D1B"/>
    <w:rsid w:val="003614A2"/>
    <w:rsid w:val="00361945"/>
    <w:rsid w:val="00361B9A"/>
    <w:rsid w:val="00362362"/>
    <w:rsid w:val="00362C6F"/>
    <w:rsid w:val="003635E4"/>
    <w:rsid w:val="0036484F"/>
    <w:rsid w:val="00364AEE"/>
    <w:rsid w:val="003662D4"/>
    <w:rsid w:val="00367002"/>
    <w:rsid w:val="003679FF"/>
    <w:rsid w:val="00370042"/>
    <w:rsid w:val="003705C8"/>
    <w:rsid w:val="003721FF"/>
    <w:rsid w:val="00372579"/>
    <w:rsid w:val="00372ABF"/>
    <w:rsid w:val="00373BAA"/>
    <w:rsid w:val="00374F33"/>
    <w:rsid w:val="00374FBE"/>
    <w:rsid w:val="00375840"/>
    <w:rsid w:val="00375EDB"/>
    <w:rsid w:val="00376AA8"/>
    <w:rsid w:val="0038006F"/>
    <w:rsid w:val="0038165D"/>
    <w:rsid w:val="003816B2"/>
    <w:rsid w:val="003818AA"/>
    <w:rsid w:val="00381A1E"/>
    <w:rsid w:val="003826CE"/>
    <w:rsid w:val="00383EF1"/>
    <w:rsid w:val="00385105"/>
    <w:rsid w:val="0038558F"/>
    <w:rsid w:val="0038776D"/>
    <w:rsid w:val="003912E1"/>
    <w:rsid w:val="003918C9"/>
    <w:rsid w:val="0039227A"/>
    <w:rsid w:val="003922DC"/>
    <w:rsid w:val="003927F8"/>
    <w:rsid w:val="003930BF"/>
    <w:rsid w:val="00393754"/>
    <w:rsid w:val="003941E9"/>
    <w:rsid w:val="003945BE"/>
    <w:rsid w:val="00395472"/>
    <w:rsid w:val="00395514"/>
    <w:rsid w:val="0039574E"/>
    <w:rsid w:val="00396095"/>
    <w:rsid w:val="00397CF4"/>
    <w:rsid w:val="003A0582"/>
    <w:rsid w:val="003A1529"/>
    <w:rsid w:val="003A2BE9"/>
    <w:rsid w:val="003A30AE"/>
    <w:rsid w:val="003A4709"/>
    <w:rsid w:val="003A654A"/>
    <w:rsid w:val="003A6C5C"/>
    <w:rsid w:val="003A779E"/>
    <w:rsid w:val="003A7BE3"/>
    <w:rsid w:val="003B09EB"/>
    <w:rsid w:val="003B0AC8"/>
    <w:rsid w:val="003B10AE"/>
    <w:rsid w:val="003B142F"/>
    <w:rsid w:val="003B1A64"/>
    <w:rsid w:val="003B1D3D"/>
    <w:rsid w:val="003B25B1"/>
    <w:rsid w:val="003B2E1B"/>
    <w:rsid w:val="003B329F"/>
    <w:rsid w:val="003B3850"/>
    <w:rsid w:val="003B4EC2"/>
    <w:rsid w:val="003B5753"/>
    <w:rsid w:val="003B5E01"/>
    <w:rsid w:val="003B5F6A"/>
    <w:rsid w:val="003C0B50"/>
    <w:rsid w:val="003C1031"/>
    <w:rsid w:val="003C10D0"/>
    <w:rsid w:val="003C176D"/>
    <w:rsid w:val="003C1B44"/>
    <w:rsid w:val="003C23BA"/>
    <w:rsid w:val="003C23CC"/>
    <w:rsid w:val="003C2561"/>
    <w:rsid w:val="003C25AD"/>
    <w:rsid w:val="003C2CC3"/>
    <w:rsid w:val="003C548B"/>
    <w:rsid w:val="003C5B24"/>
    <w:rsid w:val="003C6149"/>
    <w:rsid w:val="003C6A23"/>
    <w:rsid w:val="003C6E97"/>
    <w:rsid w:val="003D2060"/>
    <w:rsid w:val="003D26E1"/>
    <w:rsid w:val="003D2C22"/>
    <w:rsid w:val="003D2EBD"/>
    <w:rsid w:val="003D37AB"/>
    <w:rsid w:val="003D3CFB"/>
    <w:rsid w:val="003D4B29"/>
    <w:rsid w:val="003D5276"/>
    <w:rsid w:val="003D64D1"/>
    <w:rsid w:val="003D66BF"/>
    <w:rsid w:val="003D6CFF"/>
    <w:rsid w:val="003E0B6B"/>
    <w:rsid w:val="003E0DC5"/>
    <w:rsid w:val="003E1BB9"/>
    <w:rsid w:val="003E23A3"/>
    <w:rsid w:val="003E24FB"/>
    <w:rsid w:val="003E2FC1"/>
    <w:rsid w:val="003E42A7"/>
    <w:rsid w:val="003E453F"/>
    <w:rsid w:val="003E574A"/>
    <w:rsid w:val="003E5838"/>
    <w:rsid w:val="003E613D"/>
    <w:rsid w:val="003E614C"/>
    <w:rsid w:val="003E7C87"/>
    <w:rsid w:val="003F0178"/>
    <w:rsid w:val="003F0461"/>
    <w:rsid w:val="003F0CA4"/>
    <w:rsid w:val="003F0CC9"/>
    <w:rsid w:val="003F0DFD"/>
    <w:rsid w:val="003F11D5"/>
    <w:rsid w:val="003F179E"/>
    <w:rsid w:val="003F1B6C"/>
    <w:rsid w:val="003F338E"/>
    <w:rsid w:val="003F4762"/>
    <w:rsid w:val="003F5541"/>
    <w:rsid w:val="003F6716"/>
    <w:rsid w:val="003F6E23"/>
    <w:rsid w:val="003F7C04"/>
    <w:rsid w:val="00400BCC"/>
    <w:rsid w:val="0040227F"/>
    <w:rsid w:val="00402501"/>
    <w:rsid w:val="00404128"/>
    <w:rsid w:val="00404AB5"/>
    <w:rsid w:val="0040777D"/>
    <w:rsid w:val="004103D4"/>
    <w:rsid w:val="004104CB"/>
    <w:rsid w:val="00411A2B"/>
    <w:rsid w:val="00411E5C"/>
    <w:rsid w:val="004123AA"/>
    <w:rsid w:val="004123C2"/>
    <w:rsid w:val="00412CFF"/>
    <w:rsid w:val="00412D78"/>
    <w:rsid w:val="00413B3E"/>
    <w:rsid w:val="004140CF"/>
    <w:rsid w:val="00415C87"/>
    <w:rsid w:val="00415E77"/>
    <w:rsid w:val="00415EA5"/>
    <w:rsid w:val="00416192"/>
    <w:rsid w:val="004174C1"/>
    <w:rsid w:val="00420473"/>
    <w:rsid w:val="004210D0"/>
    <w:rsid w:val="0042126F"/>
    <w:rsid w:val="00421537"/>
    <w:rsid w:val="00421E8B"/>
    <w:rsid w:val="00423171"/>
    <w:rsid w:val="004232DB"/>
    <w:rsid w:val="0042386C"/>
    <w:rsid w:val="00423C5A"/>
    <w:rsid w:val="004249D8"/>
    <w:rsid w:val="00425DAF"/>
    <w:rsid w:val="004274D5"/>
    <w:rsid w:val="00427D99"/>
    <w:rsid w:val="00430C6D"/>
    <w:rsid w:val="00430CD9"/>
    <w:rsid w:val="00431CA9"/>
    <w:rsid w:val="00432993"/>
    <w:rsid w:val="004335AF"/>
    <w:rsid w:val="00434C06"/>
    <w:rsid w:val="00435222"/>
    <w:rsid w:val="004352D0"/>
    <w:rsid w:val="004361F6"/>
    <w:rsid w:val="00437C6B"/>
    <w:rsid w:val="00440963"/>
    <w:rsid w:val="00441337"/>
    <w:rsid w:val="004416C8"/>
    <w:rsid w:val="0044241F"/>
    <w:rsid w:val="0044298B"/>
    <w:rsid w:val="00442E2E"/>
    <w:rsid w:val="00444742"/>
    <w:rsid w:val="00444FC2"/>
    <w:rsid w:val="00445140"/>
    <w:rsid w:val="0044524C"/>
    <w:rsid w:val="00445697"/>
    <w:rsid w:val="00446B2A"/>
    <w:rsid w:val="00446C30"/>
    <w:rsid w:val="00447D77"/>
    <w:rsid w:val="00447E91"/>
    <w:rsid w:val="004500A1"/>
    <w:rsid w:val="004503C2"/>
    <w:rsid w:val="00450688"/>
    <w:rsid w:val="004510AE"/>
    <w:rsid w:val="00451161"/>
    <w:rsid w:val="00451F45"/>
    <w:rsid w:val="00452204"/>
    <w:rsid w:val="004557F0"/>
    <w:rsid w:val="00456896"/>
    <w:rsid w:val="00457E2A"/>
    <w:rsid w:val="0046033E"/>
    <w:rsid w:val="004606DA"/>
    <w:rsid w:val="004620BB"/>
    <w:rsid w:val="00462A2C"/>
    <w:rsid w:val="004632C0"/>
    <w:rsid w:val="004633CF"/>
    <w:rsid w:val="00463A49"/>
    <w:rsid w:val="00463F86"/>
    <w:rsid w:val="00465F82"/>
    <w:rsid w:val="004663FA"/>
    <w:rsid w:val="00467064"/>
    <w:rsid w:val="004678DD"/>
    <w:rsid w:val="00467A56"/>
    <w:rsid w:val="00467EB2"/>
    <w:rsid w:val="004704B4"/>
    <w:rsid w:val="004707B6"/>
    <w:rsid w:val="004709CC"/>
    <w:rsid w:val="00471DC2"/>
    <w:rsid w:val="0047288D"/>
    <w:rsid w:val="00473E2E"/>
    <w:rsid w:val="00475FDD"/>
    <w:rsid w:val="00476853"/>
    <w:rsid w:val="00480A4A"/>
    <w:rsid w:val="00480C46"/>
    <w:rsid w:val="00480FAC"/>
    <w:rsid w:val="004813AD"/>
    <w:rsid w:val="004818A5"/>
    <w:rsid w:val="00481BEF"/>
    <w:rsid w:val="00482CFA"/>
    <w:rsid w:val="004830D1"/>
    <w:rsid w:val="004832A4"/>
    <w:rsid w:val="00483497"/>
    <w:rsid w:val="00485730"/>
    <w:rsid w:val="00486CBD"/>
    <w:rsid w:val="00486D7D"/>
    <w:rsid w:val="00486FC0"/>
    <w:rsid w:val="00487090"/>
    <w:rsid w:val="0048799E"/>
    <w:rsid w:val="00487F98"/>
    <w:rsid w:val="00490436"/>
    <w:rsid w:val="00490528"/>
    <w:rsid w:val="004908DD"/>
    <w:rsid w:val="00490CE0"/>
    <w:rsid w:val="00490F9D"/>
    <w:rsid w:val="004917A7"/>
    <w:rsid w:val="004917FF"/>
    <w:rsid w:val="00491DA2"/>
    <w:rsid w:val="00494A41"/>
    <w:rsid w:val="004950C9"/>
    <w:rsid w:val="00495179"/>
    <w:rsid w:val="00496841"/>
    <w:rsid w:val="00497647"/>
    <w:rsid w:val="004A0907"/>
    <w:rsid w:val="004A11A4"/>
    <w:rsid w:val="004A1C1F"/>
    <w:rsid w:val="004A2C89"/>
    <w:rsid w:val="004A2E80"/>
    <w:rsid w:val="004A33DD"/>
    <w:rsid w:val="004A347E"/>
    <w:rsid w:val="004A3992"/>
    <w:rsid w:val="004A4C65"/>
    <w:rsid w:val="004A59DC"/>
    <w:rsid w:val="004A5A92"/>
    <w:rsid w:val="004A5B92"/>
    <w:rsid w:val="004A6270"/>
    <w:rsid w:val="004A6411"/>
    <w:rsid w:val="004A7AF6"/>
    <w:rsid w:val="004B1DAC"/>
    <w:rsid w:val="004B1EF0"/>
    <w:rsid w:val="004B212E"/>
    <w:rsid w:val="004B33F9"/>
    <w:rsid w:val="004B34CB"/>
    <w:rsid w:val="004B3669"/>
    <w:rsid w:val="004B38BB"/>
    <w:rsid w:val="004B3935"/>
    <w:rsid w:val="004B51FC"/>
    <w:rsid w:val="004B6DD4"/>
    <w:rsid w:val="004B70B8"/>
    <w:rsid w:val="004B7383"/>
    <w:rsid w:val="004C0022"/>
    <w:rsid w:val="004C1456"/>
    <w:rsid w:val="004C1853"/>
    <w:rsid w:val="004C1C6C"/>
    <w:rsid w:val="004C1CA2"/>
    <w:rsid w:val="004C1F64"/>
    <w:rsid w:val="004C2998"/>
    <w:rsid w:val="004C3238"/>
    <w:rsid w:val="004C5130"/>
    <w:rsid w:val="004C5154"/>
    <w:rsid w:val="004C54F9"/>
    <w:rsid w:val="004C602F"/>
    <w:rsid w:val="004C67D8"/>
    <w:rsid w:val="004C6EB2"/>
    <w:rsid w:val="004C7744"/>
    <w:rsid w:val="004C786F"/>
    <w:rsid w:val="004C78E5"/>
    <w:rsid w:val="004C7BF3"/>
    <w:rsid w:val="004D0499"/>
    <w:rsid w:val="004D0AB6"/>
    <w:rsid w:val="004D0BF3"/>
    <w:rsid w:val="004D0EB4"/>
    <w:rsid w:val="004D1C78"/>
    <w:rsid w:val="004D201C"/>
    <w:rsid w:val="004D214D"/>
    <w:rsid w:val="004D30A3"/>
    <w:rsid w:val="004D4C41"/>
    <w:rsid w:val="004D61E5"/>
    <w:rsid w:val="004D701F"/>
    <w:rsid w:val="004D780E"/>
    <w:rsid w:val="004E0C5F"/>
    <w:rsid w:val="004E0EB4"/>
    <w:rsid w:val="004E1634"/>
    <w:rsid w:val="004E16AE"/>
    <w:rsid w:val="004E1B67"/>
    <w:rsid w:val="004E2D51"/>
    <w:rsid w:val="004E35D6"/>
    <w:rsid w:val="004E3FA2"/>
    <w:rsid w:val="004E5655"/>
    <w:rsid w:val="004E6A8B"/>
    <w:rsid w:val="004E719D"/>
    <w:rsid w:val="004E790C"/>
    <w:rsid w:val="004F0CAA"/>
    <w:rsid w:val="004F1E21"/>
    <w:rsid w:val="004F282E"/>
    <w:rsid w:val="004F308E"/>
    <w:rsid w:val="004F3200"/>
    <w:rsid w:val="004F3437"/>
    <w:rsid w:val="004F3CAE"/>
    <w:rsid w:val="004F40BB"/>
    <w:rsid w:val="004F42A2"/>
    <w:rsid w:val="004F69DA"/>
    <w:rsid w:val="004F7688"/>
    <w:rsid w:val="004F7ACF"/>
    <w:rsid w:val="004F7F71"/>
    <w:rsid w:val="004F7FF4"/>
    <w:rsid w:val="00500204"/>
    <w:rsid w:val="005008F0"/>
    <w:rsid w:val="00500CAD"/>
    <w:rsid w:val="00501035"/>
    <w:rsid w:val="00503C3B"/>
    <w:rsid w:val="00504530"/>
    <w:rsid w:val="0050469A"/>
    <w:rsid w:val="0050533F"/>
    <w:rsid w:val="005055EC"/>
    <w:rsid w:val="005056AF"/>
    <w:rsid w:val="00505CEA"/>
    <w:rsid w:val="005075C1"/>
    <w:rsid w:val="00507684"/>
    <w:rsid w:val="0050785F"/>
    <w:rsid w:val="00510695"/>
    <w:rsid w:val="005126AE"/>
    <w:rsid w:val="005137EB"/>
    <w:rsid w:val="00513C6D"/>
    <w:rsid w:val="00514389"/>
    <w:rsid w:val="005143DA"/>
    <w:rsid w:val="00515C7B"/>
    <w:rsid w:val="00517EB0"/>
    <w:rsid w:val="00520EA6"/>
    <w:rsid w:val="005227F4"/>
    <w:rsid w:val="00523D01"/>
    <w:rsid w:val="0052509D"/>
    <w:rsid w:val="00526763"/>
    <w:rsid w:val="005273E2"/>
    <w:rsid w:val="00530251"/>
    <w:rsid w:val="00532C85"/>
    <w:rsid w:val="00533B7D"/>
    <w:rsid w:val="005341F1"/>
    <w:rsid w:val="00534E50"/>
    <w:rsid w:val="00535177"/>
    <w:rsid w:val="00536209"/>
    <w:rsid w:val="005362FC"/>
    <w:rsid w:val="00536401"/>
    <w:rsid w:val="00536494"/>
    <w:rsid w:val="00537402"/>
    <w:rsid w:val="00537A52"/>
    <w:rsid w:val="005404C9"/>
    <w:rsid w:val="005407D2"/>
    <w:rsid w:val="00541A78"/>
    <w:rsid w:val="005424B7"/>
    <w:rsid w:val="005434AD"/>
    <w:rsid w:val="00543717"/>
    <w:rsid w:val="0054416B"/>
    <w:rsid w:val="00544B27"/>
    <w:rsid w:val="00545BAB"/>
    <w:rsid w:val="00546EA3"/>
    <w:rsid w:val="005470FD"/>
    <w:rsid w:val="005515F5"/>
    <w:rsid w:val="005522BC"/>
    <w:rsid w:val="0055248B"/>
    <w:rsid w:val="00552773"/>
    <w:rsid w:val="005541D0"/>
    <w:rsid w:val="005548CE"/>
    <w:rsid w:val="00554AE9"/>
    <w:rsid w:val="00556027"/>
    <w:rsid w:val="00556E77"/>
    <w:rsid w:val="00557C65"/>
    <w:rsid w:val="00557F9E"/>
    <w:rsid w:val="00560071"/>
    <w:rsid w:val="0056062D"/>
    <w:rsid w:val="00560B01"/>
    <w:rsid w:val="00560E7A"/>
    <w:rsid w:val="00560ECF"/>
    <w:rsid w:val="00562E3E"/>
    <w:rsid w:val="0056401C"/>
    <w:rsid w:val="00564ADA"/>
    <w:rsid w:val="00565993"/>
    <w:rsid w:val="00566F8D"/>
    <w:rsid w:val="005670FC"/>
    <w:rsid w:val="00567BC4"/>
    <w:rsid w:val="005705B8"/>
    <w:rsid w:val="005709C8"/>
    <w:rsid w:val="0057125B"/>
    <w:rsid w:val="00571351"/>
    <w:rsid w:val="0057181C"/>
    <w:rsid w:val="00571DEE"/>
    <w:rsid w:val="00571EB7"/>
    <w:rsid w:val="00572905"/>
    <w:rsid w:val="00573C44"/>
    <w:rsid w:val="005742FB"/>
    <w:rsid w:val="00574920"/>
    <w:rsid w:val="00574C0A"/>
    <w:rsid w:val="005755BD"/>
    <w:rsid w:val="00576590"/>
    <w:rsid w:val="00576E3F"/>
    <w:rsid w:val="005778F4"/>
    <w:rsid w:val="00577F66"/>
    <w:rsid w:val="005803AD"/>
    <w:rsid w:val="00581342"/>
    <w:rsid w:val="0058142F"/>
    <w:rsid w:val="00582771"/>
    <w:rsid w:val="00582E9A"/>
    <w:rsid w:val="00583115"/>
    <w:rsid w:val="0058374B"/>
    <w:rsid w:val="005854C4"/>
    <w:rsid w:val="0058694D"/>
    <w:rsid w:val="00586D57"/>
    <w:rsid w:val="005873CF"/>
    <w:rsid w:val="005876AD"/>
    <w:rsid w:val="00587E6B"/>
    <w:rsid w:val="00587EB0"/>
    <w:rsid w:val="00590662"/>
    <w:rsid w:val="0059159D"/>
    <w:rsid w:val="00591C9A"/>
    <w:rsid w:val="00591FDB"/>
    <w:rsid w:val="00592969"/>
    <w:rsid w:val="00592DEE"/>
    <w:rsid w:val="00593E39"/>
    <w:rsid w:val="00594010"/>
    <w:rsid w:val="0059433C"/>
    <w:rsid w:val="005946F5"/>
    <w:rsid w:val="00594B4B"/>
    <w:rsid w:val="00594BE2"/>
    <w:rsid w:val="00596057"/>
    <w:rsid w:val="00596B88"/>
    <w:rsid w:val="00597CB8"/>
    <w:rsid w:val="005A04C5"/>
    <w:rsid w:val="005A09CD"/>
    <w:rsid w:val="005A0EBB"/>
    <w:rsid w:val="005A0F8C"/>
    <w:rsid w:val="005A1BCA"/>
    <w:rsid w:val="005A23DB"/>
    <w:rsid w:val="005A2FCD"/>
    <w:rsid w:val="005A3343"/>
    <w:rsid w:val="005A3507"/>
    <w:rsid w:val="005A3FE2"/>
    <w:rsid w:val="005A4B90"/>
    <w:rsid w:val="005A4DB1"/>
    <w:rsid w:val="005A6064"/>
    <w:rsid w:val="005A6C4F"/>
    <w:rsid w:val="005A75D7"/>
    <w:rsid w:val="005A77FC"/>
    <w:rsid w:val="005A78F2"/>
    <w:rsid w:val="005B0017"/>
    <w:rsid w:val="005B17BF"/>
    <w:rsid w:val="005B1D63"/>
    <w:rsid w:val="005B20BB"/>
    <w:rsid w:val="005B22B6"/>
    <w:rsid w:val="005B2A6F"/>
    <w:rsid w:val="005B3ED6"/>
    <w:rsid w:val="005B471B"/>
    <w:rsid w:val="005B4A25"/>
    <w:rsid w:val="005B4D36"/>
    <w:rsid w:val="005B4DA2"/>
    <w:rsid w:val="005B531A"/>
    <w:rsid w:val="005B568D"/>
    <w:rsid w:val="005B5FBA"/>
    <w:rsid w:val="005B6E45"/>
    <w:rsid w:val="005B71AF"/>
    <w:rsid w:val="005C041D"/>
    <w:rsid w:val="005C0619"/>
    <w:rsid w:val="005C11FA"/>
    <w:rsid w:val="005C16C6"/>
    <w:rsid w:val="005C1F0D"/>
    <w:rsid w:val="005C208B"/>
    <w:rsid w:val="005C270F"/>
    <w:rsid w:val="005C2E28"/>
    <w:rsid w:val="005C4D41"/>
    <w:rsid w:val="005C6167"/>
    <w:rsid w:val="005C6193"/>
    <w:rsid w:val="005C7AD2"/>
    <w:rsid w:val="005D0099"/>
    <w:rsid w:val="005D0398"/>
    <w:rsid w:val="005D20E4"/>
    <w:rsid w:val="005D3A14"/>
    <w:rsid w:val="005D3B01"/>
    <w:rsid w:val="005D3E54"/>
    <w:rsid w:val="005D4271"/>
    <w:rsid w:val="005D44FC"/>
    <w:rsid w:val="005D454D"/>
    <w:rsid w:val="005D4C31"/>
    <w:rsid w:val="005D4F5C"/>
    <w:rsid w:val="005D5E92"/>
    <w:rsid w:val="005D67AA"/>
    <w:rsid w:val="005D6BF2"/>
    <w:rsid w:val="005D6E07"/>
    <w:rsid w:val="005D745E"/>
    <w:rsid w:val="005E0785"/>
    <w:rsid w:val="005E111A"/>
    <w:rsid w:val="005E1405"/>
    <w:rsid w:val="005E1625"/>
    <w:rsid w:val="005E1A2F"/>
    <w:rsid w:val="005E1A6E"/>
    <w:rsid w:val="005E2E0D"/>
    <w:rsid w:val="005E2E87"/>
    <w:rsid w:val="005E3890"/>
    <w:rsid w:val="005E420E"/>
    <w:rsid w:val="005E5710"/>
    <w:rsid w:val="005E6266"/>
    <w:rsid w:val="005E7492"/>
    <w:rsid w:val="005F0CA3"/>
    <w:rsid w:val="005F126D"/>
    <w:rsid w:val="005F1703"/>
    <w:rsid w:val="005F183C"/>
    <w:rsid w:val="005F2866"/>
    <w:rsid w:val="005F2F4F"/>
    <w:rsid w:val="005F3595"/>
    <w:rsid w:val="005F3E7E"/>
    <w:rsid w:val="005F3F7C"/>
    <w:rsid w:val="005F4550"/>
    <w:rsid w:val="005F4AD4"/>
    <w:rsid w:val="005F541E"/>
    <w:rsid w:val="005F58E0"/>
    <w:rsid w:val="005F75AC"/>
    <w:rsid w:val="005F76A7"/>
    <w:rsid w:val="005F7E8C"/>
    <w:rsid w:val="00600054"/>
    <w:rsid w:val="00600D44"/>
    <w:rsid w:val="00601522"/>
    <w:rsid w:val="0060197B"/>
    <w:rsid w:val="0060249C"/>
    <w:rsid w:val="00602843"/>
    <w:rsid w:val="0060355A"/>
    <w:rsid w:val="006037E8"/>
    <w:rsid w:val="00603D0F"/>
    <w:rsid w:val="00603ED0"/>
    <w:rsid w:val="006041F2"/>
    <w:rsid w:val="00604952"/>
    <w:rsid w:val="006049D1"/>
    <w:rsid w:val="00605956"/>
    <w:rsid w:val="006061E0"/>
    <w:rsid w:val="00606B31"/>
    <w:rsid w:val="00606FEA"/>
    <w:rsid w:val="006105C3"/>
    <w:rsid w:val="0061063B"/>
    <w:rsid w:val="00611147"/>
    <w:rsid w:val="00612555"/>
    <w:rsid w:val="00612989"/>
    <w:rsid w:val="00613620"/>
    <w:rsid w:val="006139F9"/>
    <w:rsid w:val="00613AC5"/>
    <w:rsid w:val="0061484C"/>
    <w:rsid w:val="00614D40"/>
    <w:rsid w:val="006157AF"/>
    <w:rsid w:val="006161BD"/>
    <w:rsid w:val="00616CBF"/>
    <w:rsid w:val="00616CD6"/>
    <w:rsid w:val="00617DAE"/>
    <w:rsid w:val="00620999"/>
    <w:rsid w:val="006210BA"/>
    <w:rsid w:val="00621A56"/>
    <w:rsid w:val="00621A66"/>
    <w:rsid w:val="00621F12"/>
    <w:rsid w:val="00621FE0"/>
    <w:rsid w:val="00622B12"/>
    <w:rsid w:val="00623C68"/>
    <w:rsid w:val="0062436C"/>
    <w:rsid w:val="00624388"/>
    <w:rsid w:val="006249F3"/>
    <w:rsid w:val="00625BBD"/>
    <w:rsid w:val="006267AD"/>
    <w:rsid w:val="00626994"/>
    <w:rsid w:val="00627DD9"/>
    <w:rsid w:val="00630E5A"/>
    <w:rsid w:val="00630F1C"/>
    <w:rsid w:val="006316F9"/>
    <w:rsid w:val="006316FC"/>
    <w:rsid w:val="006317F5"/>
    <w:rsid w:val="00631C47"/>
    <w:rsid w:val="00631D96"/>
    <w:rsid w:val="00631EB7"/>
    <w:rsid w:val="00632563"/>
    <w:rsid w:val="00632854"/>
    <w:rsid w:val="00632A1A"/>
    <w:rsid w:val="0063324F"/>
    <w:rsid w:val="006335E8"/>
    <w:rsid w:val="006348F6"/>
    <w:rsid w:val="00634CEA"/>
    <w:rsid w:val="00634CF8"/>
    <w:rsid w:val="00634D3E"/>
    <w:rsid w:val="00634EC9"/>
    <w:rsid w:val="00635C6A"/>
    <w:rsid w:val="006360C6"/>
    <w:rsid w:val="006366D8"/>
    <w:rsid w:val="00636A1D"/>
    <w:rsid w:val="00637FE8"/>
    <w:rsid w:val="00640187"/>
    <w:rsid w:val="00640347"/>
    <w:rsid w:val="006408BB"/>
    <w:rsid w:val="006408FB"/>
    <w:rsid w:val="006410D5"/>
    <w:rsid w:val="00641D29"/>
    <w:rsid w:val="00641E2F"/>
    <w:rsid w:val="006424B8"/>
    <w:rsid w:val="00643DC5"/>
    <w:rsid w:val="00644183"/>
    <w:rsid w:val="006446B2"/>
    <w:rsid w:val="00644A94"/>
    <w:rsid w:val="006455BA"/>
    <w:rsid w:val="006457F0"/>
    <w:rsid w:val="006463C4"/>
    <w:rsid w:val="006473B0"/>
    <w:rsid w:val="006479C9"/>
    <w:rsid w:val="00650073"/>
    <w:rsid w:val="00651782"/>
    <w:rsid w:val="00651A1E"/>
    <w:rsid w:val="00652300"/>
    <w:rsid w:val="006526EC"/>
    <w:rsid w:val="0065292E"/>
    <w:rsid w:val="006534AD"/>
    <w:rsid w:val="0065527D"/>
    <w:rsid w:val="006553A9"/>
    <w:rsid w:val="006557A3"/>
    <w:rsid w:val="00656359"/>
    <w:rsid w:val="00656B7C"/>
    <w:rsid w:val="0065702B"/>
    <w:rsid w:val="006574AD"/>
    <w:rsid w:val="00657ED9"/>
    <w:rsid w:val="006600C5"/>
    <w:rsid w:val="0066037E"/>
    <w:rsid w:val="006603EA"/>
    <w:rsid w:val="00660E76"/>
    <w:rsid w:val="00661754"/>
    <w:rsid w:val="00661B1E"/>
    <w:rsid w:val="006639A5"/>
    <w:rsid w:val="006645B4"/>
    <w:rsid w:val="00664ACE"/>
    <w:rsid w:val="0066564A"/>
    <w:rsid w:val="006666C1"/>
    <w:rsid w:val="00666CAE"/>
    <w:rsid w:val="00667730"/>
    <w:rsid w:val="006679B8"/>
    <w:rsid w:val="00667E94"/>
    <w:rsid w:val="0067020A"/>
    <w:rsid w:val="006703E8"/>
    <w:rsid w:val="00670D38"/>
    <w:rsid w:val="0067119A"/>
    <w:rsid w:val="00671EEE"/>
    <w:rsid w:val="00672663"/>
    <w:rsid w:val="006742AE"/>
    <w:rsid w:val="00674779"/>
    <w:rsid w:val="00674936"/>
    <w:rsid w:val="00675966"/>
    <w:rsid w:val="00680C46"/>
    <w:rsid w:val="0068200F"/>
    <w:rsid w:val="006821DB"/>
    <w:rsid w:val="006823E9"/>
    <w:rsid w:val="00682A4E"/>
    <w:rsid w:val="0068306F"/>
    <w:rsid w:val="006834CB"/>
    <w:rsid w:val="0068498F"/>
    <w:rsid w:val="006850EF"/>
    <w:rsid w:val="00685127"/>
    <w:rsid w:val="0068517E"/>
    <w:rsid w:val="00685741"/>
    <w:rsid w:val="006857AF"/>
    <w:rsid w:val="006857C2"/>
    <w:rsid w:val="006862F4"/>
    <w:rsid w:val="0069143F"/>
    <w:rsid w:val="0069325D"/>
    <w:rsid w:val="0069344C"/>
    <w:rsid w:val="00694612"/>
    <w:rsid w:val="00694865"/>
    <w:rsid w:val="006949C0"/>
    <w:rsid w:val="00694EDC"/>
    <w:rsid w:val="00695177"/>
    <w:rsid w:val="00696368"/>
    <w:rsid w:val="006963AD"/>
    <w:rsid w:val="00696474"/>
    <w:rsid w:val="0069659F"/>
    <w:rsid w:val="00696CC4"/>
    <w:rsid w:val="00697FEA"/>
    <w:rsid w:val="006A0634"/>
    <w:rsid w:val="006A151B"/>
    <w:rsid w:val="006A29A6"/>
    <w:rsid w:val="006A2BB4"/>
    <w:rsid w:val="006A2C1B"/>
    <w:rsid w:val="006A387D"/>
    <w:rsid w:val="006A3B2B"/>
    <w:rsid w:val="006A42A3"/>
    <w:rsid w:val="006A445B"/>
    <w:rsid w:val="006A46A0"/>
    <w:rsid w:val="006A56EF"/>
    <w:rsid w:val="006A5FDA"/>
    <w:rsid w:val="006A77A3"/>
    <w:rsid w:val="006A7819"/>
    <w:rsid w:val="006B045E"/>
    <w:rsid w:val="006B0825"/>
    <w:rsid w:val="006B0BF6"/>
    <w:rsid w:val="006B17D8"/>
    <w:rsid w:val="006B266C"/>
    <w:rsid w:val="006B26D2"/>
    <w:rsid w:val="006B2A87"/>
    <w:rsid w:val="006B31BB"/>
    <w:rsid w:val="006B33FF"/>
    <w:rsid w:val="006B3DA5"/>
    <w:rsid w:val="006B6033"/>
    <w:rsid w:val="006B6045"/>
    <w:rsid w:val="006B6064"/>
    <w:rsid w:val="006B644F"/>
    <w:rsid w:val="006B691A"/>
    <w:rsid w:val="006B6F27"/>
    <w:rsid w:val="006C05E9"/>
    <w:rsid w:val="006C0DAF"/>
    <w:rsid w:val="006C0DF5"/>
    <w:rsid w:val="006C15A5"/>
    <w:rsid w:val="006C1FAB"/>
    <w:rsid w:val="006C235C"/>
    <w:rsid w:val="006C2FA9"/>
    <w:rsid w:val="006C44FF"/>
    <w:rsid w:val="006C4B49"/>
    <w:rsid w:val="006C4F00"/>
    <w:rsid w:val="006C512D"/>
    <w:rsid w:val="006C5E0B"/>
    <w:rsid w:val="006C647F"/>
    <w:rsid w:val="006C6814"/>
    <w:rsid w:val="006C7673"/>
    <w:rsid w:val="006C7EA0"/>
    <w:rsid w:val="006D17C3"/>
    <w:rsid w:val="006D29A2"/>
    <w:rsid w:val="006D2BC6"/>
    <w:rsid w:val="006D3672"/>
    <w:rsid w:val="006D3723"/>
    <w:rsid w:val="006D3DA9"/>
    <w:rsid w:val="006D3DBB"/>
    <w:rsid w:val="006D470E"/>
    <w:rsid w:val="006D4B20"/>
    <w:rsid w:val="006D5AE7"/>
    <w:rsid w:val="006D5BAF"/>
    <w:rsid w:val="006D72F1"/>
    <w:rsid w:val="006E10C0"/>
    <w:rsid w:val="006E1350"/>
    <w:rsid w:val="006E32AF"/>
    <w:rsid w:val="006E5CE6"/>
    <w:rsid w:val="006E60E1"/>
    <w:rsid w:val="006E6AEE"/>
    <w:rsid w:val="006F0AC4"/>
    <w:rsid w:val="006F1742"/>
    <w:rsid w:val="006F2877"/>
    <w:rsid w:val="006F3DD8"/>
    <w:rsid w:val="006F6587"/>
    <w:rsid w:val="006F6CF1"/>
    <w:rsid w:val="006F6EE5"/>
    <w:rsid w:val="006F6FC0"/>
    <w:rsid w:val="0070136E"/>
    <w:rsid w:val="00701FEA"/>
    <w:rsid w:val="0070224F"/>
    <w:rsid w:val="0070262F"/>
    <w:rsid w:val="007045F9"/>
    <w:rsid w:val="00704DAE"/>
    <w:rsid w:val="007052C6"/>
    <w:rsid w:val="00705A27"/>
    <w:rsid w:val="007061F3"/>
    <w:rsid w:val="00706376"/>
    <w:rsid w:val="00706389"/>
    <w:rsid w:val="00707BEF"/>
    <w:rsid w:val="007101B4"/>
    <w:rsid w:val="00710533"/>
    <w:rsid w:val="00712542"/>
    <w:rsid w:val="00712F91"/>
    <w:rsid w:val="00714B11"/>
    <w:rsid w:val="00715470"/>
    <w:rsid w:val="00716A08"/>
    <w:rsid w:val="0071799E"/>
    <w:rsid w:val="0072066A"/>
    <w:rsid w:val="007207CE"/>
    <w:rsid w:val="00721596"/>
    <w:rsid w:val="00721E4C"/>
    <w:rsid w:val="00723E14"/>
    <w:rsid w:val="00724019"/>
    <w:rsid w:val="00724DFE"/>
    <w:rsid w:val="0072518B"/>
    <w:rsid w:val="00725471"/>
    <w:rsid w:val="00725D54"/>
    <w:rsid w:val="007268A8"/>
    <w:rsid w:val="007300B1"/>
    <w:rsid w:val="00730686"/>
    <w:rsid w:val="007314BF"/>
    <w:rsid w:val="00731730"/>
    <w:rsid w:val="00731AE6"/>
    <w:rsid w:val="00731BE0"/>
    <w:rsid w:val="00731DC0"/>
    <w:rsid w:val="00731EA6"/>
    <w:rsid w:val="00731F9C"/>
    <w:rsid w:val="00733564"/>
    <w:rsid w:val="00733ACB"/>
    <w:rsid w:val="00734613"/>
    <w:rsid w:val="00735679"/>
    <w:rsid w:val="00735DF4"/>
    <w:rsid w:val="00737B0D"/>
    <w:rsid w:val="007403F9"/>
    <w:rsid w:val="007405BA"/>
    <w:rsid w:val="00740CC4"/>
    <w:rsid w:val="007418AE"/>
    <w:rsid w:val="00741963"/>
    <w:rsid w:val="00741FBB"/>
    <w:rsid w:val="00742344"/>
    <w:rsid w:val="00742865"/>
    <w:rsid w:val="00743B71"/>
    <w:rsid w:val="00744D4E"/>
    <w:rsid w:val="0074636A"/>
    <w:rsid w:val="007464D9"/>
    <w:rsid w:val="00746B29"/>
    <w:rsid w:val="00746CDA"/>
    <w:rsid w:val="00746CF4"/>
    <w:rsid w:val="00747EEB"/>
    <w:rsid w:val="00747FD7"/>
    <w:rsid w:val="00752034"/>
    <w:rsid w:val="00752113"/>
    <w:rsid w:val="007537DF"/>
    <w:rsid w:val="00754D8E"/>
    <w:rsid w:val="00755D35"/>
    <w:rsid w:val="0075689F"/>
    <w:rsid w:val="00757016"/>
    <w:rsid w:val="00760344"/>
    <w:rsid w:val="00762081"/>
    <w:rsid w:val="007620A3"/>
    <w:rsid w:val="00762A67"/>
    <w:rsid w:val="00762C8B"/>
    <w:rsid w:val="00763A38"/>
    <w:rsid w:val="00764D38"/>
    <w:rsid w:val="00765180"/>
    <w:rsid w:val="007658FB"/>
    <w:rsid w:val="007661EE"/>
    <w:rsid w:val="00766944"/>
    <w:rsid w:val="007679BE"/>
    <w:rsid w:val="00767B9E"/>
    <w:rsid w:val="00770FEB"/>
    <w:rsid w:val="00771D85"/>
    <w:rsid w:val="00772212"/>
    <w:rsid w:val="007724CC"/>
    <w:rsid w:val="00772691"/>
    <w:rsid w:val="007726F1"/>
    <w:rsid w:val="00772C40"/>
    <w:rsid w:val="007732A6"/>
    <w:rsid w:val="00773C58"/>
    <w:rsid w:val="007745CE"/>
    <w:rsid w:val="00775100"/>
    <w:rsid w:val="00775510"/>
    <w:rsid w:val="00776941"/>
    <w:rsid w:val="00780D4C"/>
    <w:rsid w:val="007813FB"/>
    <w:rsid w:val="00781682"/>
    <w:rsid w:val="00784D0C"/>
    <w:rsid w:val="00785979"/>
    <w:rsid w:val="00785AA3"/>
    <w:rsid w:val="0078606C"/>
    <w:rsid w:val="007862D3"/>
    <w:rsid w:val="00786786"/>
    <w:rsid w:val="00786AFB"/>
    <w:rsid w:val="00787E4E"/>
    <w:rsid w:val="00787E92"/>
    <w:rsid w:val="00790EA8"/>
    <w:rsid w:val="0079307A"/>
    <w:rsid w:val="0079523B"/>
    <w:rsid w:val="0079640E"/>
    <w:rsid w:val="00796669"/>
    <w:rsid w:val="00797015"/>
    <w:rsid w:val="007979C6"/>
    <w:rsid w:val="007A07AB"/>
    <w:rsid w:val="007A1003"/>
    <w:rsid w:val="007A13F2"/>
    <w:rsid w:val="007A4355"/>
    <w:rsid w:val="007A5A3A"/>
    <w:rsid w:val="007A68D8"/>
    <w:rsid w:val="007A6B53"/>
    <w:rsid w:val="007A6BF5"/>
    <w:rsid w:val="007A70C3"/>
    <w:rsid w:val="007A77C0"/>
    <w:rsid w:val="007A7A51"/>
    <w:rsid w:val="007B00B7"/>
    <w:rsid w:val="007B0FA3"/>
    <w:rsid w:val="007B1385"/>
    <w:rsid w:val="007B1564"/>
    <w:rsid w:val="007B16E2"/>
    <w:rsid w:val="007B1BB9"/>
    <w:rsid w:val="007B305E"/>
    <w:rsid w:val="007B3401"/>
    <w:rsid w:val="007B498B"/>
    <w:rsid w:val="007B531A"/>
    <w:rsid w:val="007B583F"/>
    <w:rsid w:val="007B6902"/>
    <w:rsid w:val="007B6F76"/>
    <w:rsid w:val="007C02DF"/>
    <w:rsid w:val="007C1A32"/>
    <w:rsid w:val="007C356C"/>
    <w:rsid w:val="007C36B6"/>
    <w:rsid w:val="007C5F8D"/>
    <w:rsid w:val="007C64B4"/>
    <w:rsid w:val="007C7279"/>
    <w:rsid w:val="007C7289"/>
    <w:rsid w:val="007C7385"/>
    <w:rsid w:val="007C7FF9"/>
    <w:rsid w:val="007D05A2"/>
    <w:rsid w:val="007D0F8A"/>
    <w:rsid w:val="007D1384"/>
    <w:rsid w:val="007D1892"/>
    <w:rsid w:val="007D1BFA"/>
    <w:rsid w:val="007D2432"/>
    <w:rsid w:val="007D2A26"/>
    <w:rsid w:val="007D2ED1"/>
    <w:rsid w:val="007D357E"/>
    <w:rsid w:val="007D39C3"/>
    <w:rsid w:val="007D39D4"/>
    <w:rsid w:val="007D44AD"/>
    <w:rsid w:val="007D4E33"/>
    <w:rsid w:val="007D55E0"/>
    <w:rsid w:val="007D6E54"/>
    <w:rsid w:val="007D74D9"/>
    <w:rsid w:val="007D77B5"/>
    <w:rsid w:val="007E1016"/>
    <w:rsid w:val="007E1597"/>
    <w:rsid w:val="007E1671"/>
    <w:rsid w:val="007E18A2"/>
    <w:rsid w:val="007E1922"/>
    <w:rsid w:val="007E1A7D"/>
    <w:rsid w:val="007E2327"/>
    <w:rsid w:val="007E299E"/>
    <w:rsid w:val="007E4E19"/>
    <w:rsid w:val="007E5F9D"/>
    <w:rsid w:val="007E6743"/>
    <w:rsid w:val="007E6B65"/>
    <w:rsid w:val="007E70AD"/>
    <w:rsid w:val="007E7586"/>
    <w:rsid w:val="007E7975"/>
    <w:rsid w:val="007E79C8"/>
    <w:rsid w:val="007E7E37"/>
    <w:rsid w:val="007F0329"/>
    <w:rsid w:val="007F0374"/>
    <w:rsid w:val="007F0AA4"/>
    <w:rsid w:val="007F0EAE"/>
    <w:rsid w:val="007F1638"/>
    <w:rsid w:val="007F284E"/>
    <w:rsid w:val="007F2DCF"/>
    <w:rsid w:val="007F387D"/>
    <w:rsid w:val="007F41D6"/>
    <w:rsid w:val="007F60DB"/>
    <w:rsid w:val="007F68AA"/>
    <w:rsid w:val="007F7EE1"/>
    <w:rsid w:val="0080158E"/>
    <w:rsid w:val="00801789"/>
    <w:rsid w:val="008028D2"/>
    <w:rsid w:val="008035E9"/>
    <w:rsid w:val="008036F1"/>
    <w:rsid w:val="00803E34"/>
    <w:rsid w:val="008040C9"/>
    <w:rsid w:val="00804539"/>
    <w:rsid w:val="00804EAC"/>
    <w:rsid w:val="0080627A"/>
    <w:rsid w:val="008067C1"/>
    <w:rsid w:val="008071A5"/>
    <w:rsid w:val="0080733D"/>
    <w:rsid w:val="00807D28"/>
    <w:rsid w:val="00807F1F"/>
    <w:rsid w:val="008119D5"/>
    <w:rsid w:val="0081266F"/>
    <w:rsid w:val="00812D4A"/>
    <w:rsid w:val="008139DA"/>
    <w:rsid w:val="00813C75"/>
    <w:rsid w:val="008147B8"/>
    <w:rsid w:val="00814F60"/>
    <w:rsid w:val="008155C9"/>
    <w:rsid w:val="00815EB8"/>
    <w:rsid w:val="008210FE"/>
    <w:rsid w:val="00821141"/>
    <w:rsid w:val="008211A0"/>
    <w:rsid w:val="00822941"/>
    <w:rsid w:val="008229A2"/>
    <w:rsid w:val="00822E87"/>
    <w:rsid w:val="00823948"/>
    <w:rsid w:val="008242F9"/>
    <w:rsid w:val="008243DF"/>
    <w:rsid w:val="00824A42"/>
    <w:rsid w:val="0082674C"/>
    <w:rsid w:val="00830F04"/>
    <w:rsid w:val="00830F16"/>
    <w:rsid w:val="00831A49"/>
    <w:rsid w:val="00831B76"/>
    <w:rsid w:val="008320AD"/>
    <w:rsid w:val="008324B3"/>
    <w:rsid w:val="008325D7"/>
    <w:rsid w:val="00832801"/>
    <w:rsid w:val="00832B85"/>
    <w:rsid w:val="008337E1"/>
    <w:rsid w:val="00833A5E"/>
    <w:rsid w:val="00833D41"/>
    <w:rsid w:val="00833EF7"/>
    <w:rsid w:val="008340F4"/>
    <w:rsid w:val="008347FE"/>
    <w:rsid w:val="008352F8"/>
    <w:rsid w:val="0083566A"/>
    <w:rsid w:val="0083657F"/>
    <w:rsid w:val="008365E0"/>
    <w:rsid w:val="00836942"/>
    <w:rsid w:val="00840700"/>
    <w:rsid w:val="008409B8"/>
    <w:rsid w:val="00842997"/>
    <w:rsid w:val="0084422C"/>
    <w:rsid w:val="00845496"/>
    <w:rsid w:val="008459F2"/>
    <w:rsid w:val="00846586"/>
    <w:rsid w:val="0084679B"/>
    <w:rsid w:val="00846D32"/>
    <w:rsid w:val="0084766A"/>
    <w:rsid w:val="0085431A"/>
    <w:rsid w:val="00855943"/>
    <w:rsid w:val="008562C2"/>
    <w:rsid w:val="00857343"/>
    <w:rsid w:val="00857AFA"/>
    <w:rsid w:val="0086083C"/>
    <w:rsid w:val="00860B08"/>
    <w:rsid w:val="00861275"/>
    <w:rsid w:val="00861345"/>
    <w:rsid w:val="00862575"/>
    <w:rsid w:val="00865166"/>
    <w:rsid w:val="00866F0A"/>
    <w:rsid w:val="008670A9"/>
    <w:rsid w:val="00867F97"/>
    <w:rsid w:val="008723EE"/>
    <w:rsid w:val="00872655"/>
    <w:rsid w:val="00873155"/>
    <w:rsid w:val="0087334B"/>
    <w:rsid w:val="0087479C"/>
    <w:rsid w:val="008755FC"/>
    <w:rsid w:val="00875A00"/>
    <w:rsid w:val="00875B53"/>
    <w:rsid w:val="008768E1"/>
    <w:rsid w:val="00876DE5"/>
    <w:rsid w:val="00880375"/>
    <w:rsid w:val="008808BB"/>
    <w:rsid w:val="00880B30"/>
    <w:rsid w:val="00880BC4"/>
    <w:rsid w:val="00880C65"/>
    <w:rsid w:val="008814EA"/>
    <w:rsid w:val="008820AD"/>
    <w:rsid w:val="008830FF"/>
    <w:rsid w:val="00884052"/>
    <w:rsid w:val="00884089"/>
    <w:rsid w:val="0088438F"/>
    <w:rsid w:val="00884937"/>
    <w:rsid w:val="0088496C"/>
    <w:rsid w:val="00884ABD"/>
    <w:rsid w:val="0088612E"/>
    <w:rsid w:val="008879F6"/>
    <w:rsid w:val="00887DF7"/>
    <w:rsid w:val="00892A24"/>
    <w:rsid w:val="00892D65"/>
    <w:rsid w:val="00894552"/>
    <w:rsid w:val="0089466E"/>
    <w:rsid w:val="00894692"/>
    <w:rsid w:val="00895063"/>
    <w:rsid w:val="00895B5C"/>
    <w:rsid w:val="00895D48"/>
    <w:rsid w:val="00895F62"/>
    <w:rsid w:val="00896723"/>
    <w:rsid w:val="00896881"/>
    <w:rsid w:val="008976C0"/>
    <w:rsid w:val="00897887"/>
    <w:rsid w:val="008A0EF8"/>
    <w:rsid w:val="008A151F"/>
    <w:rsid w:val="008A2140"/>
    <w:rsid w:val="008A3448"/>
    <w:rsid w:val="008A35E1"/>
    <w:rsid w:val="008A57AD"/>
    <w:rsid w:val="008A5BB8"/>
    <w:rsid w:val="008A7CDB"/>
    <w:rsid w:val="008B0ED3"/>
    <w:rsid w:val="008B1C99"/>
    <w:rsid w:val="008B1E77"/>
    <w:rsid w:val="008B2CFC"/>
    <w:rsid w:val="008B3040"/>
    <w:rsid w:val="008B3401"/>
    <w:rsid w:val="008B3D36"/>
    <w:rsid w:val="008B4AB0"/>
    <w:rsid w:val="008B4BFB"/>
    <w:rsid w:val="008B4CC2"/>
    <w:rsid w:val="008B4DA8"/>
    <w:rsid w:val="008B60BF"/>
    <w:rsid w:val="008B6794"/>
    <w:rsid w:val="008B6917"/>
    <w:rsid w:val="008B6BB0"/>
    <w:rsid w:val="008B7D22"/>
    <w:rsid w:val="008C0B58"/>
    <w:rsid w:val="008C17CB"/>
    <w:rsid w:val="008C1D6E"/>
    <w:rsid w:val="008C1DAF"/>
    <w:rsid w:val="008C1FF6"/>
    <w:rsid w:val="008C21A1"/>
    <w:rsid w:val="008C46CC"/>
    <w:rsid w:val="008C5E2D"/>
    <w:rsid w:val="008C6150"/>
    <w:rsid w:val="008C679D"/>
    <w:rsid w:val="008C6945"/>
    <w:rsid w:val="008C740D"/>
    <w:rsid w:val="008D03DC"/>
    <w:rsid w:val="008D0742"/>
    <w:rsid w:val="008D0A17"/>
    <w:rsid w:val="008D1457"/>
    <w:rsid w:val="008D290C"/>
    <w:rsid w:val="008D37E8"/>
    <w:rsid w:val="008D4133"/>
    <w:rsid w:val="008D5791"/>
    <w:rsid w:val="008D59BB"/>
    <w:rsid w:val="008D6A73"/>
    <w:rsid w:val="008D7289"/>
    <w:rsid w:val="008D7DB2"/>
    <w:rsid w:val="008E07C4"/>
    <w:rsid w:val="008E28CA"/>
    <w:rsid w:val="008E2ACF"/>
    <w:rsid w:val="008E3F83"/>
    <w:rsid w:val="008E46C3"/>
    <w:rsid w:val="008E5D4F"/>
    <w:rsid w:val="008E6693"/>
    <w:rsid w:val="008E6AE0"/>
    <w:rsid w:val="008E7022"/>
    <w:rsid w:val="008F2914"/>
    <w:rsid w:val="008F4129"/>
    <w:rsid w:val="008F4672"/>
    <w:rsid w:val="008F522B"/>
    <w:rsid w:val="008F557A"/>
    <w:rsid w:val="008F6909"/>
    <w:rsid w:val="008F6CE4"/>
    <w:rsid w:val="008F6E3F"/>
    <w:rsid w:val="008F7126"/>
    <w:rsid w:val="00901FF0"/>
    <w:rsid w:val="00902A6D"/>
    <w:rsid w:val="00902DB0"/>
    <w:rsid w:val="00903778"/>
    <w:rsid w:val="009045F5"/>
    <w:rsid w:val="0090462D"/>
    <w:rsid w:val="009048B5"/>
    <w:rsid w:val="00905BFC"/>
    <w:rsid w:val="00906673"/>
    <w:rsid w:val="00910786"/>
    <w:rsid w:val="0091292F"/>
    <w:rsid w:val="00912D72"/>
    <w:rsid w:val="00913CDB"/>
    <w:rsid w:val="00916281"/>
    <w:rsid w:val="009168C6"/>
    <w:rsid w:val="00916F38"/>
    <w:rsid w:val="009177CD"/>
    <w:rsid w:val="00917A36"/>
    <w:rsid w:val="0092014A"/>
    <w:rsid w:val="00920F7F"/>
    <w:rsid w:val="009215AF"/>
    <w:rsid w:val="0092227F"/>
    <w:rsid w:val="00922795"/>
    <w:rsid w:val="009245F8"/>
    <w:rsid w:val="00925DC1"/>
    <w:rsid w:val="0092650E"/>
    <w:rsid w:val="00926C28"/>
    <w:rsid w:val="00926DC6"/>
    <w:rsid w:val="0092735C"/>
    <w:rsid w:val="00927E2E"/>
    <w:rsid w:val="00927E79"/>
    <w:rsid w:val="00930479"/>
    <w:rsid w:val="009311BA"/>
    <w:rsid w:val="009312B0"/>
    <w:rsid w:val="00931552"/>
    <w:rsid w:val="0093547B"/>
    <w:rsid w:val="00935BC6"/>
    <w:rsid w:val="00935E24"/>
    <w:rsid w:val="009362C8"/>
    <w:rsid w:val="009409B0"/>
    <w:rsid w:val="00942B78"/>
    <w:rsid w:val="00942F7D"/>
    <w:rsid w:val="009438D8"/>
    <w:rsid w:val="00943D2D"/>
    <w:rsid w:val="00944022"/>
    <w:rsid w:val="009440E8"/>
    <w:rsid w:val="00945C36"/>
    <w:rsid w:val="009464FE"/>
    <w:rsid w:val="009470EA"/>
    <w:rsid w:val="009471A4"/>
    <w:rsid w:val="0094794B"/>
    <w:rsid w:val="00950683"/>
    <w:rsid w:val="009508AB"/>
    <w:rsid w:val="00952D07"/>
    <w:rsid w:val="00954C9E"/>
    <w:rsid w:val="00954D09"/>
    <w:rsid w:val="00954F0B"/>
    <w:rsid w:val="00955EB6"/>
    <w:rsid w:val="009565B1"/>
    <w:rsid w:val="009565F3"/>
    <w:rsid w:val="009566DB"/>
    <w:rsid w:val="009567BF"/>
    <w:rsid w:val="00956DA4"/>
    <w:rsid w:val="009614EF"/>
    <w:rsid w:val="00961C89"/>
    <w:rsid w:val="009635BE"/>
    <w:rsid w:val="00964AD6"/>
    <w:rsid w:val="00964ED8"/>
    <w:rsid w:val="00965D1F"/>
    <w:rsid w:val="00966188"/>
    <w:rsid w:val="00966DA5"/>
    <w:rsid w:val="009672BF"/>
    <w:rsid w:val="00970DC2"/>
    <w:rsid w:val="00970E63"/>
    <w:rsid w:val="00971B65"/>
    <w:rsid w:val="00971BE5"/>
    <w:rsid w:val="009722AD"/>
    <w:rsid w:val="0097256E"/>
    <w:rsid w:val="00972B66"/>
    <w:rsid w:val="0097318A"/>
    <w:rsid w:val="00973291"/>
    <w:rsid w:val="0097381A"/>
    <w:rsid w:val="00973D9C"/>
    <w:rsid w:val="0097400D"/>
    <w:rsid w:val="009746E1"/>
    <w:rsid w:val="00975C72"/>
    <w:rsid w:val="00975D18"/>
    <w:rsid w:val="00976F66"/>
    <w:rsid w:val="00977144"/>
    <w:rsid w:val="00977769"/>
    <w:rsid w:val="00977868"/>
    <w:rsid w:val="0097789A"/>
    <w:rsid w:val="00981A99"/>
    <w:rsid w:val="009829D0"/>
    <w:rsid w:val="00983311"/>
    <w:rsid w:val="00983DBC"/>
    <w:rsid w:val="00983F9F"/>
    <w:rsid w:val="009845AC"/>
    <w:rsid w:val="00984A81"/>
    <w:rsid w:val="0098599E"/>
    <w:rsid w:val="009872CB"/>
    <w:rsid w:val="00987AE6"/>
    <w:rsid w:val="00987F5E"/>
    <w:rsid w:val="0099028E"/>
    <w:rsid w:val="00990462"/>
    <w:rsid w:val="00990CDE"/>
    <w:rsid w:val="00992F8D"/>
    <w:rsid w:val="00995803"/>
    <w:rsid w:val="00995B69"/>
    <w:rsid w:val="009969F8"/>
    <w:rsid w:val="00996A53"/>
    <w:rsid w:val="00997F9F"/>
    <w:rsid w:val="009A030A"/>
    <w:rsid w:val="009A1404"/>
    <w:rsid w:val="009A1491"/>
    <w:rsid w:val="009A1F8A"/>
    <w:rsid w:val="009A2F10"/>
    <w:rsid w:val="009A3010"/>
    <w:rsid w:val="009A3979"/>
    <w:rsid w:val="009A42B0"/>
    <w:rsid w:val="009A4E5C"/>
    <w:rsid w:val="009A513F"/>
    <w:rsid w:val="009A5406"/>
    <w:rsid w:val="009A5C7F"/>
    <w:rsid w:val="009A65F0"/>
    <w:rsid w:val="009A764E"/>
    <w:rsid w:val="009A76C8"/>
    <w:rsid w:val="009A7CEE"/>
    <w:rsid w:val="009B059F"/>
    <w:rsid w:val="009B1B26"/>
    <w:rsid w:val="009B1D5F"/>
    <w:rsid w:val="009B20A6"/>
    <w:rsid w:val="009B2256"/>
    <w:rsid w:val="009B35C0"/>
    <w:rsid w:val="009B385D"/>
    <w:rsid w:val="009B3BDB"/>
    <w:rsid w:val="009B4F8A"/>
    <w:rsid w:val="009B544D"/>
    <w:rsid w:val="009B6875"/>
    <w:rsid w:val="009B6CE1"/>
    <w:rsid w:val="009B7326"/>
    <w:rsid w:val="009B73F2"/>
    <w:rsid w:val="009B763D"/>
    <w:rsid w:val="009C01AB"/>
    <w:rsid w:val="009C117F"/>
    <w:rsid w:val="009C2805"/>
    <w:rsid w:val="009C2F45"/>
    <w:rsid w:val="009C35D0"/>
    <w:rsid w:val="009C37AE"/>
    <w:rsid w:val="009C3EC2"/>
    <w:rsid w:val="009C429A"/>
    <w:rsid w:val="009C5CF9"/>
    <w:rsid w:val="009C678F"/>
    <w:rsid w:val="009C7C40"/>
    <w:rsid w:val="009D0A59"/>
    <w:rsid w:val="009D0E6E"/>
    <w:rsid w:val="009D1263"/>
    <w:rsid w:val="009D2683"/>
    <w:rsid w:val="009D3AC6"/>
    <w:rsid w:val="009D3FDC"/>
    <w:rsid w:val="009D459F"/>
    <w:rsid w:val="009D5685"/>
    <w:rsid w:val="009D64EA"/>
    <w:rsid w:val="009D7094"/>
    <w:rsid w:val="009D7346"/>
    <w:rsid w:val="009D7858"/>
    <w:rsid w:val="009E01CC"/>
    <w:rsid w:val="009E02AF"/>
    <w:rsid w:val="009E0DBC"/>
    <w:rsid w:val="009E0FDB"/>
    <w:rsid w:val="009E1E3B"/>
    <w:rsid w:val="009E31B5"/>
    <w:rsid w:val="009E32FB"/>
    <w:rsid w:val="009E3C7E"/>
    <w:rsid w:val="009E4656"/>
    <w:rsid w:val="009E482B"/>
    <w:rsid w:val="009E4AF9"/>
    <w:rsid w:val="009E557B"/>
    <w:rsid w:val="009E75E8"/>
    <w:rsid w:val="009E7D80"/>
    <w:rsid w:val="009F0614"/>
    <w:rsid w:val="009F0FF5"/>
    <w:rsid w:val="009F129C"/>
    <w:rsid w:val="009F12A1"/>
    <w:rsid w:val="009F16C8"/>
    <w:rsid w:val="009F181B"/>
    <w:rsid w:val="009F1D56"/>
    <w:rsid w:val="009F1F83"/>
    <w:rsid w:val="009F27FF"/>
    <w:rsid w:val="009F318D"/>
    <w:rsid w:val="009F31FC"/>
    <w:rsid w:val="009F3928"/>
    <w:rsid w:val="009F3A3F"/>
    <w:rsid w:val="009F3E97"/>
    <w:rsid w:val="009F3F6F"/>
    <w:rsid w:val="009F5514"/>
    <w:rsid w:val="009F5A6B"/>
    <w:rsid w:val="009F631E"/>
    <w:rsid w:val="009F6C87"/>
    <w:rsid w:val="00A00F80"/>
    <w:rsid w:val="00A015D1"/>
    <w:rsid w:val="00A01BBC"/>
    <w:rsid w:val="00A022B1"/>
    <w:rsid w:val="00A03FA5"/>
    <w:rsid w:val="00A046E5"/>
    <w:rsid w:val="00A06549"/>
    <w:rsid w:val="00A07520"/>
    <w:rsid w:val="00A1010B"/>
    <w:rsid w:val="00A123E8"/>
    <w:rsid w:val="00A1279A"/>
    <w:rsid w:val="00A131AA"/>
    <w:rsid w:val="00A13239"/>
    <w:rsid w:val="00A1443A"/>
    <w:rsid w:val="00A15067"/>
    <w:rsid w:val="00A1628D"/>
    <w:rsid w:val="00A16693"/>
    <w:rsid w:val="00A168A1"/>
    <w:rsid w:val="00A17F3C"/>
    <w:rsid w:val="00A20187"/>
    <w:rsid w:val="00A2088A"/>
    <w:rsid w:val="00A20C04"/>
    <w:rsid w:val="00A20C43"/>
    <w:rsid w:val="00A21344"/>
    <w:rsid w:val="00A216D4"/>
    <w:rsid w:val="00A21D6D"/>
    <w:rsid w:val="00A2248F"/>
    <w:rsid w:val="00A22D01"/>
    <w:rsid w:val="00A235A2"/>
    <w:rsid w:val="00A239ED"/>
    <w:rsid w:val="00A2455F"/>
    <w:rsid w:val="00A24A7A"/>
    <w:rsid w:val="00A24B3D"/>
    <w:rsid w:val="00A24D4F"/>
    <w:rsid w:val="00A24ECF"/>
    <w:rsid w:val="00A25D16"/>
    <w:rsid w:val="00A26328"/>
    <w:rsid w:val="00A269DF"/>
    <w:rsid w:val="00A26A74"/>
    <w:rsid w:val="00A27AF7"/>
    <w:rsid w:val="00A30E02"/>
    <w:rsid w:val="00A31B00"/>
    <w:rsid w:val="00A31D61"/>
    <w:rsid w:val="00A3236F"/>
    <w:rsid w:val="00A335C1"/>
    <w:rsid w:val="00A34A98"/>
    <w:rsid w:val="00A34CF9"/>
    <w:rsid w:val="00A34F2E"/>
    <w:rsid w:val="00A34FB4"/>
    <w:rsid w:val="00A351DB"/>
    <w:rsid w:val="00A35423"/>
    <w:rsid w:val="00A358C3"/>
    <w:rsid w:val="00A362B9"/>
    <w:rsid w:val="00A37774"/>
    <w:rsid w:val="00A40771"/>
    <w:rsid w:val="00A40891"/>
    <w:rsid w:val="00A43143"/>
    <w:rsid w:val="00A431D0"/>
    <w:rsid w:val="00A445AC"/>
    <w:rsid w:val="00A4564B"/>
    <w:rsid w:val="00A46D8F"/>
    <w:rsid w:val="00A47733"/>
    <w:rsid w:val="00A5104C"/>
    <w:rsid w:val="00A51D4E"/>
    <w:rsid w:val="00A527DB"/>
    <w:rsid w:val="00A52935"/>
    <w:rsid w:val="00A5445A"/>
    <w:rsid w:val="00A54D5D"/>
    <w:rsid w:val="00A559F1"/>
    <w:rsid w:val="00A56254"/>
    <w:rsid w:val="00A56345"/>
    <w:rsid w:val="00A57449"/>
    <w:rsid w:val="00A575F9"/>
    <w:rsid w:val="00A57F07"/>
    <w:rsid w:val="00A60BB5"/>
    <w:rsid w:val="00A60F50"/>
    <w:rsid w:val="00A610F6"/>
    <w:rsid w:val="00A6135A"/>
    <w:rsid w:val="00A61437"/>
    <w:rsid w:val="00A63FB9"/>
    <w:rsid w:val="00A64855"/>
    <w:rsid w:val="00A6588F"/>
    <w:rsid w:val="00A659C6"/>
    <w:rsid w:val="00A65D88"/>
    <w:rsid w:val="00A6623A"/>
    <w:rsid w:val="00A66651"/>
    <w:rsid w:val="00A66C27"/>
    <w:rsid w:val="00A67538"/>
    <w:rsid w:val="00A6794D"/>
    <w:rsid w:val="00A7007E"/>
    <w:rsid w:val="00A71096"/>
    <w:rsid w:val="00A7165E"/>
    <w:rsid w:val="00A7190A"/>
    <w:rsid w:val="00A71F43"/>
    <w:rsid w:val="00A7211B"/>
    <w:rsid w:val="00A73453"/>
    <w:rsid w:val="00A750B8"/>
    <w:rsid w:val="00A7595F"/>
    <w:rsid w:val="00A76036"/>
    <w:rsid w:val="00A7609E"/>
    <w:rsid w:val="00A761CC"/>
    <w:rsid w:val="00A764AD"/>
    <w:rsid w:val="00A769A2"/>
    <w:rsid w:val="00A76E72"/>
    <w:rsid w:val="00A771A4"/>
    <w:rsid w:val="00A772A7"/>
    <w:rsid w:val="00A77B53"/>
    <w:rsid w:val="00A8005B"/>
    <w:rsid w:val="00A80AE1"/>
    <w:rsid w:val="00A80BD0"/>
    <w:rsid w:val="00A824FD"/>
    <w:rsid w:val="00A826FB"/>
    <w:rsid w:val="00A83785"/>
    <w:rsid w:val="00A838BD"/>
    <w:rsid w:val="00A8444E"/>
    <w:rsid w:val="00A84BD7"/>
    <w:rsid w:val="00A84D78"/>
    <w:rsid w:val="00A85999"/>
    <w:rsid w:val="00A862F5"/>
    <w:rsid w:val="00A8646A"/>
    <w:rsid w:val="00A8742F"/>
    <w:rsid w:val="00A879DA"/>
    <w:rsid w:val="00A90016"/>
    <w:rsid w:val="00A90C15"/>
    <w:rsid w:val="00A92426"/>
    <w:rsid w:val="00A9245B"/>
    <w:rsid w:val="00A928C0"/>
    <w:rsid w:val="00A939B3"/>
    <w:rsid w:val="00A93C26"/>
    <w:rsid w:val="00A94029"/>
    <w:rsid w:val="00A94081"/>
    <w:rsid w:val="00A942C6"/>
    <w:rsid w:val="00A94987"/>
    <w:rsid w:val="00A94DB7"/>
    <w:rsid w:val="00A951B3"/>
    <w:rsid w:val="00A95271"/>
    <w:rsid w:val="00A95703"/>
    <w:rsid w:val="00A957BD"/>
    <w:rsid w:val="00A96738"/>
    <w:rsid w:val="00A96E2C"/>
    <w:rsid w:val="00A97923"/>
    <w:rsid w:val="00AA0AE3"/>
    <w:rsid w:val="00AA0FF9"/>
    <w:rsid w:val="00AA162B"/>
    <w:rsid w:val="00AA1CBA"/>
    <w:rsid w:val="00AA2B2C"/>
    <w:rsid w:val="00AA32C3"/>
    <w:rsid w:val="00AA349E"/>
    <w:rsid w:val="00AA3909"/>
    <w:rsid w:val="00AA4913"/>
    <w:rsid w:val="00AA5156"/>
    <w:rsid w:val="00AA72DC"/>
    <w:rsid w:val="00AB040E"/>
    <w:rsid w:val="00AB1064"/>
    <w:rsid w:val="00AB1104"/>
    <w:rsid w:val="00AB113A"/>
    <w:rsid w:val="00AB32AA"/>
    <w:rsid w:val="00AB38C3"/>
    <w:rsid w:val="00AB4B12"/>
    <w:rsid w:val="00AB4C2A"/>
    <w:rsid w:val="00AB584A"/>
    <w:rsid w:val="00AB6C9C"/>
    <w:rsid w:val="00AC0C12"/>
    <w:rsid w:val="00AC0C98"/>
    <w:rsid w:val="00AC0EF0"/>
    <w:rsid w:val="00AC1EA9"/>
    <w:rsid w:val="00AC204F"/>
    <w:rsid w:val="00AC25FC"/>
    <w:rsid w:val="00AC2CDE"/>
    <w:rsid w:val="00AC48AD"/>
    <w:rsid w:val="00AC4E3A"/>
    <w:rsid w:val="00AC78F1"/>
    <w:rsid w:val="00AD07F6"/>
    <w:rsid w:val="00AD0EF5"/>
    <w:rsid w:val="00AD11B9"/>
    <w:rsid w:val="00AD6483"/>
    <w:rsid w:val="00AD687C"/>
    <w:rsid w:val="00AD7FAC"/>
    <w:rsid w:val="00AE00A3"/>
    <w:rsid w:val="00AE1442"/>
    <w:rsid w:val="00AE1ADE"/>
    <w:rsid w:val="00AE1B37"/>
    <w:rsid w:val="00AE1FB0"/>
    <w:rsid w:val="00AE239C"/>
    <w:rsid w:val="00AE2AF0"/>
    <w:rsid w:val="00AE3AA9"/>
    <w:rsid w:val="00AE4315"/>
    <w:rsid w:val="00AE43D5"/>
    <w:rsid w:val="00AE4E55"/>
    <w:rsid w:val="00AE509E"/>
    <w:rsid w:val="00AE5707"/>
    <w:rsid w:val="00AE5C79"/>
    <w:rsid w:val="00AE6596"/>
    <w:rsid w:val="00AE77B5"/>
    <w:rsid w:val="00AE77C2"/>
    <w:rsid w:val="00AE7AC6"/>
    <w:rsid w:val="00AF0A33"/>
    <w:rsid w:val="00AF0FB2"/>
    <w:rsid w:val="00AF255C"/>
    <w:rsid w:val="00AF2BFA"/>
    <w:rsid w:val="00AF2DBD"/>
    <w:rsid w:val="00AF4695"/>
    <w:rsid w:val="00AF564E"/>
    <w:rsid w:val="00AF5689"/>
    <w:rsid w:val="00AF5968"/>
    <w:rsid w:val="00AF5AC7"/>
    <w:rsid w:val="00AF7233"/>
    <w:rsid w:val="00AF75AE"/>
    <w:rsid w:val="00AF7964"/>
    <w:rsid w:val="00AF79BB"/>
    <w:rsid w:val="00AF7E23"/>
    <w:rsid w:val="00AF7FD7"/>
    <w:rsid w:val="00B01DFB"/>
    <w:rsid w:val="00B01FB0"/>
    <w:rsid w:val="00B02D12"/>
    <w:rsid w:val="00B03278"/>
    <w:rsid w:val="00B03AA9"/>
    <w:rsid w:val="00B03D3D"/>
    <w:rsid w:val="00B04A52"/>
    <w:rsid w:val="00B04D8E"/>
    <w:rsid w:val="00B04E90"/>
    <w:rsid w:val="00B059E1"/>
    <w:rsid w:val="00B06190"/>
    <w:rsid w:val="00B06B8A"/>
    <w:rsid w:val="00B06E7C"/>
    <w:rsid w:val="00B075E8"/>
    <w:rsid w:val="00B108ED"/>
    <w:rsid w:val="00B114B6"/>
    <w:rsid w:val="00B119CA"/>
    <w:rsid w:val="00B1211B"/>
    <w:rsid w:val="00B1217C"/>
    <w:rsid w:val="00B124E4"/>
    <w:rsid w:val="00B1316A"/>
    <w:rsid w:val="00B14EF8"/>
    <w:rsid w:val="00B155BF"/>
    <w:rsid w:val="00B16AAE"/>
    <w:rsid w:val="00B16D4C"/>
    <w:rsid w:val="00B177D1"/>
    <w:rsid w:val="00B17B9B"/>
    <w:rsid w:val="00B20145"/>
    <w:rsid w:val="00B20EF1"/>
    <w:rsid w:val="00B212BC"/>
    <w:rsid w:val="00B2142B"/>
    <w:rsid w:val="00B21522"/>
    <w:rsid w:val="00B218C8"/>
    <w:rsid w:val="00B22797"/>
    <w:rsid w:val="00B23A1B"/>
    <w:rsid w:val="00B243C4"/>
    <w:rsid w:val="00B24582"/>
    <w:rsid w:val="00B255D3"/>
    <w:rsid w:val="00B258F8"/>
    <w:rsid w:val="00B25A3B"/>
    <w:rsid w:val="00B260A9"/>
    <w:rsid w:val="00B26CBD"/>
    <w:rsid w:val="00B26E56"/>
    <w:rsid w:val="00B26EDC"/>
    <w:rsid w:val="00B3198E"/>
    <w:rsid w:val="00B338FF"/>
    <w:rsid w:val="00B346A1"/>
    <w:rsid w:val="00B34AC9"/>
    <w:rsid w:val="00B34D7A"/>
    <w:rsid w:val="00B350D4"/>
    <w:rsid w:val="00B35B8B"/>
    <w:rsid w:val="00B3626C"/>
    <w:rsid w:val="00B37AB3"/>
    <w:rsid w:val="00B40E71"/>
    <w:rsid w:val="00B41336"/>
    <w:rsid w:val="00B4170B"/>
    <w:rsid w:val="00B43B52"/>
    <w:rsid w:val="00B44FD2"/>
    <w:rsid w:val="00B45E55"/>
    <w:rsid w:val="00B4654C"/>
    <w:rsid w:val="00B46C44"/>
    <w:rsid w:val="00B47602"/>
    <w:rsid w:val="00B47A0A"/>
    <w:rsid w:val="00B47D12"/>
    <w:rsid w:val="00B47F63"/>
    <w:rsid w:val="00B50CE7"/>
    <w:rsid w:val="00B50F3B"/>
    <w:rsid w:val="00B535A6"/>
    <w:rsid w:val="00B53717"/>
    <w:rsid w:val="00B53E7E"/>
    <w:rsid w:val="00B54533"/>
    <w:rsid w:val="00B54750"/>
    <w:rsid w:val="00B54CFA"/>
    <w:rsid w:val="00B54E96"/>
    <w:rsid w:val="00B5782D"/>
    <w:rsid w:val="00B60129"/>
    <w:rsid w:val="00B6019C"/>
    <w:rsid w:val="00B609E3"/>
    <w:rsid w:val="00B6283B"/>
    <w:rsid w:val="00B6302F"/>
    <w:rsid w:val="00B632EB"/>
    <w:rsid w:val="00B6344E"/>
    <w:rsid w:val="00B63BB9"/>
    <w:rsid w:val="00B63D7D"/>
    <w:rsid w:val="00B6461C"/>
    <w:rsid w:val="00B64DFA"/>
    <w:rsid w:val="00B64E0A"/>
    <w:rsid w:val="00B65604"/>
    <w:rsid w:val="00B66E6E"/>
    <w:rsid w:val="00B71039"/>
    <w:rsid w:val="00B72241"/>
    <w:rsid w:val="00B72EC6"/>
    <w:rsid w:val="00B73B5F"/>
    <w:rsid w:val="00B74427"/>
    <w:rsid w:val="00B7478C"/>
    <w:rsid w:val="00B750BF"/>
    <w:rsid w:val="00B76E8F"/>
    <w:rsid w:val="00B806C5"/>
    <w:rsid w:val="00B80968"/>
    <w:rsid w:val="00B80EDF"/>
    <w:rsid w:val="00B8103A"/>
    <w:rsid w:val="00B8173F"/>
    <w:rsid w:val="00B81A69"/>
    <w:rsid w:val="00B82425"/>
    <w:rsid w:val="00B82D4A"/>
    <w:rsid w:val="00B82F0A"/>
    <w:rsid w:val="00B83306"/>
    <w:rsid w:val="00B83470"/>
    <w:rsid w:val="00B83ED0"/>
    <w:rsid w:val="00B84075"/>
    <w:rsid w:val="00B84991"/>
    <w:rsid w:val="00B84D8F"/>
    <w:rsid w:val="00B859B6"/>
    <w:rsid w:val="00B85BAE"/>
    <w:rsid w:val="00B85D86"/>
    <w:rsid w:val="00B8664A"/>
    <w:rsid w:val="00B86792"/>
    <w:rsid w:val="00B86C34"/>
    <w:rsid w:val="00B86CD8"/>
    <w:rsid w:val="00B87C74"/>
    <w:rsid w:val="00B90CA7"/>
    <w:rsid w:val="00B91E6D"/>
    <w:rsid w:val="00B9208A"/>
    <w:rsid w:val="00B92206"/>
    <w:rsid w:val="00B92610"/>
    <w:rsid w:val="00B92E17"/>
    <w:rsid w:val="00B93EB5"/>
    <w:rsid w:val="00B948A6"/>
    <w:rsid w:val="00B94C1A"/>
    <w:rsid w:val="00B94DB4"/>
    <w:rsid w:val="00B95D27"/>
    <w:rsid w:val="00B95FAF"/>
    <w:rsid w:val="00B96B13"/>
    <w:rsid w:val="00B96C4E"/>
    <w:rsid w:val="00B9781B"/>
    <w:rsid w:val="00BA047A"/>
    <w:rsid w:val="00BA1FF4"/>
    <w:rsid w:val="00BA2099"/>
    <w:rsid w:val="00BA253B"/>
    <w:rsid w:val="00BA2838"/>
    <w:rsid w:val="00BA325F"/>
    <w:rsid w:val="00BA368B"/>
    <w:rsid w:val="00BA3BC7"/>
    <w:rsid w:val="00BA3C57"/>
    <w:rsid w:val="00BA3ED2"/>
    <w:rsid w:val="00BA4D00"/>
    <w:rsid w:val="00BA4DC8"/>
    <w:rsid w:val="00BA4F93"/>
    <w:rsid w:val="00BA760E"/>
    <w:rsid w:val="00BA7775"/>
    <w:rsid w:val="00BA78B1"/>
    <w:rsid w:val="00BA791A"/>
    <w:rsid w:val="00BB2214"/>
    <w:rsid w:val="00BB2A04"/>
    <w:rsid w:val="00BB35FB"/>
    <w:rsid w:val="00BB3EF7"/>
    <w:rsid w:val="00BB411C"/>
    <w:rsid w:val="00BB47DD"/>
    <w:rsid w:val="00BB49A9"/>
    <w:rsid w:val="00BB54C4"/>
    <w:rsid w:val="00BB672C"/>
    <w:rsid w:val="00BC0437"/>
    <w:rsid w:val="00BC04C4"/>
    <w:rsid w:val="00BC06AE"/>
    <w:rsid w:val="00BC1D1F"/>
    <w:rsid w:val="00BC2C6C"/>
    <w:rsid w:val="00BC3307"/>
    <w:rsid w:val="00BC3791"/>
    <w:rsid w:val="00BC4042"/>
    <w:rsid w:val="00BC48ED"/>
    <w:rsid w:val="00BC5042"/>
    <w:rsid w:val="00BC58C2"/>
    <w:rsid w:val="00BC7130"/>
    <w:rsid w:val="00BC78C6"/>
    <w:rsid w:val="00BC7BE5"/>
    <w:rsid w:val="00BD0A90"/>
    <w:rsid w:val="00BD0E1A"/>
    <w:rsid w:val="00BD1611"/>
    <w:rsid w:val="00BD1A75"/>
    <w:rsid w:val="00BD46FB"/>
    <w:rsid w:val="00BD4A60"/>
    <w:rsid w:val="00BD4DF7"/>
    <w:rsid w:val="00BD4F6B"/>
    <w:rsid w:val="00BD5091"/>
    <w:rsid w:val="00BD51CC"/>
    <w:rsid w:val="00BD544F"/>
    <w:rsid w:val="00BD616F"/>
    <w:rsid w:val="00BD6172"/>
    <w:rsid w:val="00BD7468"/>
    <w:rsid w:val="00BD7976"/>
    <w:rsid w:val="00BD7CE6"/>
    <w:rsid w:val="00BD7CEE"/>
    <w:rsid w:val="00BE04DF"/>
    <w:rsid w:val="00BE0B14"/>
    <w:rsid w:val="00BE1E29"/>
    <w:rsid w:val="00BE242B"/>
    <w:rsid w:val="00BE3757"/>
    <w:rsid w:val="00BE3957"/>
    <w:rsid w:val="00BE3C9C"/>
    <w:rsid w:val="00BE3F9F"/>
    <w:rsid w:val="00BE6399"/>
    <w:rsid w:val="00BE64B2"/>
    <w:rsid w:val="00BE6830"/>
    <w:rsid w:val="00BE75A4"/>
    <w:rsid w:val="00BE7785"/>
    <w:rsid w:val="00BE798E"/>
    <w:rsid w:val="00BE7FE0"/>
    <w:rsid w:val="00BF0530"/>
    <w:rsid w:val="00BF0CBC"/>
    <w:rsid w:val="00BF0E66"/>
    <w:rsid w:val="00BF1413"/>
    <w:rsid w:val="00BF1921"/>
    <w:rsid w:val="00BF31A9"/>
    <w:rsid w:val="00BF31C6"/>
    <w:rsid w:val="00BF3C3E"/>
    <w:rsid w:val="00BF4E94"/>
    <w:rsid w:val="00BF52E8"/>
    <w:rsid w:val="00BF6A3E"/>
    <w:rsid w:val="00BF6CEC"/>
    <w:rsid w:val="00C0002E"/>
    <w:rsid w:val="00C0022E"/>
    <w:rsid w:val="00C03001"/>
    <w:rsid w:val="00C05566"/>
    <w:rsid w:val="00C05590"/>
    <w:rsid w:val="00C05707"/>
    <w:rsid w:val="00C05813"/>
    <w:rsid w:val="00C05A20"/>
    <w:rsid w:val="00C068EA"/>
    <w:rsid w:val="00C074E8"/>
    <w:rsid w:val="00C07616"/>
    <w:rsid w:val="00C076CB"/>
    <w:rsid w:val="00C077C7"/>
    <w:rsid w:val="00C07FAE"/>
    <w:rsid w:val="00C104FB"/>
    <w:rsid w:val="00C1139B"/>
    <w:rsid w:val="00C12087"/>
    <w:rsid w:val="00C12244"/>
    <w:rsid w:val="00C1227D"/>
    <w:rsid w:val="00C12470"/>
    <w:rsid w:val="00C126F1"/>
    <w:rsid w:val="00C127D7"/>
    <w:rsid w:val="00C12C4C"/>
    <w:rsid w:val="00C146AC"/>
    <w:rsid w:val="00C14CFB"/>
    <w:rsid w:val="00C14E7E"/>
    <w:rsid w:val="00C152AB"/>
    <w:rsid w:val="00C1583F"/>
    <w:rsid w:val="00C1776A"/>
    <w:rsid w:val="00C17D98"/>
    <w:rsid w:val="00C20424"/>
    <w:rsid w:val="00C204E1"/>
    <w:rsid w:val="00C210B8"/>
    <w:rsid w:val="00C21D9E"/>
    <w:rsid w:val="00C22C79"/>
    <w:rsid w:val="00C22D82"/>
    <w:rsid w:val="00C24214"/>
    <w:rsid w:val="00C24BC4"/>
    <w:rsid w:val="00C24EAB"/>
    <w:rsid w:val="00C24F33"/>
    <w:rsid w:val="00C252BB"/>
    <w:rsid w:val="00C260F7"/>
    <w:rsid w:val="00C26EE8"/>
    <w:rsid w:val="00C27F5C"/>
    <w:rsid w:val="00C3044B"/>
    <w:rsid w:val="00C31203"/>
    <w:rsid w:val="00C31E69"/>
    <w:rsid w:val="00C31FE5"/>
    <w:rsid w:val="00C34E47"/>
    <w:rsid w:val="00C352ED"/>
    <w:rsid w:val="00C358AC"/>
    <w:rsid w:val="00C368B4"/>
    <w:rsid w:val="00C3771C"/>
    <w:rsid w:val="00C378E1"/>
    <w:rsid w:val="00C40371"/>
    <w:rsid w:val="00C416BF"/>
    <w:rsid w:val="00C42075"/>
    <w:rsid w:val="00C42B61"/>
    <w:rsid w:val="00C44FE6"/>
    <w:rsid w:val="00C4567E"/>
    <w:rsid w:val="00C45E2A"/>
    <w:rsid w:val="00C469A7"/>
    <w:rsid w:val="00C46D14"/>
    <w:rsid w:val="00C46F7F"/>
    <w:rsid w:val="00C5065E"/>
    <w:rsid w:val="00C5263D"/>
    <w:rsid w:val="00C52948"/>
    <w:rsid w:val="00C52B59"/>
    <w:rsid w:val="00C52FE3"/>
    <w:rsid w:val="00C53AF2"/>
    <w:rsid w:val="00C53FE9"/>
    <w:rsid w:val="00C54827"/>
    <w:rsid w:val="00C54898"/>
    <w:rsid w:val="00C5547E"/>
    <w:rsid w:val="00C562CA"/>
    <w:rsid w:val="00C56790"/>
    <w:rsid w:val="00C56AA7"/>
    <w:rsid w:val="00C56CB5"/>
    <w:rsid w:val="00C602FB"/>
    <w:rsid w:val="00C6045D"/>
    <w:rsid w:val="00C605E7"/>
    <w:rsid w:val="00C619CB"/>
    <w:rsid w:val="00C62A53"/>
    <w:rsid w:val="00C631ED"/>
    <w:rsid w:val="00C63375"/>
    <w:rsid w:val="00C63B78"/>
    <w:rsid w:val="00C63C4A"/>
    <w:rsid w:val="00C63C4B"/>
    <w:rsid w:val="00C64F17"/>
    <w:rsid w:val="00C64FF4"/>
    <w:rsid w:val="00C679E7"/>
    <w:rsid w:val="00C70156"/>
    <w:rsid w:val="00C7064F"/>
    <w:rsid w:val="00C708DD"/>
    <w:rsid w:val="00C70E08"/>
    <w:rsid w:val="00C72FF6"/>
    <w:rsid w:val="00C73CC8"/>
    <w:rsid w:val="00C75D44"/>
    <w:rsid w:val="00C76FA7"/>
    <w:rsid w:val="00C77352"/>
    <w:rsid w:val="00C77ACF"/>
    <w:rsid w:val="00C77DCD"/>
    <w:rsid w:val="00C8195A"/>
    <w:rsid w:val="00C8289F"/>
    <w:rsid w:val="00C82E48"/>
    <w:rsid w:val="00C8508A"/>
    <w:rsid w:val="00C85308"/>
    <w:rsid w:val="00C85595"/>
    <w:rsid w:val="00C85946"/>
    <w:rsid w:val="00C863BE"/>
    <w:rsid w:val="00C87301"/>
    <w:rsid w:val="00C879AF"/>
    <w:rsid w:val="00C87C97"/>
    <w:rsid w:val="00C87DAE"/>
    <w:rsid w:val="00C87FF3"/>
    <w:rsid w:val="00C906D5"/>
    <w:rsid w:val="00C92FF0"/>
    <w:rsid w:val="00C93822"/>
    <w:rsid w:val="00C94685"/>
    <w:rsid w:val="00C94B8C"/>
    <w:rsid w:val="00C94E06"/>
    <w:rsid w:val="00C9595C"/>
    <w:rsid w:val="00C959DB"/>
    <w:rsid w:val="00C96639"/>
    <w:rsid w:val="00C97AD9"/>
    <w:rsid w:val="00CA1167"/>
    <w:rsid w:val="00CA1281"/>
    <w:rsid w:val="00CA129D"/>
    <w:rsid w:val="00CA12FF"/>
    <w:rsid w:val="00CA160E"/>
    <w:rsid w:val="00CA23BF"/>
    <w:rsid w:val="00CA5A76"/>
    <w:rsid w:val="00CA6B41"/>
    <w:rsid w:val="00CA6EE7"/>
    <w:rsid w:val="00CB003B"/>
    <w:rsid w:val="00CB18C2"/>
    <w:rsid w:val="00CB22E0"/>
    <w:rsid w:val="00CB2904"/>
    <w:rsid w:val="00CB2DBA"/>
    <w:rsid w:val="00CB3281"/>
    <w:rsid w:val="00CB3E8C"/>
    <w:rsid w:val="00CB404B"/>
    <w:rsid w:val="00CB4217"/>
    <w:rsid w:val="00CB4A6C"/>
    <w:rsid w:val="00CB5A08"/>
    <w:rsid w:val="00CB5F18"/>
    <w:rsid w:val="00CB64B8"/>
    <w:rsid w:val="00CB7A84"/>
    <w:rsid w:val="00CB7D5A"/>
    <w:rsid w:val="00CC1483"/>
    <w:rsid w:val="00CC196E"/>
    <w:rsid w:val="00CC271E"/>
    <w:rsid w:val="00CC2C0F"/>
    <w:rsid w:val="00CC3CF5"/>
    <w:rsid w:val="00CC427A"/>
    <w:rsid w:val="00CC52D3"/>
    <w:rsid w:val="00CC5347"/>
    <w:rsid w:val="00CC639A"/>
    <w:rsid w:val="00CC6513"/>
    <w:rsid w:val="00CC7376"/>
    <w:rsid w:val="00CD133E"/>
    <w:rsid w:val="00CD13BD"/>
    <w:rsid w:val="00CD2E8D"/>
    <w:rsid w:val="00CD313E"/>
    <w:rsid w:val="00CD33C4"/>
    <w:rsid w:val="00CD3CE4"/>
    <w:rsid w:val="00CD45C5"/>
    <w:rsid w:val="00CD4731"/>
    <w:rsid w:val="00CD4955"/>
    <w:rsid w:val="00CD4A4C"/>
    <w:rsid w:val="00CD4B0C"/>
    <w:rsid w:val="00CD543C"/>
    <w:rsid w:val="00CD55D2"/>
    <w:rsid w:val="00CD6175"/>
    <w:rsid w:val="00CD6D1F"/>
    <w:rsid w:val="00CD765A"/>
    <w:rsid w:val="00CD7C8F"/>
    <w:rsid w:val="00CD7F45"/>
    <w:rsid w:val="00CE0728"/>
    <w:rsid w:val="00CE0936"/>
    <w:rsid w:val="00CE0FBE"/>
    <w:rsid w:val="00CE1221"/>
    <w:rsid w:val="00CE17B3"/>
    <w:rsid w:val="00CE1C40"/>
    <w:rsid w:val="00CE2B57"/>
    <w:rsid w:val="00CE345E"/>
    <w:rsid w:val="00CE3862"/>
    <w:rsid w:val="00CE46D4"/>
    <w:rsid w:val="00CE489E"/>
    <w:rsid w:val="00CE4CBC"/>
    <w:rsid w:val="00CE6F77"/>
    <w:rsid w:val="00CF11F6"/>
    <w:rsid w:val="00CF1620"/>
    <w:rsid w:val="00CF25D1"/>
    <w:rsid w:val="00CF365D"/>
    <w:rsid w:val="00CF3BEB"/>
    <w:rsid w:val="00CF466E"/>
    <w:rsid w:val="00CF4B1D"/>
    <w:rsid w:val="00CF6D35"/>
    <w:rsid w:val="00CF775A"/>
    <w:rsid w:val="00CF7902"/>
    <w:rsid w:val="00CF79DC"/>
    <w:rsid w:val="00D0088C"/>
    <w:rsid w:val="00D01996"/>
    <w:rsid w:val="00D0206B"/>
    <w:rsid w:val="00D02B64"/>
    <w:rsid w:val="00D0408A"/>
    <w:rsid w:val="00D04A93"/>
    <w:rsid w:val="00D05ACC"/>
    <w:rsid w:val="00D05B1A"/>
    <w:rsid w:val="00D06297"/>
    <w:rsid w:val="00D0653B"/>
    <w:rsid w:val="00D077A0"/>
    <w:rsid w:val="00D07867"/>
    <w:rsid w:val="00D07890"/>
    <w:rsid w:val="00D1009E"/>
    <w:rsid w:val="00D107F4"/>
    <w:rsid w:val="00D112E6"/>
    <w:rsid w:val="00D12280"/>
    <w:rsid w:val="00D13D32"/>
    <w:rsid w:val="00D153AE"/>
    <w:rsid w:val="00D157A4"/>
    <w:rsid w:val="00D15980"/>
    <w:rsid w:val="00D15FAB"/>
    <w:rsid w:val="00D1666D"/>
    <w:rsid w:val="00D16855"/>
    <w:rsid w:val="00D17DAD"/>
    <w:rsid w:val="00D20200"/>
    <w:rsid w:val="00D20E9D"/>
    <w:rsid w:val="00D21551"/>
    <w:rsid w:val="00D21F30"/>
    <w:rsid w:val="00D220A7"/>
    <w:rsid w:val="00D222ED"/>
    <w:rsid w:val="00D22621"/>
    <w:rsid w:val="00D22D96"/>
    <w:rsid w:val="00D244D5"/>
    <w:rsid w:val="00D24A9B"/>
    <w:rsid w:val="00D25655"/>
    <w:rsid w:val="00D265DD"/>
    <w:rsid w:val="00D2756F"/>
    <w:rsid w:val="00D27D54"/>
    <w:rsid w:val="00D30AE8"/>
    <w:rsid w:val="00D3233F"/>
    <w:rsid w:val="00D32466"/>
    <w:rsid w:val="00D3248A"/>
    <w:rsid w:val="00D32D73"/>
    <w:rsid w:val="00D32E23"/>
    <w:rsid w:val="00D355C1"/>
    <w:rsid w:val="00D35C96"/>
    <w:rsid w:val="00D37372"/>
    <w:rsid w:val="00D3795B"/>
    <w:rsid w:val="00D4253C"/>
    <w:rsid w:val="00D43D18"/>
    <w:rsid w:val="00D454AC"/>
    <w:rsid w:val="00D4582D"/>
    <w:rsid w:val="00D4789D"/>
    <w:rsid w:val="00D505B5"/>
    <w:rsid w:val="00D50B47"/>
    <w:rsid w:val="00D50EA6"/>
    <w:rsid w:val="00D51F35"/>
    <w:rsid w:val="00D5254D"/>
    <w:rsid w:val="00D525AB"/>
    <w:rsid w:val="00D54172"/>
    <w:rsid w:val="00D564C1"/>
    <w:rsid w:val="00D568EE"/>
    <w:rsid w:val="00D57388"/>
    <w:rsid w:val="00D6157B"/>
    <w:rsid w:val="00D619C5"/>
    <w:rsid w:val="00D622F2"/>
    <w:rsid w:val="00D63754"/>
    <w:rsid w:val="00D65A6C"/>
    <w:rsid w:val="00D666AA"/>
    <w:rsid w:val="00D66B31"/>
    <w:rsid w:val="00D6756F"/>
    <w:rsid w:val="00D70252"/>
    <w:rsid w:val="00D720D0"/>
    <w:rsid w:val="00D72F0D"/>
    <w:rsid w:val="00D755BC"/>
    <w:rsid w:val="00D75D49"/>
    <w:rsid w:val="00D76463"/>
    <w:rsid w:val="00D76C00"/>
    <w:rsid w:val="00D76F7F"/>
    <w:rsid w:val="00D802F1"/>
    <w:rsid w:val="00D8038E"/>
    <w:rsid w:val="00D80F9E"/>
    <w:rsid w:val="00D81585"/>
    <w:rsid w:val="00D8236C"/>
    <w:rsid w:val="00D83F08"/>
    <w:rsid w:val="00D84CA5"/>
    <w:rsid w:val="00D867EB"/>
    <w:rsid w:val="00D86E1C"/>
    <w:rsid w:val="00D870C8"/>
    <w:rsid w:val="00D8754E"/>
    <w:rsid w:val="00D87C38"/>
    <w:rsid w:val="00D90489"/>
    <w:rsid w:val="00D906A6"/>
    <w:rsid w:val="00D909FA"/>
    <w:rsid w:val="00D933C1"/>
    <w:rsid w:val="00D93DFB"/>
    <w:rsid w:val="00D941C3"/>
    <w:rsid w:val="00D9591A"/>
    <w:rsid w:val="00D9759C"/>
    <w:rsid w:val="00DA0955"/>
    <w:rsid w:val="00DA2263"/>
    <w:rsid w:val="00DA232F"/>
    <w:rsid w:val="00DA2E73"/>
    <w:rsid w:val="00DA3265"/>
    <w:rsid w:val="00DA3315"/>
    <w:rsid w:val="00DA3460"/>
    <w:rsid w:val="00DA4594"/>
    <w:rsid w:val="00DA4EEE"/>
    <w:rsid w:val="00DA50CB"/>
    <w:rsid w:val="00DA55D2"/>
    <w:rsid w:val="00DA6859"/>
    <w:rsid w:val="00DA6971"/>
    <w:rsid w:val="00DA77BA"/>
    <w:rsid w:val="00DA7BEF"/>
    <w:rsid w:val="00DB03D8"/>
    <w:rsid w:val="00DB0464"/>
    <w:rsid w:val="00DB05E3"/>
    <w:rsid w:val="00DB08BF"/>
    <w:rsid w:val="00DB0E55"/>
    <w:rsid w:val="00DB211D"/>
    <w:rsid w:val="00DB366A"/>
    <w:rsid w:val="00DB4C1D"/>
    <w:rsid w:val="00DB4EF5"/>
    <w:rsid w:val="00DB4FE8"/>
    <w:rsid w:val="00DB537C"/>
    <w:rsid w:val="00DB59CE"/>
    <w:rsid w:val="00DB5D8C"/>
    <w:rsid w:val="00DB67C4"/>
    <w:rsid w:val="00DB749C"/>
    <w:rsid w:val="00DC084E"/>
    <w:rsid w:val="00DC129C"/>
    <w:rsid w:val="00DC27A3"/>
    <w:rsid w:val="00DC2BEF"/>
    <w:rsid w:val="00DC39DD"/>
    <w:rsid w:val="00DC40C4"/>
    <w:rsid w:val="00DC41C4"/>
    <w:rsid w:val="00DC45AA"/>
    <w:rsid w:val="00DC46EA"/>
    <w:rsid w:val="00DC5391"/>
    <w:rsid w:val="00DC5E3F"/>
    <w:rsid w:val="00DC6B54"/>
    <w:rsid w:val="00DC6BD5"/>
    <w:rsid w:val="00DC6D49"/>
    <w:rsid w:val="00DC731A"/>
    <w:rsid w:val="00DD0C92"/>
    <w:rsid w:val="00DD1E85"/>
    <w:rsid w:val="00DD429C"/>
    <w:rsid w:val="00DD4A04"/>
    <w:rsid w:val="00DD4F8F"/>
    <w:rsid w:val="00DD4FDA"/>
    <w:rsid w:val="00DD5B5F"/>
    <w:rsid w:val="00DD68EB"/>
    <w:rsid w:val="00DD7122"/>
    <w:rsid w:val="00DD77BA"/>
    <w:rsid w:val="00DE161C"/>
    <w:rsid w:val="00DE1C71"/>
    <w:rsid w:val="00DE2F20"/>
    <w:rsid w:val="00DE3CF5"/>
    <w:rsid w:val="00DE4CE4"/>
    <w:rsid w:val="00DE5036"/>
    <w:rsid w:val="00DE7763"/>
    <w:rsid w:val="00DE79D0"/>
    <w:rsid w:val="00DE7AFB"/>
    <w:rsid w:val="00DF04EC"/>
    <w:rsid w:val="00DF0AE5"/>
    <w:rsid w:val="00DF1DB0"/>
    <w:rsid w:val="00DF1ECB"/>
    <w:rsid w:val="00DF294B"/>
    <w:rsid w:val="00DF385F"/>
    <w:rsid w:val="00DF3C35"/>
    <w:rsid w:val="00DF3D89"/>
    <w:rsid w:val="00DF4B4D"/>
    <w:rsid w:val="00DF591A"/>
    <w:rsid w:val="00DF609B"/>
    <w:rsid w:val="00DF6351"/>
    <w:rsid w:val="00DF6816"/>
    <w:rsid w:val="00DF73C1"/>
    <w:rsid w:val="00DF7CF6"/>
    <w:rsid w:val="00E00695"/>
    <w:rsid w:val="00E009BE"/>
    <w:rsid w:val="00E00C37"/>
    <w:rsid w:val="00E00F96"/>
    <w:rsid w:val="00E0109C"/>
    <w:rsid w:val="00E012EA"/>
    <w:rsid w:val="00E019C6"/>
    <w:rsid w:val="00E02603"/>
    <w:rsid w:val="00E03F3A"/>
    <w:rsid w:val="00E042F1"/>
    <w:rsid w:val="00E04D3D"/>
    <w:rsid w:val="00E05DC2"/>
    <w:rsid w:val="00E06E68"/>
    <w:rsid w:val="00E0728D"/>
    <w:rsid w:val="00E1136A"/>
    <w:rsid w:val="00E115D0"/>
    <w:rsid w:val="00E11AD6"/>
    <w:rsid w:val="00E11CCF"/>
    <w:rsid w:val="00E14723"/>
    <w:rsid w:val="00E154CB"/>
    <w:rsid w:val="00E158D6"/>
    <w:rsid w:val="00E20009"/>
    <w:rsid w:val="00E20494"/>
    <w:rsid w:val="00E20864"/>
    <w:rsid w:val="00E2164D"/>
    <w:rsid w:val="00E217A9"/>
    <w:rsid w:val="00E21B58"/>
    <w:rsid w:val="00E21D31"/>
    <w:rsid w:val="00E22205"/>
    <w:rsid w:val="00E22380"/>
    <w:rsid w:val="00E240B0"/>
    <w:rsid w:val="00E242FE"/>
    <w:rsid w:val="00E24332"/>
    <w:rsid w:val="00E25AF8"/>
    <w:rsid w:val="00E261C5"/>
    <w:rsid w:val="00E26B37"/>
    <w:rsid w:val="00E2732E"/>
    <w:rsid w:val="00E27A25"/>
    <w:rsid w:val="00E27B0B"/>
    <w:rsid w:val="00E30144"/>
    <w:rsid w:val="00E309E7"/>
    <w:rsid w:val="00E30A9F"/>
    <w:rsid w:val="00E31040"/>
    <w:rsid w:val="00E31718"/>
    <w:rsid w:val="00E318CD"/>
    <w:rsid w:val="00E32336"/>
    <w:rsid w:val="00E3273A"/>
    <w:rsid w:val="00E32ADB"/>
    <w:rsid w:val="00E32DD7"/>
    <w:rsid w:val="00E33088"/>
    <w:rsid w:val="00E330ED"/>
    <w:rsid w:val="00E33709"/>
    <w:rsid w:val="00E33A47"/>
    <w:rsid w:val="00E343D3"/>
    <w:rsid w:val="00E34D7C"/>
    <w:rsid w:val="00E35AF6"/>
    <w:rsid w:val="00E3650D"/>
    <w:rsid w:val="00E372E2"/>
    <w:rsid w:val="00E3750C"/>
    <w:rsid w:val="00E3799A"/>
    <w:rsid w:val="00E37A2B"/>
    <w:rsid w:val="00E405BE"/>
    <w:rsid w:val="00E410C1"/>
    <w:rsid w:val="00E4117A"/>
    <w:rsid w:val="00E414EE"/>
    <w:rsid w:val="00E42671"/>
    <w:rsid w:val="00E430A6"/>
    <w:rsid w:val="00E430D3"/>
    <w:rsid w:val="00E43598"/>
    <w:rsid w:val="00E43B29"/>
    <w:rsid w:val="00E45921"/>
    <w:rsid w:val="00E465A2"/>
    <w:rsid w:val="00E46993"/>
    <w:rsid w:val="00E46D4A"/>
    <w:rsid w:val="00E46ED4"/>
    <w:rsid w:val="00E47DD1"/>
    <w:rsid w:val="00E50170"/>
    <w:rsid w:val="00E501B6"/>
    <w:rsid w:val="00E50C0F"/>
    <w:rsid w:val="00E519CA"/>
    <w:rsid w:val="00E5319C"/>
    <w:rsid w:val="00E5365E"/>
    <w:rsid w:val="00E54C80"/>
    <w:rsid w:val="00E55333"/>
    <w:rsid w:val="00E55762"/>
    <w:rsid w:val="00E55A80"/>
    <w:rsid w:val="00E563C4"/>
    <w:rsid w:val="00E57810"/>
    <w:rsid w:val="00E60FBA"/>
    <w:rsid w:val="00E624D7"/>
    <w:rsid w:val="00E627ED"/>
    <w:rsid w:val="00E6525B"/>
    <w:rsid w:val="00E657B5"/>
    <w:rsid w:val="00E65DDA"/>
    <w:rsid w:val="00E660FD"/>
    <w:rsid w:val="00E664D9"/>
    <w:rsid w:val="00E66D0B"/>
    <w:rsid w:val="00E67DFE"/>
    <w:rsid w:val="00E70BE9"/>
    <w:rsid w:val="00E70F4B"/>
    <w:rsid w:val="00E7159E"/>
    <w:rsid w:val="00E71B2A"/>
    <w:rsid w:val="00E72491"/>
    <w:rsid w:val="00E725C2"/>
    <w:rsid w:val="00E7290C"/>
    <w:rsid w:val="00E72C01"/>
    <w:rsid w:val="00E73322"/>
    <w:rsid w:val="00E73451"/>
    <w:rsid w:val="00E73513"/>
    <w:rsid w:val="00E7357F"/>
    <w:rsid w:val="00E7432B"/>
    <w:rsid w:val="00E747DD"/>
    <w:rsid w:val="00E76321"/>
    <w:rsid w:val="00E77FEA"/>
    <w:rsid w:val="00E801F4"/>
    <w:rsid w:val="00E820AA"/>
    <w:rsid w:val="00E829F7"/>
    <w:rsid w:val="00E82F93"/>
    <w:rsid w:val="00E84195"/>
    <w:rsid w:val="00E84C3E"/>
    <w:rsid w:val="00E87F3D"/>
    <w:rsid w:val="00E87F9E"/>
    <w:rsid w:val="00E90AB4"/>
    <w:rsid w:val="00E916C4"/>
    <w:rsid w:val="00E91F2A"/>
    <w:rsid w:val="00E93BD7"/>
    <w:rsid w:val="00E93CB4"/>
    <w:rsid w:val="00E94B5F"/>
    <w:rsid w:val="00E96697"/>
    <w:rsid w:val="00E96DC0"/>
    <w:rsid w:val="00EA01B7"/>
    <w:rsid w:val="00EA07E6"/>
    <w:rsid w:val="00EA0930"/>
    <w:rsid w:val="00EA0D7B"/>
    <w:rsid w:val="00EA14C6"/>
    <w:rsid w:val="00EA1F5C"/>
    <w:rsid w:val="00EA212F"/>
    <w:rsid w:val="00EA258E"/>
    <w:rsid w:val="00EA28E9"/>
    <w:rsid w:val="00EA32D1"/>
    <w:rsid w:val="00EA4318"/>
    <w:rsid w:val="00EA44E4"/>
    <w:rsid w:val="00EA4978"/>
    <w:rsid w:val="00EA4B0F"/>
    <w:rsid w:val="00EA5B8F"/>
    <w:rsid w:val="00EA5FF8"/>
    <w:rsid w:val="00EA631B"/>
    <w:rsid w:val="00EA674F"/>
    <w:rsid w:val="00EB0E51"/>
    <w:rsid w:val="00EB0F5E"/>
    <w:rsid w:val="00EB1217"/>
    <w:rsid w:val="00EB15E4"/>
    <w:rsid w:val="00EB18FF"/>
    <w:rsid w:val="00EB2748"/>
    <w:rsid w:val="00EB3FF8"/>
    <w:rsid w:val="00EB49A0"/>
    <w:rsid w:val="00EB5364"/>
    <w:rsid w:val="00EB6056"/>
    <w:rsid w:val="00EB61A4"/>
    <w:rsid w:val="00EB6EBB"/>
    <w:rsid w:val="00EB78BD"/>
    <w:rsid w:val="00EB796D"/>
    <w:rsid w:val="00EC04B5"/>
    <w:rsid w:val="00EC1E65"/>
    <w:rsid w:val="00EC2460"/>
    <w:rsid w:val="00EC2992"/>
    <w:rsid w:val="00EC2AB1"/>
    <w:rsid w:val="00EC58AF"/>
    <w:rsid w:val="00EC6842"/>
    <w:rsid w:val="00EC6BC1"/>
    <w:rsid w:val="00EC7F11"/>
    <w:rsid w:val="00ED0204"/>
    <w:rsid w:val="00ED09CC"/>
    <w:rsid w:val="00ED0BF9"/>
    <w:rsid w:val="00ED221E"/>
    <w:rsid w:val="00ED2470"/>
    <w:rsid w:val="00ED3007"/>
    <w:rsid w:val="00ED3C50"/>
    <w:rsid w:val="00ED4140"/>
    <w:rsid w:val="00ED4E2F"/>
    <w:rsid w:val="00ED5162"/>
    <w:rsid w:val="00ED5EE6"/>
    <w:rsid w:val="00ED6408"/>
    <w:rsid w:val="00ED6B1D"/>
    <w:rsid w:val="00EE0518"/>
    <w:rsid w:val="00EE0936"/>
    <w:rsid w:val="00EE10F9"/>
    <w:rsid w:val="00EE2997"/>
    <w:rsid w:val="00EE2B99"/>
    <w:rsid w:val="00EE397A"/>
    <w:rsid w:val="00EE5682"/>
    <w:rsid w:val="00EE5AE6"/>
    <w:rsid w:val="00EE68A5"/>
    <w:rsid w:val="00EE740D"/>
    <w:rsid w:val="00EE7F90"/>
    <w:rsid w:val="00EF07C6"/>
    <w:rsid w:val="00EF1161"/>
    <w:rsid w:val="00EF16B3"/>
    <w:rsid w:val="00EF19E7"/>
    <w:rsid w:val="00EF3249"/>
    <w:rsid w:val="00EF32A9"/>
    <w:rsid w:val="00EF3425"/>
    <w:rsid w:val="00EF472D"/>
    <w:rsid w:val="00EF5177"/>
    <w:rsid w:val="00EF5844"/>
    <w:rsid w:val="00EF5AB1"/>
    <w:rsid w:val="00EF5CAD"/>
    <w:rsid w:val="00EF5E22"/>
    <w:rsid w:val="00EF624E"/>
    <w:rsid w:val="00EF6788"/>
    <w:rsid w:val="00EF6D87"/>
    <w:rsid w:val="00F00023"/>
    <w:rsid w:val="00F00CBC"/>
    <w:rsid w:val="00F014C1"/>
    <w:rsid w:val="00F018E6"/>
    <w:rsid w:val="00F021C5"/>
    <w:rsid w:val="00F026F6"/>
    <w:rsid w:val="00F03D59"/>
    <w:rsid w:val="00F03DC4"/>
    <w:rsid w:val="00F04049"/>
    <w:rsid w:val="00F0414B"/>
    <w:rsid w:val="00F05B14"/>
    <w:rsid w:val="00F07503"/>
    <w:rsid w:val="00F075F4"/>
    <w:rsid w:val="00F103B7"/>
    <w:rsid w:val="00F10B40"/>
    <w:rsid w:val="00F1273B"/>
    <w:rsid w:val="00F14B4B"/>
    <w:rsid w:val="00F14F6E"/>
    <w:rsid w:val="00F1757E"/>
    <w:rsid w:val="00F175AE"/>
    <w:rsid w:val="00F2103D"/>
    <w:rsid w:val="00F21B0E"/>
    <w:rsid w:val="00F2219F"/>
    <w:rsid w:val="00F22C48"/>
    <w:rsid w:val="00F23AE7"/>
    <w:rsid w:val="00F247BC"/>
    <w:rsid w:val="00F255F5"/>
    <w:rsid w:val="00F257B0"/>
    <w:rsid w:val="00F266BB"/>
    <w:rsid w:val="00F27503"/>
    <w:rsid w:val="00F275DB"/>
    <w:rsid w:val="00F276BE"/>
    <w:rsid w:val="00F27701"/>
    <w:rsid w:val="00F27718"/>
    <w:rsid w:val="00F27FD6"/>
    <w:rsid w:val="00F3150A"/>
    <w:rsid w:val="00F31834"/>
    <w:rsid w:val="00F31BBD"/>
    <w:rsid w:val="00F31EC7"/>
    <w:rsid w:val="00F3221D"/>
    <w:rsid w:val="00F34CD4"/>
    <w:rsid w:val="00F35121"/>
    <w:rsid w:val="00F366A9"/>
    <w:rsid w:val="00F3671E"/>
    <w:rsid w:val="00F37123"/>
    <w:rsid w:val="00F379F5"/>
    <w:rsid w:val="00F40332"/>
    <w:rsid w:val="00F403CB"/>
    <w:rsid w:val="00F41983"/>
    <w:rsid w:val="00F421D4"/>
    <w:rsid w:val="00F42217"/>
    <w:rsid w:val="00F4239E"/>
    <w:rsid w:val="00F4241C"/>
    <w:rsid w:val="00F42CC8"/>
    <w:rsid w:val="00F4314A"/>
    <w:rsid w:val="00F43509"/>
    <w:rsid w:val="00F4355A"/>
    <w:rsid w:val="00F4416B"/>
    <w:rsid w:val="00F44733"/>
    <w:rsid w:val="00F45385"/>
    <w:rsid w:val="00F454F9"/>
    <w:rsid w:val="00F459AD"/>
    <w:rsid w:val="00F4749C"/>
    <w:rsid w:val="00F503AF"/>
    <w:rsid w:val="00F50604"/>
    <w:rsid w:val="00F50C0C"/>
    <w:rsid w:val="00F51F71"/>
    <w:rsid w:val="00F53456"/>
    <w:rsid w:val="00F53B18"/>
    <w:rsid w:val="00F53D38"/>
    <w:rsid w:val="00F55C11"/>
    <w:rsid w:val="00F55E55"/>
    <w:rsid w:val="00F5763D"/>
    <w:rsid w:val="00F60745"/>
    <w:rsid w:val="00F60F89"/>
    <w:rsid w:val="00F61A38"/>
    <w:rsid w:val="00F627BF"/>
    <w:rsid w:val="00F63689"/>
    <w:rsid w:val="00F642A8"/>
    <w:rsid w:val="00F64B61"/>
    <w:rsid w:val="00F64BA8"/>
    <w:rsid w:val="00F65CCD"/>
    <w:rsid w:val="00F6680F"/>
    <w:rsid w:val="00F66D05"/>
    <w:rsid w:val="00F66D1E"/>
    <w:rsid w:val="00F6794D"/>
    <w:rsid w:val="00F67BC2"/>
    <w:rsid w:val="00F70031"/>
    <w:rsid w:val="00F70293"/>
    <w:rsid w:val="00F70D18"/>
    <w:rsid w:val="00F70F5A"/>
    <w:rsid w:val="00F71DA9"/>
    <w:rsid w:val="00F71FA1"/>
    <w:rsid w:val="00F728B0"/>
    <w:rsid w:val="00F72D9E"/>
    <w:rsid w:val="00F75574"/>
    <w:rsid w:val="00F75937"/>
    <w:rsid w:val="00F75E45"/>
    <w:rsid w:val="00F76013"/>
    <w:rsid w:val="00F76842"/>
    <w:rsid w:val="00F77483"/>
    <w:rsid w:val="00F77809"/>
    <w:rsid w:val="00F77F43"/>
    <w:rsid w:val="00F80570"/>
    <w:rsid w:val="00F80590"/>
    <w:rsid w:val="00F8063C"/>
    <w:rsid w:val="00F811CF"/>
    <w:rsid w:val="00F81330"/>
    <w:rsid w:val="00F8231E"/>
    <w:rsid w:val="00F82530"/>
    <w:rsid w:val="00F828A2"/>
    <w:rsid w:val="00F843E2"/>
    <w:rsid w:val="00F847CB"/>
    <w:rsid w:val="00F84918"/>
    <w:rsid w:val="00F84E17"/>
    <w:rsid w:val="00F84FCC"/>
    <w:rsid w:val="00F855D6"/>
    <w:rsid w:val="00F85E5C"/>
    <w:rsid w:val="00F86107"/>
    <w:rsid w:val="00F86987"/>
    <w:rsid w:val="00F86D54"/>
    <w:rsid w:val="00F877F1"/>
    <w:rsid w:val="00F87836"/>
    <w:rsid w:val="00F87BC0"/>
    <w:rsid w:val="00F90364"/>
    <w:rsid w:val="00F91270"/>
    <w:rsid w:val="00F92137"/>
    <w:rsid w:val="00F921CF"/>
    <w:rsid w:val="00F9225C"/>
    <w:rsid w:val="00F92640"/>
    <w:rsid w:val="00F929A5"/>
    <w:rsid w:val="00F93889"/>
    <w:rsid w:val="00F94248"/>
    <w:rsid w:val="00F95E6A"/>
    <w:rsid w:val="00F95E7F"/>
    <w:rsid w:val="00F95EA9"/>
    <w:rsid w:val="00F95F2D"/>
    <w:rsid w:val="00F9634E"/>
    <w:rsid w:val="00F96D3B"/>
    <w:rsid w:val="00F96D9B"/>
    <w:rsid w:val="00F97911"/>
    <w:rsid w:val="00FA0AFA"/>
    <w:rsid w:val="00FA121D"/>
    <w:rsid w:val="00FA184D"/>
    <w:rsid w:val="00FA1F7D"/>
    <w:rsid w:val="00FA2270"/>
    <w:rsid w:val="00FA25D5"/>
    <w:rsid w:val="00FA2A68"/>
    <w:rsid w:val="00FA38DF"/>
    <w:rsid w:val="00FA3936"/>
    <w:rsid w:val="00FA3D50"/>
    <w:rsid w:val="00FA3E0E"/>
    <w:rsid w:val="00FA4827"/>
    <w:rsid w:val="00FA4CE5"/>
    <w:rsid w:val="00FA4D08"/>
    <w:rsid w:val="00FA4DC9"/>
    <w:rsid w:val="00FA5BCA"/>
    <w:rsid w:val="00FA6572"/>
    <w:rsid w:val="00FA65BB"/>
    <w:rsid w:val="00FA698C"/>
    <w:rsid w:val="00FA6C45"/>
    <w:rsid w:val="00FA6DD3"/>
    <w:rsid w:val="00FA7068"/>
    <w:rsid w:val="00FA78D0"/>
    <w:rsid w:val="00FB2FC8"/>
    <w:rsid w:val="00FB2FFD"/>
    <w:rsid w:val="00FB367C"/>
    <w:rsid w:val="00FB3AE9"/>
    <w:rsid w:val="00FB3F1F"/>
    <w:rsid w:val="00FB4933"/>
    <w:rsid w:val="00FB49E5"/>
    <w:rsid w:val="00FB6EA2"/>
    <w:rsid w:val="00FB725D"/>
    <w:rsid w:val="00FC19B8"/>
    <w:rsid w:val="00FC31A2"/>
    <w:rsid w:val="00FC4777"/>
    <w:rsid w:val="00FC59E6"/>
    <w:rsid w:val="00FC6063"/>
    <w:rsid w:val="00FC608A"/>
    <w:rsid w:val="00FC72A0"/>
    <w:rsid w:val="00FC7ED4"/>
    <w:rsid w:val="00FC7F9B"/>
    <w:rsid w:val="00FD08F9"/>
    <w:rsid w:val="00FD18AF"/>
    <w:rsid w:val="00FD1C68"/>
    <w:rsid w:val="00FD1E9C"/>
    <w:rsid w:val="00FD20C2"/>
    <w:rsid w:val="00FD3A3A"/>
    <w:rsid w:val="00FD5459"/>
    <w:rsid w:val="00FD5E6C"/>
    <w:rsid w:val="00FD678D"/>
    <w:rsid w:val="00FD7BC5"/>
    <w:rsid w:val="00FD7E84"/>
    <w:rsid w:val="00FE056E"/>
    <w:rsid w:val="00FE0EA0"/>
    <w:rsid w:val="00FE1264"/>
    <w:rsid w:val="00FE192A"/>
    <w:rsid w:val="00FE1B7E"/>
    <w:rsid w:val="00FE22A0"/>
    <w:rsid w:val="00FE31B7"/>
    <w:rsid w:val="00FE6429"/>
    <w:rsid w:val="00FE651D"/>
    <w:rsid w:val="00FE65AF"/>
    <w:rsid w:val="00FE6FED"/>
    <w:rsid w:val="00FE7AAA"/>
    <w:rsid w:val="00FF0DB3"/>
    <w:rsid w:val="00FF0E2B"/>
    <w:rsid w:val="00FF1EA6"/>
    <w:rsid w:val="00FF20BC"/>
    <w:rsid w:val="00FF2512"/>
    <w:rsid w:val="00FF3B16"/>
    <w:rsid w:val="00FF4645"/>
    <w:rsid w:val="00FF46DF"/>
    <w:rsid w:val="00FF4F89"/>
    <w:rsid w:val="00FF5034"/>
    <w:rsid w:val="00FF51E2"/>
    <w:rsid w:val="00FF5678"/>
    <w:rsid w:val="00FF59BF"/>
    <w:rsid w:val="00FF6316"/>
    <w:rsid w:val="00FF634A"/>
    <w:rsid w:val="00FF67AD"/>
    <w:rsid w:val="00FF7F86"/>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36DB9F"/>
  <w15:docId w15:val="{E01D7B00-5CDE-496F-BE52-8469F8465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3F9"/>
    <w:pPr>
      <w:spacing w:after="0"/>
      <w:jc w:val="both"/>
    </w:pPr>
  </w:style>
  <w:style w:type="paragraph" w:styleId="Titre1">
    <w:name w:val="heading 1"/>
    <w:basedOn w:val="Normal"/>
    <w:next w:val="Normal"/>
    <w:link w:val="Titre1Car"/>
    <w:uiPriority w:val="9"/>
    <w:qFormat/>
    <w:rsid w:val="007D39D4"/>
    <w:pPr>
      <w:keepNext/>
      <w:keepLines/>
      <w:numPr>
        <w:numId w:val="5"/>
      </w:numPr>
      <w:spacing w:before="240" w:after="120"/>
      <w:outlineLvl w:val="0"/>
    </w:pPr>
    <w:rPr>
      <w:rFonts w:eastAsiaTheme="majorEastAsia" w:cstheme="majorBidi"/>
      <w:b/>
      <w:bCs/>
      <w:color w:val="1F497D" w:themeColor="text2"/>
      <w:sz w:val="28"/>
      <w:szCs w:val="28"/>
    </w:rPr>
  </w:style>
  <w:style w:type="paragraph" w:styleId="Titre2">
    <w:name w:val="heading 2"/>
    <w:basedOn w:val="Normal"/>
    <w:next w:val="Normal"/>
    <w:link w:val="Titre2Car"/>
    <w:uiPriority w:val="9"/>
    <w:unhideWhenUsed/>
    <w:qFormat/>
    <w:rsid w:val="007D39D4"/>
    <w:pPr>
      <w:keepNext/>
      <w:keepLines/>
      <w:numPr>
        <w:ilvl w:val="1"/>
        <w:numId w:val="5"/>
      </w:numPr>
      <w:spacing w:before="120" w:after="120"/>
      <w:ind w:left="567" w:hanging="567"/>
      <w:outlineLvl w:val="1"/>
    </w:pPr>
    <w:rPr>
      <w:rFonts w:eastAsiaTheme="majorEastAsia" w:cstheme="majorBidi"/>
      <w:b/>
      <w:bCs/>
      <w:color w:val="4F81BD" w:themeColor="accent1"/>
      <w:sz w:val="24"/>
      <w:szCs w:val="26"/>
    </w:rPr>
  </w:style>
  <w:style w:type="paragraph" w:styleId="Titre3">
    <w:name w:val="heading 3"/>
    <w:basedOn w:val="Normal"/>
    <w:next w:val="Normal"/>
    <w:link w:val="Titre3Car"/>
    <w:uiPriority w:val="9"/>
    <w:unhideWhenUsed/>
    <w:qFormat/>
    <w:rsid w:val="007D39D4"/>
    <w:pPr>
      <w:numPr>
        <w:ilvl w:val="1"/>
      </w:numPr>
      <w:spacing w:before="120"/>
      <w:outlineLvl w:val="2"/>
    </w:pPr>
    <w:rPr>
      <w:rFonts w:eastAsiaTheme="majorEastAsia" w:cstheme="majorBidi"/>
      <w:b/>
      <w:iCs/>
      <w:color w:val="7F7F7F" w:themeColor="text1" w:themeTint="80"/>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rsid w:val="00B84075"/>
    <w:pPr>
      <w:spacing w:after="0" w:line="240" w:lineRule="auto"/>
    </w:pPr>
    <w:rPr>
      <w:sz w:val="20"/>
    </w:rPr>
  </w:style>
  <w:style w:type="character" w:customStyle="1" w:styleId="Titre1Car">
    <w:name w:val="Titre 1 Car"/>
    <w:basedOn w:val="Policepardfaut"/>
    <w:link w:val="Titre1"/>
    <w:uiPriority w:val="9"/>
    <w:rsid w:val="007D39D4"/>
    <w:rPr>
      <w:rFonts w:eastAsiaTheme="majorEastAsia" w:cstheme="majorBidi"/>
      <w:b/>
      <w:bCs/>
      <w:color w:val="1F497D" w:themeColor="text2"/>
      <w:sz w:val="28"/>
      <w:szCs w:val="28"/>
    </w:rPr>
  </w:style>
  <w:style w:type="character" w:customStyle="1" w:styleId="Titre2Car">
    <w:name w:val="Titre 2 Car"/>
    <w:basedOn w:val="Policepardfaut"/>
    <w:link w:val="Titre2"/>
    <w:uiPriority w:val="9"/>
    <w:rsid w:val="007D39D4"/>
    <w:rPr>
      <w:rFonts w:eastAsiaTheme="majorEastAsia" w:cstheme="majorBidi"/>
      <w:b/>
      <w:bCs/>
      <w:color w:val="4F81BD" w:themeColor="accent1"/>
      <w:sz w:val="24"/>
      <w:szCs w:val="26"/>
    </w:rPr>
  </w:style>
  <w:style w:type="paragraph" w:styleId="Titre">
    <w:name w:val="Title"/>
    <w:basedOn w:val="Normal"/>
    <w:next w:val="Normal"/>
    <w:link w:val="TitreCar"/>
    <w:uiPriority w:val="10"/>
    <w:qFormat/>
    <w:rsid w:val="00735679"/>
    <w:pPr>
      <w:pBdr>
        <w:bottom w:val="single" w:sz="8" w:space="1" w:color="17365D" w:themeColor="text2" w:themeShade="BF"/>
      </w:pBdr>
      <w:spacing w:before="360" w:after="480" w:line="240" w:lineRule="auto"/>
      <w:contextualSpacing/>
    </w:pPr>
    <w:rPr>
      <w:rFonts w:eastAsiaTheme="majorEastAsia" w:cstheme="majorBidi"/>
      <w:b/>
      <w:color w:val="17365D" w:themeColor="text2" w:themeShade="BF"/>
      <w:spacing w:val="5"/>
      <w:kern w:val="28"/>
      <w:sz w:val="48"/>
      <w:szCs w:val="52"/>
    </w:rPr>
  </w:style>
  <w:style w:type="character" w:customStyle="1" w:styleId="TitreCar">
    <w:name w:val="Titre Car"/>
    <w:basedOn w:val="Policepardfaut"/>
    <w:link w:val="Titre"/>
    <w:uiPriority w:val="10"/>
    <w:rsid w:val="00735679"/>
    <w:rPr>
      <w:rFonts w:eastAsiaTheme="majorEastAsia" w:cstheme="majorBidi"/>
      <w:b/>
      <w:color w:val="17365D" w:themeColor="text2" w:themeShade="BF"/>
      <w:spacing w:val="5"/>
      <w:kern w:val="28"/>
      <w:sz w:val="48"/>
      <w:szCs w:val="52"/>
    </w:rPr>
  </w:style>
  <w:style w:type="paragraph" w:customStyle="1" w:styleId="Motclef">
    <w:name w:val="Mot clef"/>
    <w:basedOn w:val="Normal"/>
    <w:link w:val="MotclefCar"/>
    <w:rsid w:val="00C352ED"/>
    <w:rPr>
      <w:b/>
      <w:color w:val="00B0F0"/>
    </w:rPr>
  </w:style>
  <w:style w:type="paragraph" w:styleId="Paragraphedeliste">
    <w:name w:val="List Paragraph"/>
    <w:basedOn w:val="Normal"/>
    <w:link w:val="ParagraphedelisteCar"/>
    <w:uiPriority w:val="34"/>
    <w:qFormat/>
    <w:rsid w:val="00581342"/>
    <w:pPr>
      <w:ind w:left="720"/>
      <w:contextualSpacing/>
    </w:pPr>
  </w:style>
  <w:style w:type="paragraph" w:styleId="En-tte">
    <w:name w:val="header"/>
    <w:basedOn w:val="Normal"/>
    <w:link w:val="En-tteCar"/>
    <w:uiPriority w:val="99"/>
    <w:unhideWhenUsed/>
    <w:rsid w:val="00B84075"/>
    <w:pPr>
      <w:tabs>
        <w:tab w:val="center" w:pos="4536"/>
        <w:tab w:val="right" w:pos="9072"/>
      </w:tabs>
      <w:spacing w:line="240" w:lineRule="auto"/>
    </w:pPr>
  </w:style>
  <w:style w:type="character" w:customStyle="1" w:styleId="En-tteCar">
    <w:name w:val="En-tête Car"/>
    <w:basedOn w:val="Policepardfaut"/>
    <w:link w:val="En-tte"/>
    <w:uiPriority w:val="99"/>
    <w:rsid w:val="00B84075"/>
    <w:rPr>
      <w:sz w:val="20"/>
    </w:rPr>
  </w:style>
  <w:style w:type="paragraph" w:styleId="Pieddepage">
    <w:name w:val="footer"/>
    <w:basedOn w:val="Normal"/>
    <w:link w:val="PieddepageCar"/>
    <w:uiPriority w:val="99"/>
    <w:unhideWhenUsed/>
    <w:rsid w:val="00B84075"/>
    <w:pPr>
      <w:tabs>
        <w:tab w:val="center" w:pos="4536"/>
        <w:tab w:val="right" w:pos="9072"/>
      </w:tabs>
      <w:spacing w:line="240" w:lineRule="auto"/>
    </w:pPr>
  </w:style>
  <w:style w:type="character" w:customStyle="1" w:styleId="PieddepageCar">
    <w:name w:val="Pied de page Car"/>
    <w:basedOn w:val="Policepardfaut"/>
    <w:link w:val="Pieddepage"/>
    <w:uiPriority w:val="99"/>
    <w:rsid w:val="00B84075"/>
    <w:rPr>
      <w:sz w:val="20"/>
    </w:rPr>
  </w:style>
  <w:style w:type="paragraph" w:styleId="Textedebulles">
    <w:name w:val="Balloon Text"/>
    <w:basedOn w:val="Normal"/>
    <w:link w:val="TextedebullesCar"/>
    <w:uiPriority w:val="99"/>
    <w:semiHidden/>
    <w:unhideWhenUsed/>
    <w:rsid w:val="00735679"/>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35679"/>
    <w:rPr>
      <w:rFonts w:ascii="Tahoma" w:hAnsi="Tahoma" w:cs="Tahoma"/>
      <w:sz w:val="16"/>
      <w:szCs w:val="16"/>
    </w:rPr>
  </w:style>
  <w:style w:type="character" w:styleId="Textedelespacerserv">
    <w:name w:val="Placeholder Text"/>
    <w:basedOn w:val="Policepardfaut"/>
    <w:uiPriority w:val="99"/>
    <w:semiHidden/>
    <w:rsid w:val="00735679"/>
    <w:rPr>
      <w:color w:val="808080"/>
    </w:rPr>
  </w:style>
  <w:style w:type="paragraph" w:customStyle="1" w:styleId="Aretenirtexte">
    <w:name w:val="A retenir texte"/>
    <w:basedOn w:val="Normal"/>
    <w:link w:val="AretenirtexteCar"/>
    <w:qFormat/>
    <w:rsid w:val="004A1C1F"/>
    <w:pPr>
      <w:pBdr>
        <w:top w:val="single" w:sz="4" w:space="1" w:color="B6DDE8" w:themeColor="accent5" w:themeTint="66"/>
        <w:bottom w:val="single" w:sz="4" w:space="1" w:color="B6DDE8" w:themeColor="accent5" w:themeTint="66"/>
      </w:pBdr>
      <w:shd w:val="clear" w:color="auto" w:fill="E2F2F6"/>
      <w:spacing w:before="120" w:after="120"/>
      <w:ind w:left="567" w:right="567"/>
    </w:pPr>
    <w:rPr>
      <w:color w:val="000000" w:themeColor="text1"/>
    </w:rPr>
  </w:style>
  <w:style w:type="paragraph" w:customStyle="1" w:styleId="Aretenirquation">
    <w:name w:val="A retenir équation"/>
    <w:basedOn w:val="Normal"/>
    <w:link w:val="AretenirquationCar"/>
    <w:qFormat/>
    <w:rsid w:val="00972B66"/>
    <w:pPr>
      <w:framePr w:hSpace="567" w:wrap="notBeside" w:vAnchor="text" w:hAnchor="text" w:xAlign="center" w:y="1"/>
      <w:pBdr>
        <w:top w:val="single" w:sz="4" w:space="1" w:color="B6DDE8" w:themeColor="accent5" w:themeTint="66"/>
        <w:bottom w:val="single" w:sz="4" w:space="1" w:color="B6DDE8" w:themeColor="accent5" w:themeTint="66"/>
      </w:pBdr>
      <w:shd w:val="clear" w:color="auto" w:fill="E2F2F6"/>
      <w:spacing w:before="120"/>
    </w:pPr>
    <w:rPr>
      <w:rFonts w:ascii="Cambria Math" w:hAnsi="Cambria Math"/>
      <w:i/>
    </w:rPr>
  </w:style>
  <w:style w:type="character" w:customStyle="1" w:styleId="AretenirtexteCar">
    <w:name w:val="A retenir texte Car"/>
    <w:basedOn w:val="Policepardfaut"/>
    <w:link w:val="Aretenirtexte"/>
    <w:rsid w:val="004A1C1F"/>
    <w:rPr>
      <w:color w:val="000000" w:themeColor="text1"/>
      <w:sz w:val="20"/>
      <w:shd w:val="clear" w:color="auto" w:fill="E2F2F6"/>
    </w:rPr>
  </w:style>
  <w:style w:type="character" w:customStyle="1" w:styleId="AretenirquationCar">
    <w:name w:val="A retenir équation Car"/>
    <w:basedOn w:val="Policepardfaut"/>
    <w:link w:val="Aretenirquation"/>
    <w:rsid w:val="00972B66"/>
    <w:rPr>
      <w:rFonts w:ascii="Cambria Math" w:hAnsi="Cambria Math"/>
      <w:i/>
      <w:shd w:val="clear" w:color="auto" w:fill="E2F2F6"/>
    </w:rPr>
  </w:style>
  <w:style w:type="character" w:customStyle="1" w:styleId="Titre3Car">
    <w:name w:val="Titre 3 Car"/>
    <w:basedOn w:val="Policepardfaut"/>
    <w:link w:val="Titre3"/>
    <w:uiPriority w:val="9"/>
    <w:rsid w:val="007D39D4"/>
    <w:rPr>
      <w:rFonts w:eastAsiaTheme="majorEastAsia" w:cstheme="majorBidi"/>
      <w:b/>
      <w:iCs/>
      <w:color w:val="7F7F7F" w:themeColor="text1" w:themeTint="80"/>
      <w:szCs w:val="24"/>
    </w:rPr>
  </w:style>
  <w:style w:type="character" w:customStyle="1" w:styleId="MotclefCar">
    <w:name w:val="Mot clef Car"/>
    <w:basedOn w:val="Policepardfaut"/>
    <w:link w:val="Motclef"/>
    <w:rsid w:val="00C352ED"/>
    <w:rPr>
      <w:b/>
      <w:color w:val="00B0F0"/>
      <w:sz w:val="20"/>
    </w:rPr>
  </w:style>
  <w:style w:type="paragraph" w:customStyle="1" w:styleId="lgende">
    <w:name w:val="légende"/>
    <w:basedOn w:val="Sansinterligne"/>
    <w:link w:val="lgendeCar"/>
    <w:qFormat/>
    <w:rsid w:val="00970E63"/>
    <w:pPr>
      <w:spacing w:after="120"/>
      <w:jc w:val="center"/>
    </w:pPr>
    <w:rPr>
      <w:i/>
    </w:rPr>
  </w:style>
  <w:style w:type="character" w:customStyle="1" w:styleId="SansinterligneCar">
    <w:name w:val="Sans interligne Car"/>
    <w:basedOn w:val="Policepardfaut"/>
    <w:link w:val="Sansinterligne"/>
    <w:uiPriority w:val="1"/>
    <w:rsid w:val="00970E63"/>
    <w:rPr>
      <w:sz w:val="20"/>
    </w:rPr>
  </w:style>
  <w:style w:type="character" w:customStyle="1" w:styleId="lgendeCar">
    <w:name w:val="légende Car"/>
    <w:basedOn w:val="SansinterligneCar"/>
    <w:link w:val="lgende"/>
    <w:rsid w:val="00970E63"/>
    <w:rPr>
      <w:i/>
      <w:sz w:val="20"/>
    </w:rPr>
  </w:style>
  <w:style w:type="character" w:customStyle="1" w:styleId="MotClef0">
    <w:name w:val="MotClef"/>
    <w:uiPriority w:val="1"/>
    <w:qFormat/>
    <w:rsid w:val="0029600B"/>
    <w:rPr>
      <w:b/>
      <w:bCs/>
    </w:rPr>
  </w:style>
  <w:style w:type="paragraph" w:customStyle="1" w:styleId="Enumration">
    <w:name w:val="Enumération"/>
    <w:basedOn w:val="Normal"/>
    <w:link w:val="EnumrationCar"/>
    <w:qFormat/>
    <w:rsid w:val="005C7AD2"/>
    <w:pPr>
      <w:numPr>
        <w:numId w:val="13"/>
      </w:numPr>
    </w:pPr>
  </w:style>
  <w:style w:type="character" w:customStyle="1" w:styleId="EnumrationCar">
    <w:name w:val="Enumération Car"/>
    <w:basedOn w:val="Policepardfaut"/>
    <w:link w:val="Enumration"/>
    <w:rsid w:val="005C7AD2"/>
    <w:rPr>
      <w:sz w:val="20"/>
    </w:rPr>
  </w:style>
  <w:style w:type="character" w:styleId="Lienhypertexte">
    <w:name w:val="Hyperlink"/>
    <w:basedOn w:val="Policepardfaut"/>
    <w:uiPriority w:val="99"/>
    <w:unhideWhenUsed/>
    <w:rsid w:val="003F338E"/>
    <w:rPr>
      <w:color w:val="31849B" w:themeColor="accent5" w:themeShade="BF"/>
      <w:u w:val="none"/>
    </w:rPr>
  </w:style>
  <w:style w:type="character" w:styleId="Lienhypertextesuivivisit">
    <w:name w:val="FollowedHyperlink"/>
    <w:basedOn w:val="Policepardfaut"/>
    <w:uiPriority w:val="99"/>
    <w:semiHidden/>
    <w:unhideWhenUsed/>
    <w:rsid w:val="00DC40C4"/>
    <w:rPr>
      <w:color w:val="31849B" w:themeColor="accent5" w:themeShade="BF"/>
      <w:u w:val="none"/>
    </w:rPr>
  </w:style>
  <w:style w:type="paragraph" w:customStyle="1" w:styleId="Contenudetableau">
    <w:name w:val="Contenu de tableau"/>
    <w:basedOn w:val="Normal"/>
    <w:qFormat/>
    <w:rsid w:val="00697FEA"/>
    <w:pPr>
      <w:spacing w:after="200" w:line="240" w:lineRule="auto"/>
      <w:jc w:val="center"/>
    </w:pPr>
    <w:rPr>
      <w:rFonts w:eastAsiaTheme="minorEastAsia"/>
      <w:lang w:eastAsia="fr-FR"/>
    </w:rPr>
  </w:style>
  <w:style w:type="table" w:styleId="Grilledutableau">
    <w:name w:val="Table Grid"/>
    <w:basedOn w:val="TableauNormal"/>
    <w:uiPriority w:val="59"/>
    <w:rsid w:val="00F66D05"/>
    <w:pPr>
      <w:spacing w:after="0" w:line="240" w:lineRule="auto"/>
    </w:pPr>
    <w:rPr>
      <w:rFonts w:eastAsiaTheme="minorEastAsia"/>
      <w:sz w:val="24"/>
      <w:szCs w:val="24"/>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4">
    <w:name w:val="Plain Table 4"/>
    <w:basedOn w:val="TableauNormal"/>
    <w:uiPriority w:val="44"/>
    <w:rsid w:val="00BA78B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gende0">
    <w:name w:val="caption"/>
    <w:basedOn w:val="Normal"/>
    <w:next w:val="Normal"/>
    <w:uiPriority w:val="35"/>
    <w:unhideWhenUsed/>
    <w:qFormat/>
    <w:rsid w:val="00C24214"/>
    <w:pPr>
      <w:spacing w:after="200" w:line="240" w:lineRule="auto"/>
    </w:pPr>
    <w:rPr>
      <w:i/>
      <w:iCs/>
      <w:color w:val="1F497D" w:themeColor="text2"/>
      <w:sz w:val="18"/>
      <w:szCs w:val="18"/>
    </w:rPr>
  </w:style>
  <w:style w:type="character" w:styleId="Marquedecommentaire">
    <w:name w:val="annotation reference"/>
    <w:basedOn w:val="Policepardfaut"/>
    <w:uiPriority w:val="99"/>
    <w:semiHidden/>
    <w:unhideWhenUsed/>
    <w:rsid w:val="001D1432"/>
    <w:rPr>
      <w:sz w:val="16"/>
      <w:szCs w:val="16"/>
    </w:rPr>
  </w:style>
  <w:style w:type="paragraph" w:styleId="Commentaire">
    <w:name w:val="annotation text"/>
    <w:basedOn w:val="Normal"/>
    <w:link w:val="CommentaireCar"/>
    <w:uiPriority w:val="99"/>
    <w:semiHidden/>
    <w:unhideWhenUsed/>
    <w:rsid w:val="001D1432"/>
    <w:pPr>
      <w:spacing w:line="240" w:lineRule="auto"/>
    </w:pPr>
    <w:rPr>
      <w:sz w:val="20"/>
      <w:szCs w:val="20"/>
    </w:rPr>
  </w:style>
  <w:style w:type="character" w:customStyle="1" w:styleId="CommentaireCar">
    <w:name w:val="Commentaire Car"/>
    <w:basedOn w:val="Policepardfaut"/>
    <w:link w:val="Commentaire"/>
    <w:uiPriority w:val="99"/>
    <w:semiHidden/>
    <w:rsid w:val="001D1432"/>
    <w:rPr>
      <w:sz w:val="20"/>
      <w:szCs w:val="20"/>
    </w:rPr>
  </w:style>
  <w:style w:type="paragraph" w:styleId="Objetducommentaire">
    <w:name w:val="annotation subject"/>
    <w:basedOn w:val="Commentaire"/>
    <w:next w:val="Commentaire"/>
    <w:link w:val="ObjetducommentaireCar"/>
    <w:uiPriority w:val="99"/>
    <w:semiHidden/>
    <w:unhideWhenUsed/>
    <w:rsid w:val="001D1432"/>
    <w:rPr>
      <w:b/>
      <w:bCs/>
    </w:rPr>
  </w:style>
  <w:style w:type="character" w:customStyle="1" w:styleId="ObjetducommentaireCar">
    <w:name w:val="Objet du commentaire Car"/>
    <w:basedOn w:val="CommentaireCar"/>
    <w:link w:val="Objetducommentaire"/>
    <w:uiPriority w:val="99"/>
    <w:semiHidden/>
    <w:rsid w:val="001D1432"/>
    <w:rPr>
      <w:b/>
      <w:bCs/>
      <w:sz w:val="20"/>
      <w:szCs w:val="20"/>
    </w:rPr>
  </w:style>
  <w:style w:type="paragraph" w:customStyle="1" w:styleId="taches">
    <w:name w:val="taches"/>
    <w:basedOn w:val="Paragraphedeliste"/>
    <w:link w:val="tachesCar"/>
    <w:qFormat/>
    <w:rsid w:val="00583115"/>
    <w:pPr>
      <w:numPr>
        <w:numId w:val="33"/>
      </w:numPr>
    </w:pPr>
    <w:rPr>
      <w:sz w:val="24"/>
      <w:szCs w:val="24"/>
    </w:rPr>
  </w:style>
  <w:style w:type="character" w:customStyle="1" w:styleId="ParagraphedelisteCar">
    <w:name w:val="Paragraphe de liste Car"/>
    <w:basedOn w:val="Policepardfaut"/>
    <w:link w:val="Paragraphedeliste"/>
    <w:uiPriority w:val="34"/>
    <w:rsid w:val="00583115"/>
  </w:style>
  <w:style w:type="character" w:customStyle="1" w:styleId="tachesCar">
    <w:name w:val="taches Car"/>
    <w:basedOn w:val="ParagraphedelisteCar"/>
    <w:link w:val="taches"/>
    <w:rsid w:val="00583115"/>
    <w:rPr>
      <w:sz w:val="24"/>
      <w:szCs w:val="24"/>
    </w:rPr>
  </w:style>
  <w:style w:type="table" w:customStyle="1" w:styleId="Grilledutableau1">
    <w:name w:val="Grille du tableau1"/>
    <w:basedOn w:val="TableauNormal"/>
    <w:next w:val="Grilledutableau"/>
    <w:uiPriority w:val="59"/>
    <w:rsid w:val="00990462"/>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682A4E"/>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59"/>
    <w:rsid w:val="00682A4E"/>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01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2</Pages>
  <Words>323</Words>
  <Characters>1778</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RRA</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 Abd-El-Kader</dc:creator>
  <cp:lastModifiedBy>Michel Valentini</cp:lastModifiedBy>
  <cp:revision>25</cp:revision>
  <cp:lastPrinted>2024-03-20T17:28:00Z</cp:lastPrinted>
  <dcterms:created xsi:type="dcterms:W3CDTF">2025-02-08T09:09:00Z</dcterms:created>
  <dcterms:modified xsi:type="dcterms:W3CDTF">2025-03-13T09:46:00Z</dcterms:modified>
</cp:coreProperties>
</file>