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9A3" w:rsidRDefault="00A05B05">
      <w:r>
        <w:t xml:space="preserve">The intimacy aspect of interpersonal communication only resides in real world interactions as opposed to online communication. This intimacy is essential to forming a bond with peers. Some factors that exemplify this bond is the form of non-verbal communication represented in the conversation. The amount and type of nonverbal communication may vary as level of intimacy varies. A smile and a laugh show interest in the receiver’s perspective. </w:t>
      </w:r>
      <w:r w:rsidRPr="00A05B05">
        <w:rPr>
          <w:highlight w:val="yellow"/>
        </w:rPr>
        <w:t>Nonverbal communication conveys more information and emotion to a varying set of audiences than verbal communication.</w:t>
      </w:r>
    </w:p>
    <w:p w:rsidR="00D7603B" w:rsidRDefault="00D7603B"/>
    <w:p w:rsidR="00D7603B" w:rsidRDefault="00D7603B">
      <w:r>
        <w:t>People should refrain from their latent desires in a public environments. This defines what is ethical and appropriate in a social setting as opposed to people’s private lives. This applies for a workplace or a school setting as well as on the field in a game. Sportsmanship is a critical aspect of professional and amateur sports. This respect for each individuals makes each and everyone else a decent and cultured human being. Such behaviors should be the norm in any environment. Respect of an individual’s belief and culture is essential for modern civilization. Of course, particular beliefs aren’t as supported as others. Some of these beliefs fall in the minority of the population. Nonetheless, a person shouldn’t be judged by their culture, rather they should be judged by their actions and what makes them human</w:t>
      </w:r>
      <w:r w:rsidR="00C7718E">
        <w:t xml:space="preserve">. Culture is the set of beliefs, hobbies, rituals, knowledge, and history shared by a large group of people. Culture shapes people to be who they are as they grow up in this environment. It influences them to be someone that their people acknowledge and respect. Ultimately, however, humans come to acknowledge themselves through their free will; not by the culture that raised them. Although some aspects of their lives reside in their culture, each human has the right to choose what they deem appropriate to themselves. Gender is a component of every human that is defined by their own perception of themselves in this world. </w:t>
      </w:r>
    </w:p>
    <w:p w:rsidR="008A2F15" w:rsidRDefault="008A2F15"/>
    <w:p w:rsidR="00166781" w:rsidRDefault="00166781">
      <w:r>
        <w:t>Prejudice</w:t>
      </w:r>
    </w:p>
    <w:p w:rsidR="00166781" w:rsidRDefault="00166781">
      <w:r>
        <w:t>Against Sexual Orientation</w:t>
      </w:r>
    </w:p>
    <w:p w:rsidR="00166781" w:rsidRDefault="00166781">
      <w:r>
        <w:t>-Intimacy to loved ones</w:t>
      </w:r>
    </w:p>
    <w:p w:rsidR="00166781" w:rsidRDefault="00166781">
      <w:r>
        <w:t>-lack of communication due to prejudice</w:t>
      </w:r>
    </w:p>
    <w:p w:rsidR="00166781" w:rsidRDefault="00166781">
      <w:r>
        <w:t>-fear of rejection by family and society</w:t>
      </w:r>
    </w:p>
    <w:p w:rsidR="00166781" w:rsidRDefault="00166781">
      <w:r>
        <w:t>Against Religion</w:t>
      </w:r>
    </w:p>
    <w:p w:rsidR="00166781" w:rsidRDefault="00166781">
      <w:r>
        <w:t>-separate beliefs/separate culture</w:t>
      </w:r>
    </w:p>
    <w:p w:rsidR="00166781" w:rsidRDefault="00166781">
      <w:r>
        <w:t>-</w:t>
      </w:r>
      <w:bookmarkStart w:id="0" w:name="_GoBack"/>
      <w:bookmarkEnd w:id="0"/>
    </w:p>
    <w:p w:rsidR="00166781" w:rsidRDefault="00166781">
      <w:r>
        <w:t>Scared of prejudice: Gender</w:t>
      </w:r>
    </w:p>
    <w:sectPr w:rsidR="00166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05"/>
    <w:rsid w:val="00166781"/>
    <w:rsid w:val="008A2F15"/>
    <w:rsid w:val="009349A3"/>
    <w:rsid w:val="00A05B05"/>
    <w:rsid w:val="00C7718E"/>
    <w:rsid w:val="00D7603B"/>
    <w:rsid w:val="00E6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E188F-42E6-4009-A42C-299F7337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2015-09-12T22:00:00Z</dcterms:created>
  <dcterms:modified xsi:type="dcterms:W3CDTF">2015-09-13T06:24:00Z</dcterms:modified>
</cp:coreProperties>
</file>