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E0792" w14:textId="669860BA" w:rsidR="00365A39" w:rsidRPr="007A4C77" w:rsidRDefault="007A4C77" w:rsidP="005C152B">
      <w:pPr>
        <w:spacing w:line="360" w:lineRule="auto"/>
        <w:jc w:val="center"/>
        <w:rPr>
          <w:b/>
          <w:sz w:val="32"/>
          <w:szCs w:val="32"/>
          <w:lang w:val="en-GB"/>
        </w:rPr>
      </w:pPr>
      <w:r>
        <w:rPr>
          <w:b/>
          <w:sz w:val="32"/>
          <w:szCs w:val="32"/>
          <w:lang w:val="en-GB"/>
        </w:rPr>
        <w:t>LAPORAN KEMAJUAN TUGAS AKHIR</w:t>
      </w:r>
    </w:p>
    <w:p w14:paraId="4E751360" w14:textId="77777777" w:rsidR="00365A39" w:rsidRPr="00D33827" w:rsidRDefault="00365A39" w:rsidP="005C152B">
      <w:pPr>
        <w:spacing w:line="360" w:lineRule="auto"/>
        <w:jc w:val="center"/>
        <w:rPr>
          <w:b/>
          <w:sz w:val="28"/>
          <w:szCs w:val="28"/>
        </w:rPr>
      </w:pPr>
    </w:p>
    <w:p w14:paraId="7C753193" w14:textId="77777777" w:rsidR="00365A39" w:rsidRPr="00D33827" w:rsidRDefault="00365A39" w:rsidP="005C152B">
      <w:pPr>
        <w:spacing w:line="360" w:lineRule="auto"/>
        <w:jc w:val="center"/>
        <w:rPr>
          <w:b/>
          <w:sz w:val="36"/>
          <w:szCs w:val="36"/>
        </w:rPr>
      </w:pPr>
      <w:r w:rsidRPr="00D33827">
        <w:rPr>
          <w:noProof/>
        </w:rPr>
        <w:drawing>
          <wp:inline distT="0" distB="0" distL="0" distR="0" wp14:anchorId="062EDCEA" wp14:editId="4EDDC40A">
            <wp:extent cx="1996567" cy="2024743"/>
            <wp:effectExtent l="0" t="0" r="3810" b="0"/>
            <wp:docPr id="4" name="Picture 4" descr="WhatsApp Image 2020-03-03 at 11.5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sApp Image 2020-03-03 at 11.58.4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03767" cy="2032044"/>
                    </a:xfrm>
                    <a:prstGeom prst="rect">
                      <a:avLst/>
                    </a:prstGeom>
                    <a:noFill/>
                    <a:ln>
                      <a:noFill/>
                    </a:ln>
                  </pic:spPr>
                </pic:pic>
              </a:graphicData>
            </a:graphic>
          </wp:inline>
        </w:drawing>
      </w:r>
    </w:p>
    <w:p w14:paraId="36FBBD3A" w14:textId="77777777" w:rsidR="00365A39" w:rsidRPr="00D33827" w:rsidRDefault="00365A39" w:rsidP="009F6536">
      <w:pPr>
        <w:spacing w:line="240" w:lineRule="auto"/>
        <w:jc w:val="center"/>
        <w:rPr>
          <w:b/>
          <w:sz w:val="36"/>
          <w:szCs w:val="36"/>
        </w:rPr>
      </w:pPr>
    </w:p>
    <w:p w14:paraId="72973867" w14:textId="661E9E56" w:rsidR="00365A39" w:rsidRPr="00E1315F" w:rsidRDefault="0067149F" w:rsidP="00DD5CBE">
      <w:pPr>
        <w:spacing w:line="360" w:lineRule="auto"/>
        <w:jc w:val="center"/>
        <w:rPr>
          <w:b/>
          <w:sz w:val="32"/>
          <w:szCs w:val="32"/>
          <w:lang w:val="en-GB"/>
        </w:rPr>
      </w:pPr>
      <w:proofErr w:type="spellStart"/>
      <w:r w:rsidRPr="0067149F">
        <w:rPr>
          <w:b/>
          <w:sz w:val="32"/>
          <w:szCs w:val="32"/>
          <w:lang w:val="en-GB"/>
        </w:rPr>
        <w:t>Sistem</w:t>
      </w:r>
      <w:proofErr w:type="spellEnd"/>
      <w:r w:rsidRPr="0067149F">
        <w:rPr>
          <w:b/>
          <w:sz w:val="32"/>
          <w:szCs w:val="32"/>
          <w:lang w:val="en-GB"/>
        </w:rPr>
        <w:t xml:space="preserve"> </w:t>
      </w:r>
      <w:proofErr w:type="spellStart"/>
      <w:r w:rsidRPr="0067149F">
        <w:rPr>
          <w:b/>
          <w:sz w:val="32"/>
          <w:szCs w:val="32"/>
          <w:lang w:val="en-GB"/>
        </w:rPr>
        <w:t>Informasi</w:t>
      </w:r>
      <w:proofErr w:type="spellEnd"/>
      <w:r w:rsidRPr="0067149F">
        <w:rPr>
          <w:b/>
          <w:sz w:val="32"/>
          <w:szCs w:val="32"/>
          <w:lang w:val="en-GB"/>
        </w:rPr>
        <w:t xml:space="preserve"> </w:t>
      </w:r>
      <w:proofErr w:type="spellStart"/>
      <w:r w:rsidRPr="0067149F">
        <w:rPr>
          <w:b/>
          <w:sz w:val="32"/>
          <w:szCs w:val="32"/>
          <w:lang w:val="en-GB"/>
        </w:rPr>
        <w:t>Penjualan</w:t>
      </w:r>
      <w:proofErr w:type="spellEnd"/>
      <w:r w:rsidRPr="0067149F">
        <w:rPr>
          <w:b/>
          <w:sz w:val="32"/>
          <w:szCs w:val="32"/>
          <w:lang w:val="en-GB"/>
        </w:rPr>
        <w:t xml:space="preserve"> Multi Business Model </w:t>
      </w:r>
      <w:proofErr w:type="spellStart"/>
      <w:r w:rsidRPr="0067149F">
        <w:rPr>
          <w:b/>
          <w:sz w:val="32"/>
          <w:szCs w:val="32"/>
          <w:lang w:val="en-GB"/>
        </w:rPr>
        <w:t>dengan</w:t>
      </w:r>
      <w:proofErr w:type="spellEnd"/>
      <w:r w:rsidRPr="0067149F">
        <w:rPr>
          <w:b/>
          <w:sz w:val="32"/>
          <w:szCs w:val="32"/>
          <w:lang w:val="en-GB"/>
        </w:rPr>
        <w:t xml:space="preserve"> Integrasi </w:t>
      </w:r>
      <w:proofErr w:type="spellStart"/>
      <w:r w:rsidRPr="0067149F">
        <w:rPr>
          <w:b/>
          <w:sz w:val="32"/>
          <w:szCs w:val="32"/>
          <w:lang w:val="en-GB"/>
        </w:rPr>
        <w:t>Pengendalian</w:t>
      </w:r>
      <w:proofErr w:type="spellEnd"/>
      <w:r w:rsidRPr="0067149F">
        <w:rPr>
          <w:b/>
          <w:sz w:val="32"/>
          <w:szCs w:val="32"/>
          <w:lang w:val="en-GB"/>
        </w:rPr>
        <w:t xml:space="preserve"> </w:t>
      </w:r>
      <w:proofErr w:type="spellStart"/>
      <w:r w:rsidRPr="0067149F">
        <w:rPr>
          <w:b/>
          <w:sz w:val="32"/>
          <w:szCs w:val="32"/>
          <w:lang w:val="en-GB"/>
        </w:rPr>
        <w:t>Persediaan</w:t>
      </w:r>
      <w:proofErr w:type="spellEnd"/>
      <w:r w:rsidRPr="0067149F">
        <w:rPr>
          <w:b/>
          <w:sz w:val="32"/>
          <w:szCs w:val="32"/>
          <w:lang w:val="en-GB"/>
        </w:rPr>
        <w:t xml:space="preserve"> </w:t>
      </w:r>
      <w:proofErr w:type="spellStart"/>
      <w:r w:rsidRPr="0067149F">
        <w:rPr>
          <w:b/>
          <w:sz w:val="32"/>
          <w:szCs w:val="32"/>
          <w:lang w:val="en-GB"/>
        </w:rPr>
        <w:t>Menggunakan</w:t>
      </w:r>
      <w:proofErr w:type="spellEnd"/>
      <w:r w:rsidRPr="0067149F">
        <w:rPr>
          <w:b/>
          <w:sz w:val="32"/>
          <w:szCs w:val="32"/>
          <w:lang w:val="en-GB"/>
        </w:rPr>
        <w:t xml:space="preserve"> Safety Stock di Perusahaan X</w:t>
      </w:r>
    </w:p>
    <w:p w14:paraId="2E5BBB8F" w14:textId="77777777" w:rsidR="00365A39" w:rsidRPr="00D33827" w:rsidRDefault="00365A39" w:rsidP="005C152B">
      <w:pPr>
        <w:spacing w:line="360" w:lineRule="auto"/>
      </w:pPr>
    </w:p>
    <w:p w14:paraId="10372568" w14:textId="77777777" w:rsidR="00365A39" w:rsidRPr="00D33827" w:rsidRDefault="00365A39" w:rsidP="005C152B">
      <w:pPr>
        <w:spacing w:line="360" w:lineRule="auto"/>
        <w:jc w:val="center"/>
        <w:rPr>
          <w:bCs/>
          <w:sz w:val="28"/>
          <w:szCs w:val="28"/>
        </w:rPr>
      </w:pPr>
      <w:r w:rsidRPr="00D33827">
        <w:rPr>
          <w:bCs/>
          <w:sz w:val="28"/>
          <w:szCs w:val="28"/>
        </w:rPr>
        <w:t>Diajukan Oleh:</w:t>
      </w:r>
    </w:p>
    <w:p w14:paraId="2EA2D30F" w14:textId="77777777" w:rsidR="00365A39" w:rsidRPr="00D33827" w:rsidRDefault="00365A39" w:rsidP="009F6536">
      <w:pPr>
        <w:spacing w:line="360" w:lineRule="auto"/>
        <w:jc w:val="center"/>
        <w:rPr>
          <w:bCs/>
          <w:sz w:val="28"/>
          <w:szCs w:val="28"/>
        </w:rPr>
      </w:pPr>
      <w:r w:rsidRPr="00D33827">
        <w:rPr>
          <w:bCs/>
          <w:sz w:val="28"/>
          <w:szCs w:val="28"/>
        </w:rPr>
        <w:t>Moch Vauzan Prischayadi</w:t>
      </w:r>
    </w:p>
    <w:p w14:paraId="3787BCD8" w14:textId="351D1276" w:rsidR="00365A39" w:rsidRPr="00D33827" w:rsidRDefault="00365A39" w:rsidP="009F6536">
      <w:pPr>
        <w:spacing w:line="360" w:lineRule="auto"/>
        <w:jc w:val="center"/>
        <w:rPr>
          <w:bCs/>
        </w:rPr>
      </w:pPr>
      <w:r w:rsidRPr="00D33827">
        <w:rPr>
          <w:bCs/>
        </w:rPr>
        <w:t>14622001</w:t>
      </w:r>
      <w:r w:rsidR="00373E0D">
        <w:rPr>
          <w:bCs/>
        </w:rPr>
        <w:t>2</w:t>
      </w:r>
      <w:r w:rsidRPr="00D33827">
        <w:rPr>
          <w:bCs/>
        </w:rPr>
        <w:t>6</w:t>
      </w:r>
    </w:p>
    <w:p w14:paraId="6D646E80" w14:textId="77777777" w:rsidR="00365A39" w:rsidRPr="00D33827" w:rsidRDefault="00365A39" w:rsidP="009F6536">
      <w:pPr>
        <w:spacing w:line="360" w:lineRule="auto"/>
        <w:jc w:val="center"/>
        <w:rPr>
          <w:bCs/>
        </w:rPr>
      </w:pPr>
    </w:p>
    <w:p w14:paraId="40F02201" w14:textId="77777777" w:rsidR="00365A39" w:rsidRPr="00D33827" w:rsidRDefault="00365A39" w:rsidP="009F6536">
      <w:pPr>
        <w:spacing w:line="360" w:lineRule="auto"/>
        <w:jc w:val="center"/>
        <w:rPr>
          <w:bCs/>
        </w:rPr>
      </w:pPr>
      <w:r w:rsidRPr="00D33827">
        <w:rPr>
          <w:b/>
          <w:bCs/>
        </w:rPr>
        <w:t>Dosen Pembimbing :</w:t>
      </w:r>
    </w:p>
    <w:p w14:paraId="575563CB" w14:textId="77777777" w:rsidR="00365A39" w:rsidRPr="00D33827" w:rsidRDefault="00365A39" w:rsidP="009F6536">
      <w:pPr>
        <w:spacing w:line="360" w:lineRule="auto"/>
        <w:jc w:val="center"/>
        <w:rPr>
          <w:bCs/>
        </w:rPr>
      </w:pPr>
      <w:r w:rsidRPr="00D33827">
        <w:rPr>
          <w:bCs/>
        </w:rPr>
        <w:t>Ardy Januantoro, S.Kom., M.MT</w:t>
      </w:r>
      <w:r w:rsidRPr="00D33827">
        <w:rPr>
          <w:bCs/>
        </w:rPr>
        <w:br/>
        <w:t xml:space="preserve">NPP. </w:t>
      </w:r>
    </w:p>
    <w:p w14:paraId="01E23E03" w14:textId="77777777" w:rsidR="00365A39" w:rsidRPr="00D33827" w:rsidRDefault="00365A39" w:rsidP="009F6536">
      <w:pPr>
        <w:spacing w:line="360" w:lineRule="auto"/>
        <w:jc w:val="center"/>
        <w:rPr>
          <w:bCs/>
        </w:rPr>
      </w:pPr>
    </w:p>
    <w:p w14:paraId="5F71B5B5" w14:textId="77777777" w:rsidR="00365A39" w:rsidRPr="00D33827" w:rsidRDefault="00365A39" w:rsidP="005C152B">
      <w:pPr>
        <w:spacing w:line="360" w:lineRule="auto"/>
      </w:pPr>
    </w:p>
    <w:p w14:paraId="2854B893" w14:textId="77777777" w:rsidR="00365A39" w:rsidRPr="00D33827" w:rsidRDefault="00365A39" w:rsidP="005C152B">
      <w:pPr>
        <w:spacing w:line="360" w:lineRule="auto"/>
        <w:jc w:val="center"/>
        <w:rPr>
          <w:b/>
          <w:sz w:val="28"/>
          <w:szCs w:val="28"/>
        </w:rPr>
      </w:pPr>
      <w:r w:rsidRPr="00D33827">
        <w:rPr>
          <w:b/>
          <w:sz w:val="28"/>
          <w:szCs w:val="28"/>
        </w:rPr>
        <w:t>PROGRAM STUDI TEKNIK INFORMATIKA</w:t>
      </w:r>
    </w:p>
    <w:p w14:paraId="5539A562" w14:textId="77777777" w:rsidR="00365A39" w:rsidRPr="00D33827" w:rsidRDefault="00365A39" w:rsidP="005C152B">
      <w:pPr>
        <w:spacing w:line="360" w:lineRule="auto"/>
        <w:jc w:val="center"/>
        <w:rPr>
          <w:b/>
          <w:sz w:val="28"/>
          <w:szCs w:val="28"/>
        </w:rPr>
      </w:pPr>
      <w:r w:rsidRPr="00D33827">
        <w:rPr>
          <w:b/>
          <w:sz w:val="28"/>
          <w:szCs w:val="28"/>
        </w:rPr>
        <w:t>UNIVERSITAS 17 AGUSTUS 1945 SURABAYA</w:t>
      </w:r>
    </w:p>
    <w:p w14:paraId="1F8A9378" w14:textId="346A9A14" w:rsidR="00365A39" w:rsidRPr="007A4C77" w:rsidRDefault="00365A39" w:rsidP="009F6536">
      <w:pPr>
        <w:spacing w:line="360" w:lineRule="auto"/>
        <w:jc w:val="center"/>
        <w:rPr>
          <w:b/>
          <w:sz w:val="28"/>
          <w:szCs w:val="28"/>
          <w:lang w:val="en-GB"/>
        </w:rPr>
      </w:pPr>
      <w:r w:rsidRPr="00D33827">
        <w:rPr>
          <w:b/>
          <w:sz w:val="28"/>
          <w:szCs w:val="28"/>
        </w:rPr>
        <w:t>202</w:t>
      </w:r>
      <w:r w:rsidR="007A4C77">
        <w:rPr>
          <w:b/>
          <w:sz w:val="28"/>
          <w:szCs w:val="28"/>
          <w:lang w:val="en-GB"/>
        </w:rPr>
        <w:t>6</w:t>
      </w:r>
    </w:p>
    <w:p w14:paraId="22482788" w14:textId="77777777" w:rsidR="00365A39" w:rsidRPr="00D33827" w:rsidRDefault="00365A39" w:rsidP="00590CCC">
      <w:pPr>
        <w:pStyle w:val="BodyText"/>
        <w:spacing w:before="3"/>
        <w:rPr>
          <w:b/>
          <w:sz w:val="19"/>
          <w:lang w:val="id-ID"/>
        </w:rPr>
      </w:pPr>
    </w:p>
    <w:p w14:paraId="45214414" w14:textId="77777777" w:rsidR="00365A39" w:rsidRPr="00D33827" w:rsidRDefault="00365A39" w:rsidP="00590CCC">
      <w:pPr>
        <w:pStyle w:val="BodyText"/>
        <w:spacing w:before="3"/>
        <w:rPr>
          <w:b/>
          <w:sz w:val="19"/>
          <w:lang w:val="id-ID"/>
        </w:rPr>
      </w:pPr>
    </w:p>
    <w:p w14:paraId="283D8B88" w14:textId="5E63DC14" w:rsidR="00365A39" w:rsidRPr="00D33827" w:rsidRDefault="00365A39" w:rsidP="00590CCC">
      <w:pPr>
        <w:pStyle w:val="BodyText"/>
        <w:spacing w:before="3"/>
        <w:rPr>
          <w:b/>
          <w:sz w:val="19"/>
          <w:lang w:val="id-ID"/>
        </w:rPr>
      </w:pPr>
    </w:p>
    <w:p w14:paraId="5C1EB932" w14:textId="2533F9F5" w:rsidR="00365A39" w:rsidRDefault="00365A39" w:rsidP="007A4C77">
      <w:pPr>
        <w:pStyle w:val="Heading1"/>
        <w:numPr>
          <w:ilvl w:val="0"/>
          <w:numId w:val="0"/>
        </w:numPr>
        <w:spacing w:before="226" w:line="360" w:lineRule="auto"/>
        <w:rPr>
          <w:spacing w:val="-16"/>
          <w:lang w:val="en-GB"/>
        </w:rPr>
      </w:pPr>
      <w:bookmarkStart w:id="0" w:name="_Toc229521109"/>
      <w:r w:rsidRPr="00D33827">
        <w:lastRenderedPageBreak/>
        <w:t>LEMBAR</w:t>
      </w:r>
      <w:r w:rsidR="007A4C77">
        <w:rPr>
          <w:spacing w:val="-16"/>
          <w:lang w:val="en-GB"/>
        </w:rPr>
        <w:t xml:space="preserve"> PERSETUJUAN DOSEN PEMBIMBING</w:t>
      </w:r>
      <w:bookmarkEnd w:id="0"/>
    </w:p>
    <w:p w14:paraId="5608E6BF" w14:textId="5819F24D" w:rsidR="007A4C77" w:rsidRDefault="007A4C77" w:rsidP="007A4C77">
      <w:pPr>
        <w:spacing w:line="360" w:lineRule="auto"/>
        <w:rPr>
          <w:b/>
          <w:bCs/>
          <w:lang w:val="en-GB"/>
        </w:rPr>
      </w:pPr>
      <w:r>
        <w:rPr>
          <w:b/>
          <w:bCs/>
          <w:lang w:val="en-GB"/>
        </w:rPr>
        <w:t xml:space="preserve">Yang </w:t>
      </w:r>
      <w:proofErr w:type="spellStart"/>
      <w:r>
        <w:rPr>
          <w:b/>
          <w:bCs/>
          <w:lang w:val="en-GB"/>
        </w:rPr>
        <w:t>bertanda</w:t>
      </w:r>
      <w:proofErr w:type="spellEnd"/>
      <w:r>
        <w:rPr>
          <w:b/>
          <w:bCs/>
          <w:lang w:val="en-GB"/>
        </w:rPr>
        <w:t xml:space="preserve"> </w:t>
      </w:r>
      <w:proofErr w:type="spellStart"/>
      <w:r>
        <w:rPr>
          <w:b/>
          <w:bCs/>
          <w:lang w:val="en-GB"/>
        </w:rPr>
        <w:t>tangan</w:t>
      </w:r>
      <w:proofErr w:type="spellEnd"/>
      <w:r>
        <w:rPr>
          <w:b/>
          <w:bCs/>
          <w:lang w:val="en-GB"/>
        </w:rPr>
        <w:t xml:space="preserve"> di </w:t>
      </w:r>
      <w:proofErr w:type="spellStart"/>
      <w:r>
        <w:rPr>
          <w:b/>
          <w:bCs/>
          <w:lang w:val="en-GB"/>
        </w:rPr>
        <w:t>bawah</w:t>
      </w:r>
      <w:proofErr w:type="spellEnd"/>
      <w:r>
        <w:rPr>
          <w:b/>
          <w:bCs/>
          <w:lang w:val="en-GB"/>
        </w:rPr>
        <w:t xml:space="preserve"> </w:t>
      </w:r>
      <w:proofErr w:type="spellStart"/>
      <w:r>
        <w:rPr>
          <w:b/>
          <w:bCs/>
          <w:lang w:val="en-GB"/>
        </w:rPr>
        <w:t>ini</w:t>
      </w:r>
      <w:proofErr w:type="spellEnd"/>
      <w:r>
        <w:rPr>
          <w:b/>
          <w:bCs/>
          <w:lang w:val="en-GB"/>
        </w:rPr>
        <w:t>:</w:t>
      </w:r>
    </w:p>
    <w:p w14:paraId="76716137" w14:textId="7D354ED2" w:rsidR="007A4C77" w:rsidRDefault="007A4C77" w:rsidP="007A4C77">
      <w:pPr>
        <w:spacing w:line="360" w:lineRule="auto"/>
        <w:rPr>
          <w:lang w:val="en-GB"/>
        </w:rPr>
      </w:pPr>
      <w:proofErr w:type="gramStart"/>
      <w:r>
        <w:rPr>
          <w:lang w:val="en-GB"/>
        </w:rPr>
        <w:t>Nama :</w:t>
      </w:r>
      <w:proofErr w:type="gramEnd"/>
      <w:r>
        <w:rPr>
          <w:lang w:val="en-GB"/>
        </w:rPr>
        <w:t xml:space="preserve"> </w:t>
      </w:r>
      <w:proofErr w:type="spellStart"/>
      <w:r>
        <w:rPr>
          <w:lang w:val="en-GB"/>
        </w:rPr>
        <w:t>Ardy</w:t>
      </w:r>
      <w:proofErr w:type="spellEnd"/>
      <w:r>
        <w:rPr>
          <w:lang w:val="en-GB"/>
        </w:rPr>
        <w:t xml:space="preserve"> </w:t>
      </w:r>
      <w:proofErr w:type="spellStart"/>
      <w:r>
        <w:rPr>
          <w:lang w:val="en-GB"/>
        </w:rPr>
        <w:t>Januantoro</w:t>
      </w:r>
      <w:proofErr w:type="spellEnd"/>
      <w:r>
        <w:rPr>
          <w:lang w:val="en-GB"/>
        </w:rPr>
        <w:t xml:space="preserve">, </w:t>
      </w:r>
      <w:proofErr w:type="spellStart"/>
      <w:r>
        <w:rPr>
          <w:lang w:val="en-GB"/>
        </w:rPr>
        <w:t>S.Kom</w:t>
      </w:r>
      <w:proofErr w:type="spellEnd"/>
      <w:r>
        <w:rPr>
          <w:lang w:val="en-GB"/>
        </w:rPr>
        <w:t>., M.MT</w:t>
      </w:r>
    </w:p>
    <w:p w14:paraId="011DD324" w14:textId="7039C180" w:rsidR="007A4C77" w:rsidRDefault="007A4C77" w:rsidP="007A4C77">
      <w:pPr>
        <w:spacing w:line="360" w:lineRule="auto"/>
        <w:rPr>
          <w:lang w:val="en-GB"/>
        </w:rPr>
      </w:pPr>
    </w:p>
    <w:p w14:paraId="72C138E5" w14:textId="3D0C3E1A" w:rsidR="007A4C77" w:rsidRDefault="007A4C77" w:rsidP="007A4C77">
      <w:pPr>
        <w:spacing w:line="360" w:lineRule="auto"/>
        <w:rPr>
          <w:lang w:val="en-GB"/>
        </w:rPr>
      </w:pPr>
      <w:proofErr w:type="spellStart"/>
      <w:r>
        <w:rPr>
          <w:lang w:val="en-GB"/>
        </w:rPr>
        <w:t>Sebagai</w:t>
      </w:r>
      <w:proofErr w:type="spellEnd"/>
      <w:r>
        <w:rPr>
          <w:lang w:val="en-GB"/>
        </w:rPr>
        <w:t xml:space="preserve"> </w:t>
      </w:r>
      <w:proofErr w:type="spellStart"/>
      <w:r>
        <w:rPr>
          <w:lang w:val="en-GB"/>
        </w:rPr>
        <w:t>dosen</w:t>
      </w:r>
      <w:proofErr w:type="spellEnd"/>
      <w:r>
        <w:rPr>
          <w:lang w:val="en-GB"/>
        </w:rPr>
        <w:t xml:space="preserve"> </w:t>
      </w:r>
      <w:proofErr w:type="spellStart"/>
      <w:r>
        <w:rPr>
          <w:lang w:val="en-GB"/>
        </w:rPr>
        <w:t>pembimbin</w:t>
      </w:r>
      <w:proofErr w:type="spellEnd"/>
      <w:r>
        <w:rPr>
          <w:lang w:val="en-GB"/>
        </w:rPr>
        <w:t xml:space="preserve"> </w:t>
      </w:r>
      <w:proofErr w:type="spellStart"/>
      <w:r>
        <w:rPr>
          <w:lang w:val="en-GB"/>
        </w:rPr>
        <w:t>dari</w:t>
      </w:r>
      <w:proofErr w:type="spellEnd"/>
      <w:r>
        <w:rPr>
          <w:lang w:val="en-GB"/>
        </w:rPr>
        <w:t xml:space="preserve"> </w:t>
      </w:r>
      <w:proofErr w:type="spellStart"/>
      <w:r>
        <w:rPr>
          <w:lang w:val="en-GB"/>
        </w:rPr>
        <w:t>mahasiswa</w:t>
      </w:r>
      <w:proofErr w:type="spellEnd"/>
      <w:r>
        <w:rPr>
          <w:lang w:val="en-GB"/>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283"/>
        <w:gridCol w:w="5387"/>
      </w:tblGrid>
      <w:tr w:rsidR="007A4C77" w14:paraId="14677AE7" w14:textId="77777777" w:rsidTr="007A4C77">
        <w:tc>
          <w:tcPr>
            <w:tcW w:w="2122" w:type="dxa"/>
          </w:tcPr>
          <w:p w14:paraId="1CBDD995" w14:textId="2BEF0723" w:rsidR="007A4C77" w:rsidRDefault="007A4C77" w:rsidP="007A4C77">
            <w:pPr>
              <w:spacing w:line="360" w:lineRule="auto"/>
              <w:rPr>
                <w:lang w:val="en-GB"/>
              </w:rPr>
            </w:pPr>
            <w:r>
              <w:rPr>
                <w:lang w:val="en-GB"/>
              </w:rPr>
              <w:t>NBI</w:t>
            </w:r>
          </w:p>
        </w:tc>
        <w:tc>
          <w:tcPr>
            <w:tcW w:w="283" w:type="dxa"/>
          </w:tcPr>
          <w:p w14:paraId="3A50D796" w14:textId="5D5F0B55" w:rsidR="007A4C77" w:rsidRDefault="007A4C77" w:rsidP="007A4C77">
            <w:pPr>
              <w:spacing w:line="360" w:lineRule="auto"/>
              <w:rPr>
                <w:lang w:val="en-GB"/>
              </w:rPr>
            </w:pPr>
            <w:r>
              <w:rPr>
                <w:lang w:val="en-GB"/>
              </w:rPr>
              <w:t>:</w:t>
            </w:r>
          </w:p>
        </w:tc>
        <w:tc>
          <w:tcPr>
            <w:tcW w:w="5387" w:type="dxa"/>
          </w:tcPr>
          <w:p w14:paraId="4A6B60A5" w14:textId="6477B1CA" w:rsidR="007A4C77" w:rsidRDefault="007A4C77" w:rsidP="007A4C77">
            <w:pPr>
              <w:spacing w:line="360" w:lineRule="auto"/>
              <w:rPr>
                <w:lang w:val="en-GB"/>
              </w:rPr>
            </w:pPr>
            <w:r>
              <w:rPr>
                <w:lang w:val="en-GB"/>
              </w:rPr>
              <w:t>1462200126</w:t>
            </w:r>
          </w:p>
        </w:tc>
      </w:tr>
      <w:tr w:rsidR="007A4C77" w14:paraId="7B0F391B" w14:textId="77777777" w:rsidTr="007A4C77">
        <w:tc>
          <w:tcPr>
            <w:tcW w:w="2122" w:type="dxa"/>
          </w:tcPr>
          <w:p w14:paraId="60E2A50A" w14:textId="11FD6080" w:rsidR="007A4C77" w:rsidRDefault="007A4C77" w:rsidP="007A4C77">
            <w:pPr>
              <w:spacing w:line="360" w:lineRule="auto"/>
              <w:rPr>
                <w:lang w:val="en-GB"/>
              </w:rPr>
            </w:pPr>
            <w:r>
              <w:rPr>
                <w:lang w:val="en-GB"/>
              </w:rPr>
              <w:t>Nama</w:t>
            </w:r>
          </w:p>
        </w:tc>
        <w:tc>
          <w:tcPr>
            <w:tcW w:w="283" w:type="dxa"/>
          </w:tcPr>
          <w:p w14:paraId="71E26884" w14:textId="2242926C" w:rsidR="007A4C77" w:rsidRDefault="007A4C77" w:rsidP="007A4C77">
            <w:pPr>
              <w:spacing w:line="360" w:lineRule="auto"/>
              <w:rPr>
                <w:lang w:val="en-GB"/>
              </w:rPr>
            </w:pPr>
            <w:r>
              <w:rPr>
                <w:lang w:val="en-GB"/>
              </w:rPr>
              <w:t>:</w:t>
            </w:r>
          </w:p>
        </w:tc>
        <w:tc>
          <w:tcPr>
            <w:tcW w:w="5387" w:type="dxa"/>
          </w:tcPr>
          <w:p w14:paraId="15D081C6" w14:textId="3D1B193B" w:rsidR="007A4C77" w:rsidRDefault="007A4C77" w:rsidP="007A4C77">
            <w:pPr>
              <w:spacing w:line="360" w:lineRule="auto"/>
              <w:rPr>
                <w:lang w:val="en-GB"/>
              </w:rPr>
            </w:pPr>
            <w:proofErr w:type="spellStart"/>
            <w:r>
              <w:rPr>
                <w:lang w:val="en-GB"/>
              </w:rPr>
              <w:t>Moch</w:t>
            </w:r>
            <w:proofErr w:type="spellEnd"/>
            <w:r>
              <w:rPr>
                <w:lang w:val="en-GB"/>
              </w:rPr>
              <w:t xml:space="preserve">. </w:t>
            </w:r>
            <w:proofErr w:type="spellStart"/>
            <w:r>
              <w:rPr>
                <w:lang w:val="en-GB"/>
              </w:rPr>
              <w:t>Vauzan</w:t>
            </w:r>
            <w:proofErr w:type="spellEnd"/>
            <w:r>
              <w:rPr>
                <w:lang w:val="en-GB"/>
              </w:rPr>
              <w:t xml:space="preserve"> </w:t>
            </w:r>
            <w:proofErr w:type="spellStart"/>
            <w:r>
              <w:rPr>
                <w:lang w:val="en-GB"/>
              </w:rPr>
              <w:t>Priscahyadi</w:t>
            </w:r>
            <w:proofErr w:type="spellEnd"/>
          </w:p>
        </w:tc>
      </w:tr>
      <w:tr w:rsidR="007A4C77" w14:paraId="72FA4726" w14:textId="77777777" w:rsidTr="007A4C77">
        <w:tc>
          <w:tcPr>
            <w:tcW w:w="2122" w:type="dxa"/>
          </w:tcPr>
          <w:p w14:paraId="120EB926" w14:textId="34C75044" w:rsidR="007A4C77" w:rsidRDefault="007A4C77" w:rsidP="007A4C77">
            <w:pPr>
              <w:spacing w:line="360" w:lineRule="auto"/>
              <w:rPr>
                <w:lang w:val="en-GB"/>
              </w:rPr>
            </w:pPr>
            <w:proofErr w:type="spellStart"/>
            <w:r>
              <w:rPr>
                <w:lang w:val="en-GB"/>
              </w:rPr>
              <w:t>Judul</w:t>
            </w:r>
            <w:proofErr w:type="spellEnd"/>
            <w:r>
              <w:rPr>
                <w:lang w:val="en-GB"/>
              </w:rPr>
              <w:t xml:space="preserve"> </w:t>
            </w:r>
            <w:proofErr w:type="spellStart"/>
            <w:r>
              <w:rPr>
                <w:lang w:val="en-GB"/>
              </w:rPr>
              <w:t>Tugas</w:t>
            </w:r>
            <w:proofErr w:type="spellEnd"/>
            <w:r>
              <w:rPr>
                <w:lang w:val="en-GB"/>
              </w:rPr>
              <w:t xml:space="preserve"> Akhir</w:t>
            </w:r>
          </w:p>
        </w:tc>
        <w:tc>
          <w:tcPr>
            <w:tcW w:w="283" w:type="dxa"/>
          </w:tcPr>
          <w:p w14:paraId="59E18F7D" w14:textId="6EF80B34" w:rsidR="007A4C77" w:rsidRDefault="007A4C77" w:rsidP="007A4C77">
            <w:pPr>
              <w:spacing w:line="360" w:lineRule="auto"/>
              <w:rPr>
                <w:lang w:val="en-GB"/>
              </w:rPr>
            </w:pPr>
            <w:r>
              <w:rPr>
                <w:lang w:val="en-GB"/>
              </w:rPr>
              <w:t>:</w:t>
            </w:r>
          </w:p>
        </w:tc>
        <w:tc>
          <w:tcPr>
            <w:tcW w:w="5387" w:type="dxa"/>
          </w:tcPr>
          <w:p w14:paraId="3D4AA074" w14:textId="37835C43" w:rsidR="007A4C77" w:rsidRDefault="007A4C77" w:rsidP="007A4C77">
            <w:pPr>
              <w:spacing w:line="360" w:lineRule="auto"/>
              <w:rPr>
                <w:lang w:val="en-GB"/>
              </w:rPr>
            </w:pPr>
            <w:proofErr w:type="spellStart"/>
            <w:r w:rsidRPr="007A4C77">
              <w:rPr>
                <w:lang w:val="en-GB"/>
              </w:rPr>
              <w:t>Sistem</w:t>
            </w:r>
            <w:proofErr w:type="spellEnd"/>
            <w:r w:rsidRPr="007A4C77">
              <w:rPr>
                <w:lang w:val="en-GB"/>
              </w:rPr>
              <w:t xml:space="preserve"> </w:t>
            </w:r>
            <w:proofErr w:type="spellStart"/>
            <w:r w:rsidRPr="007A4C77">
              <w:rPr>
                <w:lang w:val="en-GB"/>
              </w:rPr>
              <w:t>Informasi</w:t>
            </w:r>
            <w:proofErr w:type="spellEnd"/>
            <w:r w:rsidRPr="007A4C77">
              <w:rPr>
                <w:lang w:val="en-GB"/>
              </w:rPr>
              <w:t xml:space="preserve"> </w:t>
            </w:r>
            <w:proofErr w:type="spellStart"/>
            <w:r w:rsidRPr="007A4C77">
              <w:rPr>
                <w:lang w:val="en-GB"/>
              </w:rPr>
              <w:t>Penjualan</w:t>
            </w:r>
            <w:proofErr w:type="spellEnd"/>
            <w:r w:rsidRPr="007A4C77">
              <w:rPr>
                <w:lang w:val="en-GB"/>
              </w:rPr>
              <w:t xml:space="preserve"> Multi Business Model </w:t>
            </w:r>
            <w:proofErr w:type="spellStart"/>
            <w:r w:rsidRPr="007A4C77">
              <w:rPr>
                <w:lang w:val="en-GB"/>
              </w:rPr>
              <w:t>dengan</w:t>
            </w:r>
            <w:proofErr w:type="spellEnd"/>
            <w:r w:rsidRPr="007A4C77">
              <w:rPr>
                <w:lang w:val="en-GB"/>
              </w:rPr>
              <w:t xml:space="preserve"> Integrasi </w:t>
            </w:r>
            <w:proofErr w:type="spellStart"/>
            <w:r w:rsidRPr="007A4C77">
              <w:rPr>
                <w:lang w:val="en-GB"/>
              </w:rPr>
              <w:t>Pengendalian</w:t>
            </w:r>
            <w:proofErr w:type="spellEnd"/>
            <w:r w:rsidRPr="007A4C77">
              <w:rPr>
                <w:lang w:val="en-GB"/>
              </w:rPr>
              <w:t xml:space="preserve"> </w:t>
            </w:r>
            <w:proofErr w:type="spellStart"/>
            <w:r w:rsidRPr="007A4C77">
              <w:rPr>
                <w:lang w:val="en-GB"/>
              </w:rPr>
              <w:t>Persediaan</w:t>
            </w:r>
            <w:proofErr w:type="spellEnd"/>
            <w:r w:rsidRPr="007A4C77">
              <w:rPr>
                <w:lang w:val="en-GB"/>
              </w:rPr>
              <w:t xml:space="preserve"> </w:t>
            </w:r>
            <w:proofErr w:type="spellStart"/>
            <w:r w:rsidRPr="007A4C77">
              <w:rPr>
                <w:lang w:val="en-GB"/>
              </w:rPr>
              <w:t>Menggunakan</w:t>
            </w:r>
            <w:proofErr w:type="spellEnd"/>
            <w:r w:rsidRPr="007A4C77">
              <w:rPr>
                <w:lang w:val="en-GB"/>
              </w:rPr>
              <w:t xml:space="preserve"> Safety Stock di Perusahaan X</w:t>
            </w:r>
          </w:p>
        </w:tc>
      </w:tr>
    </w:tbl>
    <w:p w14:paraId="19B74EBA" w14:textId="77777777" w:rsidR="007A4C77" w:rsidRPr="007A4C77" w:rsidRDefault="007A4C77" w:rsidP="007A4C77">
      <w:pPr>
        <w:rPr>
          <w:lang w:val="en-GB"/>
        </w:rPr>
      </w:pPr>
    </w:p>
    <w:p w14:paraId="7E127B9E" w14:textId="77777777" w:rsidR="007A4C77" w:rsidRDefault="007A4C77">
      <w:pPr>
        <w:spacing w:after="160"/>
        <w:jc w:val="left"/>
        <w:rPr>
          <w:lang w:val="en-GB"/>
        </w:rPr>
      </w:pPr>
      <w:proofErr w:type="spellStart"/>
      <w:r>
        <w:rPr>
          <w:lang w:val="en-GB"/>
        </w:rPr>
        <w:t>Menyatakan</w:t>
      </w:r>
      <w:proofErr w:type="spellEnd"/>
      <w:r>
        <w:rPr>
          <w:lang w:val="en-GB"/>
        </w:rPr>
        <w:t xml:space="preserve"> </w:t>
      </w:r>
      <w:proofErr w:type="spellStart"/>
      <w:r>
        <w:rPr>
          <w:lang w:val="en-GB"/>
        </w:rPr>
        <w:t>telah</w:t>
      </w:r>
      <w:proofErr w:type="spellEnd"/>
      <w:r>
        <w:rPr>
          <w:lang w:val="en-GB"/>
        </w:rPr>
        <w:t xml:space="preserve"> </w:t>
      </w:r>
      <w:proofErr w:type="spellStart"/>
      <w:r>
        <w:rPr>
          <w:lang w:val="en-GB"/>
        </w:rPr>
        <w:t>memeriksa</w:t>
      </w:r>
      <w:proofErr w:type="spellEnd"/>
      <w:r>
        <w:rPr>
          <w:lang w:val="en-GB"/>
        </w:rPr>
        <w:t xml:space="preserve"> dan </w:t>
      </w:r>
      <w:proofErr w:type="spellStart"/>
      <w:r>
        <w:rPr>
          <w:lang w:val="en-GB"/>
        </w:rPr>
        <w:t>menyetujui</w:t>
      </w:r>
      <w:proofErr w:type="spellEnd"/>
      <w:r>
        <w:rPr>
          <w:lang w:val="en-GB"/>
        </w:rPr>
        <w:t xml:space="preserve"> </w:t>
      </w:r>
      <w:proofErr w:type="spellStart"/>
      <w:r>
        <w:rPr>
          <w:lang w:val="en-GB"/>
        </w:rPr>
        <w:t>Laporan</w:t>
      </w:r>
      <w:proofErr w:type="spellEnd"/>
      <w:r>
        <w:rPr>
          <w:lang w:val="en-GB"/>
        </w:rPr>
        <w:t xml:space="preserve"> </w:t>
      </w:r>
      <w:proofErr w:type="spellStart"/>
      <w:r>
        <w:rPr>
          <w:lang w:val="en-GB"/>
        </w:rPr>
        <w:t>Kemajuan</w:t>
      </w:r>
      <w:proofErr w:type="spellEnd"/>
      <w:r>
        <w:rPr>
          <w:lang w:val="en-GB"/>
        </w:rPr>
        <w:t xml:space="preserve"> </w:t>
      </w:r>
      <w:proofErr w:type="spellStart"/>
      <w:r>
        <w:rPr>
          <w:lang w:val="en-GB"/>
        </w:rPr>
        <w:t>Tugas</w:t>
      </w:r>
      <w:proofErr w:type="spellEnd"/>
      <w:r>
        <w:rPr>
          <w:lang w:val="en-GB"/>
        </w:rPr>
        <w:t xml:space="preserve"> Akhir yang </w:t>
      </w:r>
      <w:proofErr w:type="spellStart"/>
      <w:r>
        <w:rPr>
          <w:lang w:val="en-GB"/>
        </w:rPr>
        <w:t>telah</w:t>
      </w:r>
      <w:proofErr w:type="spellEnd"/>
      <w:r>
        <w:rPr>
          <w:lang w:val="en-GB"/>
        </w:rPr>
        <w:t xml:space="preserve"> </w:t>
      </w:r>
      <w:proofErr w:type="spellStart"/>
      <w:r>
        <w:rPr>
          <w:lang w:val="en-GB"/>
        </w:rPr>
        <w:t>diusulkan</w:t>
      </w:r>
      <w:proofErr w:type="spellEnd"/>
      <w:r>
        <w:rPr>
          <w:lang w:val="en-GB"/>
        </w:rPr>
        <w:t xml:space="preserve"> oleh </w:t>
      </w:r>
      <w:proofErr w:type="spellStart"/>
      <w:r>
        <w:rPr>
          <w:lang w:val="en-GB"/>
        </w:rPr>
        <w:t>mahasiswa</w:t>
      </w:r>
      <w:proofErr w:type="spellEnd"/>
      <w:r>
        <w:rPr>
          <w:lang w:val="en-GB"/>
        </w:rPr>
        <w:t xml:space="preserve"> </w:t>
      </w:r>
      <w:proofErr w:type="spellStart"/>
      <w:r>
        <w:rPr>
          <w:lang w:val="en-GB"/>
        </w:rPr>
        <w:t>tersebut</w:t>
      </w:r>
      <w:proofErr w:type="spellEnd"/>
      <w:r>
        <w:rPr>
          <w:lang w:val="en-GB"/>
        </w:rPr>
        <w:t xml:space="preserve"> di </w:t>
      </w:r>
      <w:proofErr w:type="spellStart"/>
      <w:r>
        <w:rPr>
          <w:lang w:val="en-GB"/>
        </w:rPr>
        <w:t>atas</w:t>
      </w:r>
      <w:proofErr w:type="spellEnd"/>
      <w:r>
        <w:rPr>
          <w:lang w:val="en-GB"/>
        </w:rPr>
        <w:t>.</w:t>
      </w:r>
    </w:p>
    <w:tbl>
      <w:tblPr>
        <w:tblStyle w:val="TableGrid"/>
        <w:tblW w:w="0" w:type="auto"/>
        <w:tblInd w:w="39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tblGrid>
      <w:tr w:rsidR="004901B2" w14:paraId="3FF88E57" w14:textId="77777777" w:rsidTr="004901B2">
        <w:tc>
          <w:tcPr>
            <w:tcW w:w="3963" w:type="dxa"/>
          </w:tcPr>
          <w:p w14:paraId="518D9777" w14:textId="06959BFF" w:rsidR="004901B2" w:rsidRPr="004901B2" w:rsidRDefault="004901B2" w:rsidP="004901B2">
            <w:pPr>
              <w:spacing w:after="160"/>
              <w:jc w:val="right"/>
              <w:rPr>
                <w:lang w:val="en-GB"/>
              </w:rPr>
            </w:pPr>
            <w:r>
              <w:rPr>
                <w:lang w:val="en-GB"/>
              </w:rPr>
              <w:t xml:space="preserve">Surabaya, </w:t>
            </w:r>
          </w:p>
        </w:tc>
      </w:tr>
      <w:tr w:rsidR="004901B2" w14:paraId="7903D2C5" w14:textId="77777777" w:rsidTr="004901B2">
        <w:tc>
          <w:tcPr>
            <w:tcW w:w="3963" w:type="dxa"/>
          </w:tcPr>
          <w:p w14:paraId="06B0E42E" w14:textId="77777777" w:rsidR="004901B2" w:rsidRDefault="004901B2" w:rsidP="004901B2">
            <w:pPr>
              <w:spacing w:after="160"/>
              <w:jc w:val="right"/>
            </w:pPr>
          </w:p>
          <w:p w14:paraId="4E91C3C4" w14:textId="77777777" w:rsidR="004901B2" w:rsidRDefault="004901B2" w:rsidP="004901B2">
            <w:pPr>
              <w:spacing w:after="160"/>
              <w:jc w:val="right"/>
            </w:pPr>
          </w:p>
          <w:p w14:paraId="3D797ED7" w14:textId="4B2E697D" w:rsidR="004901B2" w:rsidRDefault="004901B2" w:rsidP="004901B2">
            <w:pPr>
              <w:spacing w:after="160"/>
              <w:jc w:val="right"/>
            </w:pPr>
          </w:p>
        </w:tc>
      </w:tr>
      <w:tr w:rsidR="004901B2" w14:paraId="4EDA3980" w14:textId="77777777" w:rsidTr="004901B2">
        <w:tc>
          <w:tcPr>
            <w:tcW w:w="3963" w:type="dxa"/>
          </w:tcPr>
          <w:p w14:paraId="22B9D983" w14:textId="4DFB9903" w:rsidR="004901B2" w:rsidRPr="004901B2" w:rsidRDefault="004901B2" w:rsidP="004901B2">
            <w:pPr>
              <w:spacing w:after="160"/>
              <w:jc w:val="right"/>
              <w:rPr>
                <w:lang w:val="en-GB"/>
              </w:rPr>
            </w:pPr>
            <w:proofErr w:type="spellStart"/>
            <w:r>
              <w:rPr>
                <w:lang w:val="en-GB"/>
              </w:rPr>
              <w:t>Ardy</w:t>
            </w:r>
            <w:proofErr w:type="spellEnd"/>
            <w:r>
              <w:rPr>
                <w:lang w:val="en-GB"/>
              </w:rPr>
              <w:t xml:space="preserve"> </w:t>
            </w:r>
            <w:proofErr w:type="spellStart"/>
            <w:r>
              <w:rPr>
                <w:lang w:val="en-GB"/>
              </w:rPr>
              <w:t>Januantoro</w:t>
            </w:r>
            <w:proofErr w:type="spellEnd"/>
            <w:r>
              <w:rPr>
                <w:lang w:val="en-GB"/>
              </w:rPr>
              <w:t xml:space="preserve">, </w:t>
            </w:r>
            <w:proofErr w:type="spellStart"/>
            <w:proofErr w:type="gramStart"/>
            <w:r>
              <w:rPr>
                <w:lang w:val="en-GB"/>
              </w:rPr>
              <w:t>S.Kom</w:t>
            </w:r>
            <w:proofErr w:type="spellEnd"/>
            <w:proofErr w:type="gramEnd"/>
            <w:r>
              <w:rPr>
                <w:lang w:val="en-GB"/>
              </w:rPr>
              <w:t>., M.MT</w:t>
            </w:r>
          </w:p>
        </w:tc>
      </w:tr>
    </w:tbl>
    <w:p w14:paraId="6A67A50E" w14:textId="3B1355D8" w:rsidR="007A4C77" w:rsidRDefault="007A4C77" w:rsidP="004901B2">
      <w:pPr>
        <w:spacing w:after="160"/>
        <w:jc w:val="right"/>
        <w:rPr>
          <w:rFonts w:eastAsiaTheme="majorEastAsia" w:cstheme="majorBidi"/>
          <w:b/>
          <w:sz w:val="28"/>
          <w:szCs w:val="32"/>
        </w:rPr>
      </w:pPr>
      <w:r>
        <w:br w:type="page"/>
      </w:r>
    </w:p>
    <w:p w14:paraId="44358DB4" w14:textId="0FE20A01" w:rsidR="00365A39" w:rsidRPr="00D33827" w:rsidRDefault="00365A39" w:rsidP="00096729">
      <w:pPr>
        <w:pStyle w:val="Heading1"/>
        <w:numPr>
          <w:ilvl w:val="0"/>
          <w:numId w:val="0"/>
        </w:numPr>
        <w:spacing w:before="226"/>
      </w:pPr>
      <w:bookmarkStart w:id="1" w:name="_Toc229521110"/>
      <w:r w:rsidRPr="00D33827">
        <w:lastRenderedPageBreak/>
        <w:t>RINGKASAN</w:t>
      </w:r>
      <w:bookmarkEnd w:id="1"/>
    </w:p>
    <w:p w14:paraId="41057916" w14:textId="2B7BAC75" w:rsidR="000037A0" w:rsidRDefault="003A0903" w:rsidP="000037A0">
      <w:pPr>
        <w:spacing w:line="360" w:lineRule="auto"/>
      </w:pPr>
      <w:r>
        <w:t xml:space="preserve">Penelitian ini berfokus pada pengembangan sistem informasi penjualan berbasis web untuk mengatasi masalah ketidaksinkronan data dan ketidakseimbangan stok di Gudang Pusat Podgasm Surabaya. Objek penelitian ini melayani kanal penjualan </w:t>
      </w:r>
      <w:r>
        <w:rPr>
          <w:i/>
          <w:iCs/>
        </w:rPr>
        <w:t>multi-channel</w:t>
      </w:r>
      <w:r>
        <w:t xml:space="preserve"> yang mencakup distribusi B2B ke cabang dan penjualan B2C melalui website. Saat ini, pengelolaan ketersediaan barang jualan masih bersifat intuitif, sehingga sering terjadi masalah </w:t>
      </w:r>
      <w:r>
        <w:rPr>
          <w:i/>
          <w:iCs/>
        </w:rPr>
        <w:t>stockout</w:t>
      </w:r>
      <w:r>
        <w:t xml:space="preserve"> pada produk populer (</w:t>
      </w:r>
      <w:r>
        <w:rPr>
          <w:i/>
          <w:iCs/>
        </w:rPr>
        <w:t>fast-moving</w:t>
      </w:r>
      <w:r>
        <w:t>) serta penumpukan barang (</w:t>
      </w:r>
      <w:r>
        <w:rPr>
          <w:i/>
          <w:iCs/>
        </w:rPr>
        <w:t>overstock</w:t>
      </w:r>
      <w:r>
        <w:t>) yang meningkatkan risiko kerugian finansial akibat barang kedaluwarsa atau depresiasi nilai pada produk berpita cukai</w:t>
      </w:r>
      <w:r w:rsidR="000037A0">
        <w:t>.</w:t>
      </w:r>
    </w:p>
    <w:p w14:paraId="0A032434" w14:textId="77777777" w:rsidR="000037A0" w:rsidRDefault="000037A0" w:rsidP="000037A0">
      <w:pPr>
        <w:spacing w:line="360" w:lineRule="auto"/>
      </w:pPr>
    </w:p>
    <w:p w14:paraId="6A1CD798" w14:textId="7B94A9FD" w:rsidR="000037A0" w:rsidRDefault="003A0903" w:rsidP="000037A0">
      <w:pPr>
        <w:spacing w:line="360" w:lineRule="auto"/>
      </w:pPr>
      <w:r>
        <w:t xml:space="preserve">Solusi yang diusulkan adalah mengimplementasikan algoritma </w:t>
      </w:r>
      <w:r>
        <w:rPr>
          <w:b/>
          <w:bCs/>
        </w:rPr>
        <w:t>Safety Stock (SS)</w:t>
      </w:r>
      <w:r>
        <w:t xml:space="preserve"> untuk menentukan ambang batas keamanan persediaan secara dinamis berdasarkan fluktuasi histori transaksi penjualan dan variabilitas waktu tunggu (</w:t>
      </w:r>
      <w:r>
        <w:rPr>
          <w:i/>
          <w:iCs/>
        </w:rPr>
        <w:t>lead time</w:t>
      </w:r>
      <w:r>
        <w:t xml:space="preserve">) pemasok. Sistem ini dirancang untuk menjalankan mekanisme </w:t>
      </w:r>
      <w:r>
        <w:rPr>
          <w:i/>
          <w:iCs/>
        </w:rPr>
        <w:t>Inventory Pooling</w:t>
      </w:r>
      <w:r>
        <w:t xml:space="preserve"> yang memberikan transparansi stok secara </w:t>
      </w:r>
      <w:r>
        <w:rPr>
          <w:i/>
          <w:iCs/>
        </w:rPr>
        <w:t>real-time</w:t>
      </w:r>
      <w:r>
        <w:t xml:space="preserve"> bagi kedua kanal penjualan. Fitur utama dalam sistem ini adalah notifikasi otomatis "Stok Kritis" yang dipicu ketika saldo aktual menyentuh batas </w:t>
      </w:r>
      <w:r>
        <w:rPr>
          <w:i/>
          <w:iCs/>
        </w:rPr>
        <w:t>Safety Stock</w:t>
      </w:r>
      <w:r>
        <w:t xml:space="preserve">, sehingga memungkinkan manajemen melakukan pengadaan kembali secara tepat waktu. Pengembangan sistem dilakukan menggunakan model </w:t>
      </w:r>
      <w:r>
        <w:rPr>
          <w:i/>
          <w:iCs/>
        </w:rPr>
        <w:t>Waterfall</w:t>
      </w:r>
      <w:r>
        <w:t xml:space="preserve"> dengan tujuan meminimalkan kehilangan peluang penjualan (</w:t>
      </w:r>
      <w:r>
        <w:rPr>
          <w:i/>
          <w:iCs/>
        </w:rPr>
        <w:t>lost sales</w:t>
      </w:r>
      <w:r>
        <w:t xml:space="preserve">) serta meningkatkan efisiensi operasional perusahaan dalam ekosistem bisnis </w:t>
      </w:r>
      <w:r>
        <w:rPr>
          <w:i/>
          <w:iCs/>
        </w:rPr>
        <w:t>multi-channel</w:t>
      </w:r>
      <w:r w:rsidR="000037A0">
        <w:t>.</w:t>
      </w:r>
    </w:p>
    <w:p w14:paraId="2C06E4FA" w14:textId="6D534936" w:rsidR="00365A39" w:rsidRPr="00D33827" w:rsidRDefault="00365A39" w:rsidP="000037A0">
      <w:pPr>
        <w:spacing w:line="360" w:lineRule="auto"/>
        <w:sectPr w:rsidR="00365A39" w:rsidRPr="00D33827" w:rsidSect="00365A39">
          <w:footerReference w:type="default" r:id="rId9"/>
          <w:headerReference w:type="first" r:id="rId10"/>
          <w:footerReference w:type="first" r:id="rId11"/>
          <w:pgSz w:w="11906" w:h="16838" w:code="9"/>
          <w:pgMar w:top="2268" w:right="1701" w:bottom="1701" w:left="2268" w:header="709" w:footer="709" w:gutter="0"/>
          <w:pgNumType w:fmt="lowerRoman"/>
          <w:cols w:space="708"/>
          <w:titlePg/>
          <w:docGrid w:linePitch="360"/>
        </w:sectPr>
      </w:pPr>
      <w:r w:rsidRPr="00D33827">
        <w:br/>
      </w:r>
      <w:r w:rsidRPr="00D33827">
        <w:rPr>
          <w:b/>
          <w:bCs/>
        </w:rPr>
        <w:t>Kata Kunci</w:t>
      </w:r>
      <w:r w:rsidRPr="00D33827">
        <w:t xml:space="preserve">: </w:t>
      </w:r>
      <w:r w:rsidR="003A0903">
        <w:t xml:space="preserve">Sistem Informasi Penjualan, </w:t>
      </w:r>
      <w:r w:rsidR="003A0903">
        <w:rPr>
          <w:i/>
          <w:iCs/>
        </w:rPr>
        <w:t>Multi-Channel</w:t>
      </w:r>
      <w:r w:rsidR="003A0903">
        <w:t xml:space="preserve">, </w:t>
      </w:r>
      <w:r w:rsidR="003A0903">
        <w:rPr>
          <w:i/>
          <w:iCs/>
        </w:rPr>
        <w:t>Safety Stock</w:t>
      </w:r>
      <w:r w:rsidR="003A0903">
        <w:t xml:space="preserve">, </w:t>
      </w:r>
      <w:r w:rsidR="003A0903">
        <w:rPr>
          <w:i/>
          <w:iCs/>
        </w:rPr>
        <w:t>Inventory Pooling</w:t>
      </w:r>
      <w:r w:rsidR="003A0903">
        <w:t>, Stok Kritis.</w:t>
      </w:r>
    </w:p>
    <w:p w14:paraId="1F8B2017" w14:textId="77777777" w:rsidR="00365A39" w:rsidRPr="00D33827" w:rsidRDefault="00365A39" w:rsidP="007F1CB0">
      <w:pPr>
        <w:pStyle w:val="Heading1"/>
        <w:numPr>
          <w:ilvl w:val="0"/>
          <w:numId w:val="0"/>
        </w:numPr>
        <w:spacing w:before="226"/>
      </w:pPr>
      <w:bookmarkStart w:id="2" w:name="_Toc229521111"/>
      <w:r w:rsidRPr="00D33827">
        <w:lastRenderedPageBreak/>
        <w:t>DAFTAR ISI</w:t>
      </w:r>
      <w:bookmarkEnd w:id="2"/>
    </w:p>
    <w:p w14:paraId="375AE0F5" w14:textId="77777777" w:rsidR="00365A39" w:rsidRPr="00D33827" w:rsidRDefault="00365A39" w:rsidP="005C152B">
      <w:pPr>
        <w:pStyle w:val="TOC1"/>
      </w:pPr>
    </w:p>
    <w:p w14:paraId="3474DF3C" w14:textId="77777777" w:rsidR="00365A39" w:rsidRPr="00D33827" w:rsidRDefault="00365A39" w:rsidP="005C152B">
      <w:pPr>
        <w:pStyle w:val="TOC1"/>
      </w:pPr>
      <w:r w:rsidRPr="00D33827">
        <w:t>HALAMAN JUDUL</w:t>
      </w:r>
      <w:r w:rsidRPr="00D33827">
        <w:tab/>
        <w:t>i</w:t>
      </w:r>
    </w:p>
    <w:p w14:paraId="7E92383F" w14:textId="04FA44A4" w:rsidR="007242CC" w:rsidRDefault="00365A39">
      <w:pPr>
        <w:pStyle w:val="TOC1"/>
        <w:rPr>
          <w:rFonts w:asciiTheme="minorHAnsi" w:eastAsiaTheme="minorEastAsia" w:hAnsiTheme="minorHAnsi"/>
          <w:noProof/>
          <w:sz w:val="22"/>
          <w:lang w:val="en-ID" w:eastAsia="en-ID"/>
        </w:rPr>
      </w:pPr>
      <w:r w:rsidRPr="00D33827">
        <w:fldChar w:fldCharType="begin"/>
      </w:r>
      <w:r w:rsidRPr="00D33827">
        <w:instrText xml:space="preserve"> TOC \o "1-3" \h \z \t "Title,1" </w:instrText>
      </w:r>
      <w:r w:rsidRPr="00D33827">
        <w:fldChar w:fldCharType="separate"/>
      </w:r>
      <w:hyperlink w:anchor="_Toc229521109" w:history="1">
        <w:r w:rsidR="007242CC" w:rsidRPr="000C6B4E">
          <w:rPr>
            <w:rStyle w:val="Hyperlink"/>
            <w:noProof/>
          </w:rPr>
          <w:t>LEMBAR</w:t>
        </w:r>
        <w:r w:rsidR="007242CC" w:rsidRPr="000C6B4E">
          <w:rPr>
            <w:rStyle w:val="Hyperlink"/>
            <w:noProof/>
            <w:spacing w:val="-16"/>
            <w:lang w:val="en-GB"/>
          </w:rPr>
          <w:t xml:space="preserve"> PERSETUJUAN DOSEN PEMBIMBING</w:t>
        </w:r>
        <w:r w:rsidR="007242CC">
          <w:rPr>
            <w:noProof/>
            <w:webHidden/>
          </w:rPr>
          <w:tab/>
        </w:r>
        <w:r w:rsidR="007242CC">
          <w:rPr>
            <w:noProof/>
            <w:webHidden/>
          </w:rPr>
          <w:fldChar w:fldCharType="begin"/>
        </w:r>
        <w:r w:rsidR="007242CC">
          <w:rPr>
            <w:noProof/>
            <w:webHidden/>
          </w:rPr>
          <w:instrText xml:space="preserve"> PAGEREF _Toc229521109 \h </w:instrText>
        </w:r>
        <w:r w:rsidR="007242CC">
          <w:rPr>
            <w:noProof/>
            <w:webHidden/>
          </w:rPr>
        </w:r>
        <w:r w:rsidR="007242CC">
          <w:rPr>
            <w:noProof/>
            <w:webHidden/>
          </w:rPr>
          <w:fldChar w:fldCharType="separate"/>
        </w:r>
        <w:r w:rsidR="007242CC">
          <w:rPr>
            <w:noProof/>
            <w:webHidden/>
          </w:rPr>
          <w:t>ii</w:t>
        </w:r>
        <w:r w:rsidR="007242CC">
          <w:rPr>
            <w:noProof/>
            <w:webHidden/>
          </w:rPr>
          <w:fldChar w:fldCharType="end"/>
        </w:r>
      </w:hyperlink>
    </w:p>
    <w:p w14:paraId="4A84CAD0" w14:textId="3F3FE389" w:rsidR="007242CC" w:rsidRDefault="007242CC">
      <w:pPr>
        <w:pStyle w:val="TOC1"/>
        <w:rPr>
          <w:rFonts w:asciiTheme="minorHAnsi" w:eastAsiaTheme="minorEastAsia" w:hAnsiTheme="minorHAnsi"/>
          <w:noProof/>
          <w:sz w:val="22"/>
          <w:lang w:val="en-ID" w:eastAsia="en-ID"/>
        </w:rPr>
      </w:pPr>
      <w:hyperlink w:anchor="_Toc229521110" w:history="1">
        <w:r w:rsidRPr="000C6B4E">
          <w:rPr>
            <w:rStyle w:val="Hyperlink"/>
            <w:noProof/>
          </w:rPr>
          <w:t>RINGKASAN</w:t>
        </w:r>
        <w:r>
          <w:rPr>
            <w:noProof/>
            <w:webHidden/>
          </w:rPr>
          <w:tab/>
        </w:r>
        <w:r>
          <w:rPr>
            <w:noProof/>
            <w:webHidden/>
          </w:rPr>
          <w:fldChar w:fldCharType="begin"/>
        </w:r>
        <w:r>
          <w:rPr>
            <w:noProof/>
            <w:webHidden/>
          </w:rPr>
          <w:instrText xml:space="preserve"> PAGEREF _Toc229521110 \h </w:instrText>
        </w:r>
        <w:r>
          <w:rPr>
            <w:noProof/>
            <w:webHidden/>
          </w:rPr>
        </w:r>
        <w:r>
          <w:rPr>
            <w:noProof/>
            <w:webHidden/>
          </w:rPr>
          <w:fldChar w:fldCharType="separate"/>
        </w:r>
        <w:r>
          <w:rPr>
            <w:noProof/>
            <w:webHidden/>
          </w:rPr>
          <w:t>iii</w:t>
        </w:r>
        <w:r>
          <w:rPr>
            <w:noProof/>
            <w:webHidden/>
          </w:rPr>
          <w:fldChar w:fldCharType="end"/>
        </w:r>
      </w:hyperlink>
    </w:p>
    <w:p w14:paraId="63656633" w14:textId="0E023F50" w:rsidR="007242CC" w:rsidRDefault="007242CC">
      <w:pPr>
        <w:pStyle w:val="TOC1"/>
        <w:rPr>
          <w:rFonts w:asciiTheme="minorHAnsi" w:eastAsiaTheme="minorEastAsia" w:hAnsiTheme="minorHAnsi"/>
          <w:noProof/>
          <w:sz w:val="22"/>
          <w:lang w:val="en-ID" w:eastAsia="en-ID"/>
        </w:rPr>
      </w:pPr>
      <w:hyperlink w:anchor="_Toc229521111" w:history="1">
        <w:r w:rsidRPr="000C6B4E">
          <w:rPr>
            <w:rStyle w:val="Hyperlink"/>
            <w:noProof/>
          </w:rPr>
          <w:t>DAFTAR ISI</w:t>
        </w:r>
        <w:r>
          <w:rPr>
            <w:noProof/>
            <w:webHidden/>
          </w:rPr>
          <w:tab/>
        </w:r>
        <w:r>
          <w:rPr>
            <w:noProof/>
            <w:webHidden/>
          </w:rPr>
          <w:fldChar w:fldCharType="begin"/>
        </w:r>
        <w:r>
          <w:rPr>
            <w:noProof/>
            <w:webHidden/>
          </w:rPr>
          <w:instrText xml:space="preserve"> PAGEREF _Toc229521111 \h </w:instrText>
        </w:r>
        <w:r>
          <w:rPr>
            <w:noProof/>
            <w:webHidden/>
          </w:rPr>
        </w:r>
        <w:r>
          <w:rPr>
            <w:noProof/>
            <w:webHidden/>
          </w:rPr>
          <w:fldChar w:fldCharType="separate"/>
        </w:r>
        <w:r>
          <w:rPr>
            <w:noProof/>
            <w:webHidden/>
          </w:rPr>
          <w:t>iv</w:t>
        </w:r>
        <w:r>
          <w:rPr>
            <w:noProof/>
            <w:webHidden/>
          </w:rPr>
          <w:fldChar w:fldCharType="end"/>
        </w:r>
      </w:hyperlink>
    </w:p>
    <w:p w14:paraId="440EAE29" w14:textId="4EB8F2DD" w:rsidR="007242CC" w:rsidRDefault="007242CC">
      <w:pPr>
        <w:pStyle w:val="TOC1"/>
        <w:rPr>
          <w:rFonts w:asciiTheme="minorHAnsi" w:eastAsiaTheme="minorEastAsia" w:hAnsiTheme="minorHAnsi"/>
          <w:noProof/>
          <w:sz w:val="22"/>
          <w:lang w:val="en-ID" w:eastAsia="en-ID"/>
        </w:rPr>
      </w:pPr>
      <w:hyperlink w:anchor="_Toc229521112" w:history="1">
        <w:r w:rsidRPr="000C6B4E">
          <w:rPr>
            <w:rStyle w:val="Hyperlink"/>
            <w:noProof/>
          </w:rPr>
          <w:t>DAFTAR TABEL</w:t>
        </w:r>
        <w:r>
          <w:rPr>
            <w:noProof/>
            <w:webHidden/>
          </w:rPr>
          <w:tab/>
        </w:r>
        <w:r>
          <w:rPr>
            <w:noProof/>
            <w:webHidden/>
          </w:rPr>
          <w:fldChar w:fldCharType="begin"/>
        </w:r>
        <w:r>
          <w:rPr>
            <w:noProof/>
            <w:webHidden/>
          </w:rPr>
          <w:instrText xml:space="preserve"> PAGEREF _Toc229521112 \h </w:instrText>
        </w:r>
        <w:r>
          <w:rPr>
            <w:noProof/>
            <w:webHidden/>
          </w:rPr>
        </w:r>
        <w:r>
          <w:rPr>
            <w:noProof/>
            <w:webHidden/>
          </w:rPr>
          <w:fldChar w:fldCharType="separate"/>
        </w:r>
        <w:r>
          <w:rPr>
            <w:noProof/>
            <w:webHidden/>
          </w:rPr>
          <w:t>vii</w:t>
        </w:r>
        <w:r>
          <w:rPr>
            <w:noProof/>
            <w:webHidden/>
          </w:rPr>
          <w:fldChar w:fldCharType="end"/>
        </w:r>
      </w:hyperlink>
    </w:p>
    <w:p w14:paraId="023C2980" w14:textId="3015C318" w:rsidR="007242CC" w:rsidRDefault="007242CC">
      <w:pPr>
        <w:pStyle w:val="TOC1"/>
        <w:rPr>
          <w:rFonts w:asciiTheme="minorHAnsi" w:eastAsiaTheme="minorEastAsia" w:hAnsiTheme="minorHAnsi"/>
          <w:noProof/>
          <w:sz w:val="22"/>
          <w:lang w:val="en-ID" w:eastAsia="en-ID"/>
        </w:rPr>
      </w:pPr>
      <w:hyperlink w:anchor="_Toc229521113" w:history="1">
        <w:r w:rsidRPr="000C6B4E">
          <w:rPr>
            <w:rStyle w:val="Hyperlink"/>
            <w:noProof/>
          </w:rPr>
          <w:t>DAFTAR GAMBAR</w:t>
        </w:r>
        <w:r>
          <w:rPr>
            <w:noProof/>
            <w:webHidden/>
          </w:rPr>
          <w:tab/>
        </w:r>
        <w:r>
          <w:rPr>
            <w:noProof/>
            <w:webHidden/>
          </w:rPr>
          <w:fldChar w:fldCharType="begin"/>
        </w:r>
        <w:r>
          <w:rPr>
            <w:noProof/>
            <w:webHidden/>
          </w:rPr>
          <w:instrText xml:space="preserve"> PAGEREF _Toc229521113 \h </w:instrText>
        </w:r>
        <w:r>
          <w:rPr>
            <w:noProof/>
            <w:webHidden/>
          </w:rPr>
        </w:r>
        <w:r>
          <w:rPr>
            <w:noProof/>
            <w:webHidden/>
          </w:rPr>
          <w:fldChar w:fldCharType="separate"/>
        </w:r>
        <w:r>
          <w:rPr>
            <w:noProof/>
            <w:webHidden/>
          </w:rPr>
          <w:t>viii</w:t>
        </w:r>
        <w:r>
          <w:rPr>
            <w:noProof/>
            <w:webHidden/>
          </w:rPr>
          <w:fldChar w:fldCharType="end"/>
        </w:r>
      </w:hyperlink>
    </w:p>
    <w:p w14:paraId="5910B55E" w14:textId="4D8C6A51" w:rsidR="007242CC" w:rsidRDefault="007242CC">
      <w:pPr>
        <w:pStyle w:val="TOC1"/>
        <w:tabs>
          <w:tab w:val="left" w:pos="1100"/>
        </w:tabs>
        <w:rPr>
          <w:rFonts w:asciiTheme="minorHAnsi" w:eastAsiaTheme="minorEastAsia" w:hAnsiTheme="minorHAnsi"/>
          <w:noProof/>
          <w:sz w:val="22"/>
          <w:lang w:val="en-ID" w:eastAsia="en-ID"/>
        </w:rPr>
      </w:pPr>
      <w:hyperlink w:anchor="_Toc229521114" w:history="1">
        <w:r w:rsidRPr="000C6B4E">
          <w:rPr>
            <w:rStyle w:val="Hyperlink"/>
            <w:noProof/>
          </w:rPr>
          <w:t>BAB 1</w:t>
        </w:r>
        <w:r>
          <w:rPr>
            <w:rFonts w:asciiTheme="minorHAnsi" w:eastAsiaTheme="minorEastAsia" w:hAnsiTheme="minorHAnsi"/>
            <w:noProof/>
            <w:sz w:val="22"/>
            <w:lang w:val="en-ID" w:eastAsia="en-ID"/>
          </w:rPr>
          <w:tab/>
        </w:r>
        <w:r w:rsidRPr="000C6B4E">
          <w:rPr>
            <w:rStyle w:val="Hyperlink"/>
            <w:noProof/>
          </w:rPr>
          <w:t>PENDAHULUAN</w:t>
        </w:r>
        <w:r>
          <w:rPr>
            <w:noProof/>
            <w:webHidden/>
          </w:rPr>
          <w:tab/>
        </w:r>
        <w:r>
          <w:rPr>
            <w:noProof/>
            <w:webHidden/>
          </w:rPr>
          <w:fldChar w:fldCharType="begin"/>
        </w:r>
        <w:r>
          <w:rPr>
            <w:noProof/>
            <w:webHidden/>
          </w:rPr>
          <w:instrText xml:space="preserve"> PAGEREF _Toc229521114 \h </w:instrText>
        </w:r>
        <w:r>
          <w:rPr>
            <w:noProof/>
            <w:webHidden/>
          </w:rPr>
        </w:r>
        <w:r>
          <w:rPr>
            <w:noProof/>
            <w:webHidden/>
          </w:rPr>
          <w:fldChar w:fldCharType="separate"/>
        </w:r>
        <w:r>
          <w:rPr>
            <w:noProof/>
            <w:webHidden/>
          </w:rPr>
          <w:t>1</w:t>
        </w:r>
        <w:r>
          <w:rPr>
            <w:noProof/>
            <w:webHidden/>
          </w:rPr>
          <w:fldChar w:fldCharType="end"/>
        </w:r>
      </w:hyperlink>
    </w:p>
    <w:p w14:paraId="710AB4E2" w14:textId="4CB4F32C" w:rsidR="007242CC" w:rsidRDefault="007242CC">
      <w:pPr>
        <w:pStyle w:val="TOC2"/>
        <w:tabs>
          <w:tab w:val="left" w:pos="880"/>
          <w:tab w:val="right" w:leader="dot" w:pos="7927"/>
        </w:tabs>
        <w:rPr>
          <w:rFonts w:asciiTheme="minorHAnsi" w:eastAsiaTheme="minorEastAsia" w:hAnsiTheme="minorHAnsi"/>
          <w:noProof/>
          <w:sz w:val="22"/>
          <w:lang w:val="en-ID" w:eastAsia="en-ID"/>
        </w:rPr>
      </w:pPr>
      <w:hyperlink w:anchor="_Toc229521115" w:history="1">
        <w:r w:rsidRPr="000C6B4E">
          <w:rPr>
            <w:rStyle w:val="Hyperlink"/>
            <w:noProof/>
          </w:rPr>
          <w:t>1.1</w:t>
        </w:r>
        <w:r>
          <w:rPr>
            <w:rFonts w:asciiTheme="minorHAnsi" w:eastAsiaTheme="minorEastAsia" w:hAnsiTheme="minorHAnsi"/>
            <w:noProof/>
            <w:sz w:val="22"/>
            <w:lang w:val="en-ID" w:eastAsia="en-ID"/>
          </w:rPr>
          <w:tab/>
        </w:r>
        <w:r w:rsidRPr="000C6B4E">
          <w:rPr>
            <w:rStyle w:val="Hyperlink"/>
            <w:noProof/>
          </w:rPr>
          <w:t>Latar Belakang</w:t>
        </w:r>
        <w:r>
          <w:rPr>
            <w:noProof/>
            <w:webHidden/>
          </w:rPr>
          <w:tab/>
        </w:r>
        <w:r>
          <w:rPr>
            <w:noProof/>
            <w:webHidden/>
          </w:rPr>
          <w:fldChar w:fldCharType="begin"/>
        </w:r>
        <w:r>
          <w:rPr>
            <w:noProof/>
            <w:webHidden/>
          </w:rPr>
          <w:instrText xml:space="preserve"> PAGEREF _Toc229521115 \h </w:instrText>
        </w:r>
        <w:r>
          <w:rPr>
            <w:noProof/>
            <w:webHidden/>
          </w:rPr>
        </w:r>
        <w:r>
          <w:rPr>
            <w:noProof/>
            <w:webHidden/>
          </w:rPr>
          <w:fldChar w:fldCharType="separate"/>
        </w:r>
        <w:r>
          <w:rPr>
            <w:noProof/>
            <w:webHidden/>
          </w:rPr>
          <w:t>1</w:t>
        </w:r>
        <w:r>
          <w:rPr>
            <w:noProof/>
            <w:webHidden/>
          </w:rPr>
          <w:fldChar w:fldCharType="end"/>
        </w:r>
      </w:hyperlink>
    </w:p>
    <w:p w14:paraId="42CA3BDC" w14:textId="4C246198" w:rsidR="007242CC" w:rsidRDefault="007242CC">
      <w:pPr>
        <w:pStyle w:val="TOC2"/>
        <w:tabs>
          <w:tab w:val="left" w:pos="880"/>
          <w:tab w:val="right" w:leader="dot" w:pos="7927"/>
        </w:tabs>
        <w:rPr>
          <w:rFonts w:asciiTheme="minorHAnsi" w:eastAsiaTheme="minorEastAsia" w:hAnsiTheme="minorHAnsi"/>
          <w:noProof/>
          <w:sz w:val="22"/>
          <w:lang w:val="en-ID" w:eastAsia="en-ID"/>
        </w:rPr>
      </w:pPr>
      <w:hyperlink w:anchor="_Toc229521116" w:history="1">
        <w:r w:rsidRPr="000C6B4E">
          <w:rPr>
            <w:rStyle w:val="Hyperlink"/>
            <w:noProof/>
          </w:rPr>
          <w:t>1.2</w:t>
        </w:r>
        <w:r>
          <w:rPr>
            <w:rFonts w:asciiTheme="minorHAnsi" w:eastAsiaTheme="minorEastAsia" w:hAnsiTheme="minorHAnsi"/>
            <w:noProof/>
            <w:sz w:val="22"/>
            <w:lang w:val="en-ID" w:eastAsia="en-ID"/>
          </w:rPr>
          <w:tab/>
        </w:r>
        <w:r w:rsidRPr="000C6B4E">
          <w:rPr>
            <w:rStyle w:val="Hyperlink"/>
            <w:noProof/>
          </w:rPr>
          <w:t>Perumusan Masalah</w:t>
        </w:r>
        <w:r>
          <w:rPr>
            <w:noProof/>
            <w:webHidden/>
          </w:rPr>
          <w:tab/>
        </w:r>
        <w:r>
          <w:rPr>
            <w:noProof/>
            <w:webHidden/>
          </w:rPr>
          <w:fldChar w:fldCharType="begin"/>
        </w:r>
        <w:r>
          <w:rPr>
            <w:noProof/>
            <w:webHidden/>
          </w:rPr>
          <w:instrText xml:space="preserve"> PAGEREF _Toc229521116 \h </w:instrText>
        </w:r>
        <w:r>
          <w:rPr>
            <w:noProof/>
            <w:webHidden/>
          </w:rPr>
        </w:r>
        <w:r>
          <w:rPr>
            <w:noProof/>
            <w:webHidden/>
          </w:rPr>
          <w:fldChar w:fldCharType="separate"/>
        </w:r>
        <w:r>
          <w:rPr>
            <w:noProof/>
            <w:webHidden/>
          </w:rPr>
          <w:t>2</w:t>
        </w:r>
        <w:r>
          <w:rPr>
            <w:noProof/>
            <w:webHidden/>
          </w:rPr>
          <w:fldChar w:fldCharType="end"/>
        </w:r>
      </w:hyperlink>
    </w:p>
    <w:p w14:paraId="63674734" w14:textId="5A74DB84" w:rsidR="007242CC" w:rsidRDefault="007242CC">
      <w:pPr>
        <w:pStyle w:val="TOC2"/>
        <w:tabs>
          <w:tab w:val="left" w:pos="880"/>
          <w:tab w:val="right" w:leader="dot" w:pos="7927"/>
        </w:tabs>
        <w:rPr>
          <w:rFonts w:asciiTheme="minorHAnsi" w:eastAsiaTheme="minorEastAsia" w:hAnsiTheme="minorHAnsi"/>
          <w:noProof/>
          <w:sz w:val="22"/>
          <w:lang w:val="en-ID" w:eastAsia="en-ID"/>
        </w:rPr>
      </w:pPr>
      <w:hyperlink w:anchor="_Toc229521117" w:history="1">
        <w:r w:rsidRPr="000C6B4E">
          <w:rPr>
            <w:rStyle w:val="Hyperlink"/>
            <w:noProof/>
          </w:rPr>
          <w:t>1.3</w:t>
        </w:r>
        <w:r>
          <w:rPr>
            <w:rFonts w:asciiTheme="minorHAnsi" w:eastAsiaTheme="minorEastAsia" w:hAnsiTheme="minorHAnsi"/>
            <w:noProof/>
            <w:sz w:val="22"/>
            <w:lang w:val="en-ID" w:eastAsia="en-ID"/>
          </w:rPr>
          <w:tab/>
        </w:r>
        <w:r w:rsidRPr="000C6B4E">
          <w:rPr>
            <w:rStyle w:val="Hyperlink"/>
            <w:noProof/>
          </w:rPr>
          <w:t>Batasan Masalah</w:t>
        </w:r>
        <w:r>
          <w:rPr>
            <w:noProof/>
            <w:webHidden/>
          </w:rPr>
          <w:tab/>
        </w:r>
        <w:r>
          <w:rPr>
            <w:noProof/>
            <w:webHidden/>
          </w:rPr>
          <w:fldChar w:fldCharType="begin"/>
        </w:r>
        <w:r>
          <w:rPr>
            <w:noProof/>
            <w:webHidden/>
          </w:rPr>
          <w:instrText xml:space="preserve"> PAGEREF _Toc229521117 \h </w:instrText>
        </w:r>
        <w:r>
          <w:rPr>
            <w:noProof/>
            <w:webHidden/>
          </w:rPr>
        </w:r>
        <w:r>
          <w:rPr>
            <w:noProof/>
            <w:webHidden/>
          </w:rPr>
          <w:fldChar w:fldCharType="separate"/>
        </w:r>
        <w:r>
          <w:rPr>
            <w:noProof/>
            <w:webHidden/>
          </w:rPr>
          <w:t>3</w:t>
        </w:r>
        <w:r>
          <w:rPr>
            <w:noProof/>
            <w:webHidden/>
          </w:rPr>
          <w:fldChar w:fldCharType="end"/>
        </w:r>
      </w:hyperlink>
    </w:p>
    <w:p w14:paraId="0C237F65" w14:textId="02498834" w:rsidR="007242CC" w:rsidRDefault="007242CC">
      <w:pPr>
        <w:pStyle w:val="TOC2"/>
        <w:tabs>
          <w:tab w:val="left" w:pos="880"/>
          <w:tab w:val="right" w:leader="dot" w:pos="7927"/>
        </w:tabs>
        <w:rPr>
          <w:rFonts w:asciiTheme="minorHAnsi" w:eastAsiaTheme="minorEastAsia" w:hAnsiTheme="minorHAnsi"/>
          <w:noProof/>
          <w:sz w:val="22"/>
          <w:lang w:val="en-ID" w:eastAsia="en-ID"/>
        </w:rPr>
      </w:pPr>
      <w:hyperlink w:anchor="_Toc229521118" w:history="1">
        <w:r w:rsidRPr="000C6B4E">
          <w:rPr>
            <w:rStyle w:val="Hyperlink"/>
            <w:noProof/>
          </w:rPr>
          <w:t>1.4</w:t>
        </w:r>
        <w:r>
          <w:rPr>
            <w:rFonts w:asciiTheme="minorHAnsi" w:eastAsiaTheme="minorEastAsia" w:hAnsiTheme="minorHAnsi"/>
            <w:noProof/>
            <w:sz w:val="22"/>
            <w:lang w:val="en-ID" w:eastAsia="en-ID"/>
          </w:rPr>
          <w:tab/>
        </w:r>
        <w:r w:rsidRPr="000C6B4E">
          <w:rPr>
            <w:rStyle w:val="Hyperlink"/>
            <w:noProof/>
          </w:rPr>
          <w:t>Tujuan Penelitian</w:t>
        </w:r>
        <w:r>
          <w:rPr>
            <w:noProof/>
            <w:webHidden/>
          </w:rPr>
          <w:tab/>
        </w:r>
        <w:r>
          <w:rPr>
            <w:noProof/>
            <w:webHidden/>
          </w:rPr>
          <w:fldChar w:fldCharType="begin"/>
        </w:r>
        <w:r>
          <w:rPr>
            <w:noProof/>
            <w:webHidden/>
          </w:rPr>
          <w:instrText xml:space="preserve"> PAGEREF _Toc229521118 \h </w:instrText>
        </w:r>
        <w:r>
          <w:rPr>
            <w:noProof/>
            <w:webHidden/>
          </w:rPr>
        </w:r>
        <w:r>
          <w:rPr>
            <w:noProof/>
            <w:webHidden/>
          </w:rPr>
          <w:fldChar w:fldCharType="separate"/>
        </w:r>
        <w:r>
          <w:rPr>
            <w:noProof/>
            <w:webHidden/>
          </w:rPr>
          <w:t>3</w:t>
        </w:r>
        <w:r>
          <w:rPr>
            <w:noProof/>
            <w:webHidden/>
          </w:rPr>
          <w:fldChar w:fldCharType="end"/>
        </w:r>
      </w:hyperlink>
    </w:p>
    <w:p w14:paraId="48DAEF93" w14:textId="244E7D65" w:rsidR="007242CC" w:rsidRDefault="007242CC">
      <w:pPr>
        <w:pStyle w:val="TOC2"/>
        <w:tabs>
          <w:tab w:val="left" w:pos="880"/>
          <w:tab w:val="right" w:leader="dot" w:pos="7927"/>
        </w:tabs>
        <w:rPr>
          <w:rFonts w:asciiTheme="minorHAnsi" w:eastAsiaTheme="minorEastAsia" w:hAnsiTheme="minorHAnsi"/>
          <w:noProof/>
          <w:sz w:val="22"/>
          <w:lang w:val="en-ID" w:eastAsia="en-ID"/>
        </w:rPr>
      </w:pPr>
      <w:hyperlink w:anchor="_Toc229521119" w:history="1">
        <w:r w:rsidRPr="000C6B4E">
          <w:rPr>
            <w:rStyle w:val="Hyperlink"/>
            <w:noProof/>
          </w:rPr>
          <w:t>1.5</w:t>
        </w:r>
        <w:r>
          <w:rPr>
            <w:rFonts w:asciiTheme="minorHAnsi" w:eastAsiaTheme="minorEastAsia" w:hAnsiTheme="minorHAnsi"/>
            <w:noProof/>
            <w:sz w:val="22"/>
            <w:lang w:val="en-ID" w:eastAsia="en-ID"/>
          </w:rPr>
          <w:tab/>
        </w:r>
        <w:r w:rsidRPr="000C6B4E">
          <w:rPr>
            <w:rStyle w:val="Hyperlink"/>
            <w:noProof/>
          </w:rPr>
          <w:t>Manfaat Penelitian</w:t>
        </w:r>
        <w:r>
          <w:rPr>
            <w:noProof/>
            <w:webHidden/>
          </w:rPr>
          <w:tab/>
        </w:r>
        <w:r>
          <w:rPr>
            <w:noProof/>
            <w:webHidden/>
          </w:rPr>
          <w:fldChar w:fldCharType="begin"/>
        </w:r>
        <w:r>
          <w:rPr>
            <w:noProof/>
            <w:webHidden/>
          </w:rPr>
          <w:instrText xml:space="preserve"> PAGEREF _Toc229521119 \h </w:instrText>
        </w:r>
        <w:r>
          <w:rPr>
            <w:noProof/>
            <w:webHidden/>
          </w:rPr>
        </w:r>
        <w:r>
          <w:rPr>
            <w:noProof/>
            <w:webHidden/>
          </w:rPr>
          <w:fldChar w:fldCharType="separate"/>
        </w:r>
        <w:r>
          <w:rPr>
            <w:noProof/>
            <w:webHidden/>
          </w:rPr>
          <w:t>4</w:t>
        </w:r>
        <w:r>
          <w:rPr>
            <w:noProof/>
            <w:webHidden/>
          </w:rPr>
          <w:fldChar w:fldCharType="end"/>
        </w:r>
      </w:hyperlink>
    </w:p>
    <w:p w14:paraId="1225C8DA" w14:textId="533D6885" w:rsidR="007242CC" w:rsidRDefault="007242CC">
      <w:pPr>
        <w:pStyle w:val="TOC1"/>
        <w:tabs>
          <w:tab w:val="left" w:pos="1100"/>
        </w:tabs>
        <w:rPr>
          <w:rFonts w:asciiTheme="minorHAnsi" w:eastAsiaTheme="minorEastAsia" w:hAnsiTheme="minorHAnsi"/>
          <w:noProof/>
          <w:sz w:val="22"/>
          <w:lang w:val="en-ID" w:eastAsia="en-ID"/>
        </w:rPr>
      </w:pPr>
      <w:hyperlink w:anchor="_Toc229521120" w:history="1">
        <w:r w:rsidRPr="000C6B4E">
          <w:rPr>
            <w:rStyle w:val="Hyperlink"/>
            <w:noProof/>
          </w:rPr>
          <w:t>BAB 2</w:t>
        </w:r>
        <w:r>
          <w:rPr>
            <w:rFonts w:asciiTheme="minorHAnsi" w:eastAsiaTheme="minorEastAsia" w:hAnsiTheme="minorHAnsi"/>
            <w:noProof/>
            <w:sz w:val="22"/>
            <w:lang w:val="en-ID" w:eastAsia="en-ID"/>
          </w:rPr>
          <w:tab/>
        </w:r>
        <w:r w:rsidRPr="000C6B4E">
          <w:rPr>
            <w:rStyle w:val="Hyperlink"/>
            <w:noProof/>
          </w:rPr>
          <w:t>TINJAUAN PUSTAKA</w:t>
        </w:r>
        <w:r>
          <w:rPr>
            <w:noProof/>
            <w:webHidden/>
          </w:rPr>
          <w:tab/>
        </w:r>
        <w:r>
          <w:rPr>
            <w:noProof/>
            <w:webHidden/>
          </w:rPr>
          <w:fldChar w:fldCharType="begin"/>
        </w:r>
        <w:r>
          <w:rPr>
            <w:noProof/>
            <w:webHidden/>
          </w:rPr>
          <w:instrText xml:space="preserve"> PAGEREF _Toc229521120 \h </w:instrText>
        </w:r>
        <w:r>
          <w:rPr>
            <w:noProof/>
            <w:webHidden/>
          </w:rPr>
        </w:r>
        <w:r>
          <w:rPr>
            <w:noProof/>
            <w:webHidden/>
          </w:rPr>
          <w:fldChar w:fldCharType="separate"/>
        </w:r>
        <w:r>
          <w:rPr>
            <w:noProof/>
            <w:webHidden/>
          </w:rPr>
          <w:t>7</w:t>
        </w:r>
        <w:r>
          <w:rPr>
            <w:noProof/>
            <w:webHidden/>
          </w:rPr>
          <w:fldChar w:fldCharType="end"/>
        </w:r>
      </w:hyperlink>
    </w:p>
    <w:p w14:paraId="4E96FCA1" w14:textId="41EBA96E" w:rsidR="007242CC" w:rsidRDefault="007242CC">
      <w:pPr>
        <w:pStyle w:val="TOC2"/>
        <w:tabs>
          <w:tab w:val="left" w:pos="880"/>
          <w:tab w:val="right" w:leader="dot" w:pos="7927"/>
        </w:tabs>
        <w:rPr>
          <w:rFonts w:asciiTheme="minorHAnsi" w:eastAsiaTheme="minorEastAsia" w:hAnsiTheme="minorHAnsi"/>
          <w:noProof/>
          <w:sz w:val="22"/>
          <w:lang w:val="en-ID" w:eastAsia="en-ID"/>
        </w:rPr>
      </w:pPr>
      <w:hyperlink w:anchor="_Toc229521121" w:history="1">
        <w:r w:rsidRPr="000C6B4E">
          <w:rPr>
            <w:rStyle w:val="Hyperlink"/>
            <w:noProof/>
          </w:rPr>
          <w:t>2.1</w:t>
        </w:r>
        <w:r>
          <w:rPr>
            <w:rFonts w:asciiTheme="minorHAnsi" w:eastAsiaTheme="minorEastAsia" w:hAnsiTheme="minorHAnsi"/>
            <w:noProof/>
            <w:sz w:val="22"/>
            <w:lang w:val="en-ID" w:eastAsia="en-ID"/>
          </w:rPr>
          <w:tab/>
        </w:r>
        <w:r w:rsidRPr="000C6B4E">
          <w:rPr>
            <w:rStyle w:val="Hyperlink"/>
            <w:noProof/>
          </w:rPr>
          <w:t>Penelitian Terdahulu</w:t>
        </w:r>
        <w:r>
          <w:rPr>
            <w:noProof/>
            <w:webHidden/>
          </w:rPr>
          <w:tab/>
        </w:r>
        <w:r>
          <w:rPr>
            <w:noProof/>
            <w:webHidden/>
          </w:rPr>
          <w:fldChar w:fldCharType="begin"/>
        </w:r>
        <w:r>
          <w:rPr>
            <w:noProof/>
            <w:webHidden/>
          </w:rPr>
          <w:instrText xml:space="preserve"> PAGEREF _Toc229521121 \h </w:instrText>
        </w:r>
        <w:r>
          <w:rPr>
            <w:noProof/>
            <w:webHidden/>
          </w:rPr>
        </w:r>
        <w:r>
          <w:rPr>
            <w:noProof/>
            <w:webHidden/>
          </w:rPr>
          <w:fldChar w:fldCharType="separate"/>
        </w:r>
        <w:r>
          <w:rPr>
            <w:noProof/>
            <w:webHidden/>
          </w:rPr>
          <w:t>7</w:t>
        </w:r>
        <w:r>
          <w:rPr>
            <w:noProof/>
            <w:webHidden/>
          </w:rPr>
          <w:fldChar w:fldCharType="end"/>
        </w:r>
      </w:hyperlink>
    </w:p>
    <w:p w14:paraId="1166977D" w14:textId="141C9CD2" w:rsidR="007242CC" w:rsidRDefault="007242CC">
      <w:pPr>
        <w:pStyle w:val="TOC2"/>
        <w:tabs>
          <w:tab w:val="left" w:pos="880"/>
          <w:tab w:val="right" w:leader="dot" w:pos="7927"/>
        </w:tabs>
        <w:rPr>
          <w:rFonts w:asciiTheme="minorHAnsi" w:eastAsiaTheme="minorEastAsia" w:hAnsiTheme="minorHAnsi"/>
          <w:noProof/>
          <w:sz w:val="22"/>
          <w:lang w:val="en-ID" w:eastAsia="en-ID"/>
        </w:rPr>
      </w:pPr>
      <w:hyperlink w:anchor="_Toc229521122" w:history="1">
        <w:r w:rsidRPr="000C6B4E">
          <w:rPr>
            <w:rStyle w:val="Hyperlink"/>
            <w:noProof/>
          </w:rPr>
          <w:t>2.2</w:t>
        </w:r>
        <w:r>
          <w:rPr>
            <w:rFonts w:asciiTheme="minorHAnsi" w:eastAsiaTheme="minorEastAsia" w:hAnsiTheme="minorHAnsi"/>
            <w:noProof/>
            <w:sz w:val="22"/>
            <w:lang w:val="en-ID" w:eastAsia="en-ID"/>
          </w:rPr>
          <w:tab/>
        </w:r>
        <w:r w:rsidRPr="000C6B4E">
          <w:rPr>
            <w:rStyle w:val="Hyperlink"/>
            <w:noProof/>
          </w:rPr>
          <w:t>Landasan Teori</w:t>
        </w:r>
        <w:r>
          <w:rPr>
            <w:noProof/>
            <w:webHidden/>
          </w:rPr>
          <w:tab/>
        </w:r>
        <w:r>
          <w:rPr>
            <w:noProof/>
            <w:webHidden/>
          </w:rPr>
          <w:fldChar w:fldCharType="begin"/>
        </w:r>
        <w:r>
          <w:rPr>
            <w:noProof/>
            <w:webHidden/>
          </w:rPr>
          <w:instrText xml:space="preserve"> PAGEREF _Toc229521122 \h </w:instrText>
        </w:r>
        <w:r>
          <w:rPr>
            <w:noProof/>
            <w:webHidden/>
          </w:rPr>
        </w:r>
        <w:r>
          <w:rPr>
            <w:noProof/>
            <w:webHidden/>
          </w:rPr>
          <w:fldChar w:fldCharType="separate"/>
        </w:r>
        <w:r>
          <w:rPr>
            <w:noProof/>
            <w:webHidden/>
          </w:rPr>
          <w:t>9</w:t>
        </w:r>
        <w:r>
          <w:rPr>
            <w:noProof/>
            <w:webHidden/>
          </w:rPr>
          <w:fldChar w:fldCharType="end"/>
        </w:r>
      </w:hyperlink>
    </w:p>
    <w:p w14:paraId="27CE5893" w14:textId="7D1D2517"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23" w:history="1">
        <w:r w:rsidRPr="000C6B4E">
          <w:rPr>
            <w:rStyle w:val="Hyperlink"/>
            <w:rFonts w:cs="Times New Roman"/>
            <w:noProof/>
          </w:rPr>
          <w:t>2.2.1</w:t>
        </w:r>
        <w:r>
          <w:rPr>
            <w:rFonts w:asciiTheme="minorHAnsi" w:eastAsiaTheme="minorEastAsia" w:hAnsiTheme="minorHAnsi"/>
            <w:noProof/>
            <w:sz w:val="22"/>
            <w:lang w:val="en-ID" w:eastAsia="en-ID"/>
          </w:rPr>
          <w:tab/>
        </w:r>
        <w:r w:rsidRPr="000C6B4E">
          <w:rPr>
            <w:rStyle w:val="Hyperlink"/>
            <w:noProof/>
            <w:lang w:val="en-GB"/>
          </w:rPr>
          <w:t>Sistem Informasi Penjualan dan Manajemen Pesanan</w:t>
        </w:r>
        <w:r>
          <w:rPr>
            <w:noProof/>
            <w:webHidden/>
          </w:rPr>
          <w:tab/>
        </w:r>
        <w:r>
          <w:rPr>
            <w:noProof/>
            <w:webHidden/>
          </w:rPr>
          <w:fldChar w:fldCharType="begin"/>
        </w:r>
        <w:r>
          <w:rPr>
            <w:noProof/>
            <w:webHidden/>
          </w:rPr>
          <w:instrText xml:space="preserve"> PAGEREF _Toc229521123 \h </w:instrText>
        </w:r>
        <w:r>
          <w:rPr>
            <w:noProof/>
            <w:webHidden/>
          </w:rPr>
        </w:r>
        <w:r>
          <w:rPr>
            <w:noProof/>
            <w:webHidden/>
          </w:rPr>
          <w:fldChar w:fldCharType="separate"/>
        </w:r>
        <w:r>
          <w:rPr>
            <w:noProof/>
            <w:webHidden/>
          </w:rPr>
          <w:t>9</w:t>
        </w:r>
        <w:r>
          <w:rPr>
            <w:noProof/>
            <w:webHidden/>
          </w:rPr>
          <w:fldChar w:fldCharType="end"/>
        </w:r>
      </w:hyperlink>
    </w:p>
    <w:p w14:paraId="3228C1CA" w14:textId="60ACA94A"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24" w:history="1">
        <w:r w:rsidRPr="000C6B4E">
          <w:rPr>
            <w:rStyle w:val="Hyperlink"/>
            <w:rFonts w:cs="Times New Roman"/>
            <w:noProof/>
          </w:rPr>
          <w:t>2.2.2</w:t>
        </w:r>
        <w:r>
          <w:rPr>
            <w:rFonts w:asciiTheme="minorHAnsi" w:eastAsiaTheme="minorEastAsia" w:hAnsiTheme="minorHAnsi"/>
            <w:noProof/>
            <w:sz w:val="22"/>
            <w:lang w:val="en-ID" w:eastAsia="en-ID"/>
          </w:rPr>
          <w:tab/>
        </w:r>
        <w:r w:rsidRPr="000C6B4E">
          <w:rPr>
            <w:rStyle w:val="Hyperlink"/>
            <w:noProof/>
            <w:lang w:val="en-GB"/>
          </w:rPr>
          <w:t>Model Penjualan Multi-Channel</w:t>
        </w:r>
        <w:r>
          <w:rPr>
            <w:noProof/>
            <w:webHidden/>
          </w:rPr>
          <w:tab/>
        </w:r>
        <w:r>
          <w:rPr>
            <w:noProof/>
            <w:webHidden/>
          </w:rPr>
          <w:fldChar w:fldCharType="begin"/>
        </w:r>
        <w:r>
          <w:rPr>
            <w:noProof/>
            <w:webHidden/>
          </w:rPr>
          <w:instrText xml:space="preserve"> PAGEREF _Toc229521124 \h </w:instrText>
        </w:r>
        <w:r>
          <w:rPr>
            <w:noProof/>
            <w:webHidden/>
          </w:rPr>
        </w:r>
        <w:r>
          <w:rPr>
            <w:noProof/>
            <w:webHidden/>
          </w:rPr>
          <w:fldChar w:fldCharType="separate"/>
        </w:r>
        <w:r>
          <w:rPr>
            <w:noProof/>
            <w:webHidden/>
          </w:rPr>
          <w:t>10</w:t>
        </w:r>
        <w:r>
          <w:rPr>
            <w:noProof/>
            <w:webHidden/>
          </w:rPr>
          <w:fldChar w:fldCharType="end"/>
        </w:r>
      </w:hyperlink>
    </w:p>
    <w:p w14:paraId="609F39AC" w14:textId="035FFE27"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25" w:history="1">
        <w:r w:rsidRPr="000C6B4E">
          <w:rPr>
            <w:rStyle w:val="Hyperlink"/>
            <w:rFonts w:cs="Times New Roman"/>
            <w:noProof/>
          </w:rPr>
          <w:t>2.2.3</w:t>
        </w:r>
        <w:r>
          <w:rPr>
            <w:rFonts w:asciiTheme="minorHAnsi" w:eastAsiaTheme="minorEastAsia" w:hAnsiTheme="minorHAnsi"/>
            <w:noProof/>
            <w:sz w:val="22"/>
            <w:lang w:val="en-ID" w:eastAsia="en-ID"/>
          </w:rPr>
          <w:tab/>
        </w:r>
        <w:r w:rsidRPr="000C6B4E">
          <w:rPr>
            <w:rStyle w:val="Hyperlink"/>
            <w:i/>
            <w:iCs/>
            <w:noProof/>
          </w:rPr>
          <w:t>Safety</w:t>
        </w:r>
        <w:r w:rsidRPr="000C6B4E">
          <w:rPr>
            <w:rStyle w:val="Hyperlink"/>
            <w:noProof/>
          </w:rPr>
          <w:t xml:space="preserve"> </w:t>
        </w:r>
        <w:r w:rsidRPr="000C6B4E">
          <w:rPr>
            <w:rStyle w:val="Hyperlink"/>
            <w:i/>
            <w:iCs/>
            <w:noProof/>
          </w:rPr>
          <w:t>Stock</w:t>
        </w:r>
        <w:r w:rsidRPr="000C6B4E">
          <w:rPr>
            <w:rStyle w:val="Hyperlink"/>
            <w:noProof/>
          </w:rPr>
          <w:t xml:space="preserve"> (SS)</w:t>
        </w:r>
        <w:r w:rsidRPr="000C6B4E">
          <w:rPr>
            <w:rStyle w:val="Hyperlink"/>
            <w:noProof/>
            <w:lang w:val="en-GB"/>
          </w:rPr>
          <w:t xml:space="preserve"> sebagai Pendukung Kontinuitas Penjualan</w:t>
        </w:r>
        <w:r>
          <w:rPr>
            <w:noProof/>
            <w:webHidden/>
          </w:rPr>
          <w:tab/>
        </w:r>
        <w:r>
          <w:rPr>
            <w:noProof/>
            <w:webHidden/>
          </w:rPr>
          <w:fldChar w:fldCharType="begin"/>
        </w:r>
        <w:r>
          <w:rPr>
            <w:noProof/>
            <w:webHidden/>
          </w:rPr>
          <w:instrText xml:space="preserve"> PAGEREF _Toc229521125 \h </w:instrText>
        </w:r>
        <w:r>
          <w:rPr>
            <w:noProof/>
            <w:webHidden/>
          </w:rPr>
        </w:r>
        <w:r>
          <w:rPr>
            <w:noProof/>
            <w:webHidden/>
          </w:rPr>
          <w:fldChar w:fldCharType="separate"/>
        </w:r>
        <w:r>
          <w:rPr>
            <w:noProof/>
            <w:webHidden/>
          </w:rPr>
          <w:t>12</w:t>
        </w:r>
        <w:r>
          <w:rPr>
            <w:noProof/>
            <w:webHidden/>
          </w:rPr>
          <w:fldChar w:fldCharType="end"/>
        </w:r>
      </w:hyperlink>
    </w:p>
    <w:p w14:paraId="57746CC6" w14:textId="78964B12"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26" w:history="1">
        <w:r w:rsidRPr="000C6B4E">
          <w:rPr>
            <w:rStyle w:val="Hyperlink"/>
            <w:rFonts w:cs="Times New Roman"/>
            <w:noProof/>
          </w:rPr>
          <w:t>2.2.4</w:t>
        </w:r>
        <w:r>
          <w:rPr>
            <w:rFonts w:asciiTheme="minorHAnsi" w:eastAsiaTheme="minorEastAsia" w:hAnsiTheme="minorHAnsi"/>
            <w:noProof/>
            <w:sz w:val="22"/>
            <w:lang w:val="en-ID" w:eastAsia="en-ID"/>
          </w:rPr>
          <w:tab/>
        </w:r>
        <w:r w:rsidRPr="000C6B4E">
          <w:rPr>
            <w:rStyle w:val="Hyperlink"/>
            <w:noProof/>
            <w:lang w:val="en-GB"/>
          </w:rPr>
          <w:t>Variabel Depresi dan Karakteristik Produk</w:t>
        </w:r>
        <w:r>
          <w:rPr>
            <w:noProof/>
            <w:webHidden/>
          </w:rPr>
          <w:tab/>
        </w:r>
        <w:r>
          <w:rPr>
            <w:noProof/>
            <w:webHidden/>
          </w:rPr>
          <w:fldChar w:fldCharType="begin"/>
        </w:r>
        <w:r>
          <w:rPr>
            <w:noProof/>
            <w:webHidden/>
          </w:rPr>
          <w:instrText xml:space="preserve"> PAGEREF _Toc229521126 \h </w:instrText>
        </w:r>
        <w:r>
          <w:rPr>
            <w:noProof/>
            <w:webHidden/>
          </w:rPr>
        </w:r>
        <w:r>
          <w:rPr>
            <w:noProof/>
            <w:webHidden/>
          </w:rPr>
          <w:fldChar w:fldCharType="separate"/>
        </w:r>
        <w:r>
          <w:rPr>
            <w:noProof/>
            <w:webHidden/>
          </w:rPr>
          <w:t>13</w:t>
        </w:r>
        <w:r>
          <w:rPr>
            <w:noProof/>
            <w:webHidden/>
          </w:rPr>
          <w:fldChar w:fldCharType="end"/>
        </w:r>
      </w:hyperlink>
    </w:p>
    <w:p w14:paraId="287DDA59" w14:textId="50497480" w:rsidR="007242CC" w:rsidRDefault="007242CC">
      <w:pPr>
        <w:pStyle w:val="TOC1"/>
        <w:tabs>
          <w:tab w:val="left" w:pos="1100"/>
        </w:tabs>
        <w:rPr>
          <w:rFonts w:asciiTheme="minorHAnsi" w:eastAsiaTheme="minorEastAsia" w:hAnsiTheme="minorHAnsi"/>
          <w:noProof/>
          <w:sz w:val="22"/>
          <w:lang w:val="en-ID" w:eastAsia="en-ID"/>
        </w:rPr>
      </w:pPr>
      <w:hyperlink w:anchor="_Toc229521127" w:history="1">
        <w:r w:rsidRPr="000C6B4E">
          <w:rPr>
            <w:rStyle w:val="Hyperlink"/>
            <w:noProof/>
          </w:rPr>
          <w:t>BAB 3</w:t>
        </w:r>
        <w:r>
          <w:rPr>
            <w:rFonts w:asciiTheme="minorHAnsi" w:eastAsiaTheme="minorEastAsia" w:hAnsiTheme="minorHAnsi"/>
            <w:noProof/>
            <w:sz w:val="22"/>
            <w:lang w:val="en-ID" w:eastAsia="en-ID"/>
          </w:rPr>
          <w:tab/>
        </w:r>
        <w:r w:rsidRPr="000C6B4E">
          <w:rPr>
            <w:rStyle w:val="Hyperlink"/>
            <w:noProof/>
          </w:rPr>
          <w:t>METODOLOGI PENELITIAN</w:t>
        </w:r>
        <w:r>
          <w:rPr>
            <w:noProof/>
            <w:webHidden/>
          </w:rPr>
          <w:tab/>
        </w:r>
        <w:r>
          <w:rPr>
            <w:noProof/>
            <w:webHidden/>
          </w:rPr>
          <w:fldChar w:fldCharType="begin"/>
        </w:r>
        <w:r>
          <w:rPr>
            <w:noProof/>
            <w:webHidden/>
          </w:rPr>
          <w:instrText xml:space="preserve"> PAGEREF _Toc229521127 \h </w:instrText>
        </w:r>
        <w:r>
          <w:rPr>
            <w:noProof/>
            <w:webHidden/>
          </w:rPr>
        </w:r>
        <w:r>
          <w:rPr>
            <w:noProof/>
            <w:webHidden/>
          </w:rPr>
          <w:fldChar w:fldCharType="separate"/>
        </w:r>
        <w:r>
          <w:rPr>
            <w:noProof/>
            <w:webHidden/>
          </w:rPr>
          <w:t>15</w:t>
        </w:r>
        <w:r>
          <w:rPr>
            <w:noProof/>
            <w:webHidden/>
          </w:rPr>
          <w:fldChar w:fldCharType="end"/>
        </w:r>
      </w:hyperlink>
    </w:p>
    <w:p w14:paraId="7F2E49D1" w14:textId="07F71649" w:rsidR="007242CC" w:rsidRDefault="007242CC">
      <w:pPr>
        <w:pStyle w:val="TOC2"/>
        <w:tabs>
          <w:tab w:val="left" w:pos="880"/>
          <w:tab w:val="right" w:leader="dot" w:pos="7927"/>
        </w:tabs>
        <w:rPr>
          <w:rFonts w:asciiTheme="minorHAnsi" w:eastAsiaTheme="minorEastAsia" w:hAnsiTheme="minorHAnsi"/>
          <w:noProof/>
          <w:sz w:val="22"/>
          <w:lang w:val="en-ID" w:eastAsia="en-ID"/>
        </w:rPr>
      </w:pPr>
      <w:hyperlink w:anchor="_Toc229521128" w:history="1">
        <w:r w:rsidRPr="000C6B4E">
          <w:rPr>
            <w:rStyle w:val="Hyperlink"/>
            <w:noProof/>
          </w:rPr>
          <w:t>3.1</w:t>
        </w:r>
        <w:r>
          <w:rPr>
            <w:rFonts w:asciiTheme="minorHAnsi" w:eastAsiaTheme="minorEastAsia" w:hAnsiTheme="minorHAnsi"/>
            <w:noProof/>
            <w:sz w:val="22"/>
            <w:lang w:val="en-ID" w:eastAsia="en-ID"/>
          </w:rPr>
          <w:tab/>
        </w:r>
        <w:r w:rsidRPr="000C6B4E">
          <w:rPr>
            <w:rStyle w:val="Hyperlink"/>
            <w:noProof/>
          </w:rPr>
          <w:t>Alur Penelitian (</w:t>
        </w:r>
        <w:r w:rsidRPr="000C6B4E">
          <w:rPr>
            <w:rStyle w:val="Hyperlink"/>
            <w:i/>
            <w:iCs/>
            <w:noProof/>
          </w:rPr>
          <w:t>Research Flowchart</w:t>
        </w:r>
        <w:r w:rsidRPr="000C6B4E">
          <w:rPr>
            <w:rStyle w:val="Hyperlink"/>
            <w:noProof/>
          </w:rPr>
          <w:t>)</w:t>
        </w:r>
        <w:r>
          <w:rPr>
            <w:noProof/>
            <w:webHidden/>
          </w:rPr>
          <w:tab/>
        </w:r>
        <w:r>
          <w:rPr>
            <w:noProof/>
            <w:webHidden/>
          </w:rPr>
          <w:fldChar w:fldCharType="begin"/>
        </w:r>
        <w:r>
          <w:rPr>
            <w:noProof/>
            <w:webHidden/>
          </w:rPr>
          <w:instrText xml:space="preserve"> PAGEREF _Toc229521128 \h </w:instrText>
        </w:r>
        <w:r>
          <w:rPr>
            <w:noProof/>
            <w:webHidden/>
          </w:rPr>
        </w:r>
        <w:r>
          <w:rPr>
            <w:noProof/>
            <w:webHidden/>
          </w:rPr>
          <w:fldChar w:fldCharType="separate"/>
        </w:r>
        <w:r>
          <w:rPr>
            <w:noProof/>
            <w:webHidden/>
          </w:rPr>
          <w:t>15</w:t>
        </w:r>
        <w:r>
          <w:rPr>
            <w:noProof/>
            <w:webHidden/>
          </w:rPr>
          <w:fldChar w:fldCharType="end"/>
        </w:r>
      </w:hyperlink>
    </w:p>
    <w:p w14:paraId="2DD2CDB0" w14:textId="571E6D30" w:rsidR="007242CC" w:rsidRDefault="007242CC">
      <w:pPr>
        <w:pStyle w:val="TOC2"/>
        <w:tabs>
          <w:tab w:val="left" w:pos="880"/>
          <w:tab w:val="right" w:leader="dot" w:pos="7927"/>
        </w:tabs>
        <w:rPr>
          <w:rFonts w:asciiTheme="minorHAnsi" w:eastAsiaTheme="minorEastAsia" w:hAnsiTheme="minorHAnsi"/>
          <w:noProof/>
          <w:sz w:val="22"/>
          <w:lang w:val="en-ID" w:eastAsia="en-ID"/>
        </w:rPr>
      </w:pPr>
      <w:hyperlink w:anchor="_Toc229521129" w:history="1">
        <w:r w:rsidRPr="000C6B4E">
          <w:rPr>
            <w:rStyle w:val="Hyperlink"/>
            <w:noProof/>
          </w:rPr>
          <w:t>3.2</w:t>
        </w:r>
        <w:r>
          <w:rPr>
            <w:rFonts w:asciiTheme="minorHAnsi" w:eastAsiaTheme="minorEastAsia" w:hAnsiTheme="minorHAnsi"/>
            <w:noProof/>
            <w:sz w:val="22"/>
            <w:lang w:val="en-ID" w:eastAsia="en-ID"/>
          </w:rPr>
          <w:tab/>
        </w:r>
        <w:r w:rsidRPr="000C6B4E">
          <w:rPr>
            <w:rStyle w:val="Hyperlink"/>
            <w:noProof/>
          </w:rPr>
          <w:t>Waktu dan Tempat Penelitian</w:t>
        </w:r>
        <w:r>
          <w:rPr>
            <w:noProof/>
            <w:webHidden/>
          </w:rPr>
          <w:tab/>
        </w:r>
        <w:r>
          <w:rPr>
            <w:noProof/>
            <w:webHidden/>
          </w:rPr>
          <w:fldChar w:fldCharType="begin"/>
        </w:r>
        <w:r>
          <w:rPr>
            <w:noProof/>
            <w:webHidden/>
          </w:rPr>
          <w:instrText xml:space="preserve"> PAGEREF _Toc229521129 \h </w:instrText>
        </w:r>
        <w:r>
          <w:rPr>
            <w:noProof/>
            <w:webHidden/>
          </w:rPr>
        </w:r>
        <w:r>
          <w:rPr>
            <w:noProof/>
            <w:webHidden/>
          </w:rPr>
          <w:fldChar w:fldCharType="separate"/>
        </w:r>
        <w:r>
          <w:rPr>
            <w:noProof/>
            <w:webHidden/>
          </w:rPr>
          <w:t>16</w:t>
        </w:r>
        <w:r>
          <w:rPr>
            <w:noProof/>
            <w:webHidden/>
          </w:rPr>
          <w:fldChar w:fldCharType="end"/>
        </w:r>
      </w:hyperlink>
    </w:p>
    <w:p w14:paraId="0B29AF09" w14:textId="0A537C89"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30" w:history="1">
        <w:r w:rsidRPr="000C6B4E">
          <w:rPr>
            <w:rStyle w:val="Hyperlink"/>
            <w:noProof/>
          </w:rPr>
          <w:t>3.2.1</w:t>
        </w:r>
        <w:r>
          <w:rPr>
            <w:rFonts w:asciiTheme="minorHAnsi" w:eastAsiaTheme="minorEastAsia" w:hAnsiTheme="minorHAnsi"/>
            <w:noProof/>
            <w:sz w:val="22"/>
            <w:lang w:val="en-ID" w:eastAsia="en-ID"/>
          </w:rPr>
          <w:tab/>
        </w:r>
        <w:r w:rsidRPr="000C6B4E">
          <w:rPr>
            <w:rStyle w:val="Hyperlink"/>
            <w:noProof/>
          </w:rPr>
          <w:t>Tempat Penelitian</w:t>
        </w:r>
        <w:r>
          <w:rPr>
            <w:noProof/>
            <w:webHidden/>
          </w:rPr>
          <w:tab/>
        </w:r>
        <w:r>
          <w:rPr>
            <w:noProof/>
            <w:webHidden/>
          </w:rPr>
          <w:fldChar w:fldCharType="begin"/>
        </w:r>
        <w:r>
          <w:rPr>
            <w:noProof/>
            <w:webHidden/>
          </w:rPr>
          <w:instrText xml:space="preserve"> PAGEREF _Toc229521130 \h </w:instrText>
        </w:r>
        <w:r>
          <w:rPr>
            <w:noProof/>
            <w:webHidden/>
          </w:rPr>
        </w:r>
        <w:r>
          <w:rPr>
            <w:noProof/>
            <w:webHidden/>
          </w:rPr>
          <w:fldChar w:fldCharType="separate"/>
        </w:r>
        <w:r>
          <w:rPr>
            <w:noProof/>
            <w:webHidden/>
          </w:rPr>
          <w:t>16</w:t>
        </w:r>
        <w:r>
          <w:rPr>
            <w:noProof/>
            <w:webHidden/>
          </w:rPr>
          <w:fldChar w:fldCharType="end"/>
        </w:r>
      </w:hyperlink>
    </w:p>
    <w:p w14:paraId="592C946E" w14:textId="1A5268B1"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31" w:history="1">
        <w:r w:rsidRPr="000C6B4E">
          <w:rPr>
            <w:rStyle w:val="Hyperlink"/>
            <w:noProof/>
          </w:rPr>
          <w:t>3.2.2</w:t>
        </w:r>
        <w:r>
          <w:rPr>
            <w:rFonts w:asciiTheme="minorHAnsi" w:eastAsiaTheme="minorEastAsia" w:hAnsiTheme="minorHAnsi"/>
            <w:noProof/>
            <w:sz w:val="22"/>
            <w:lang w:val="en-ID" w:eastAsia="en-ID"/>
          </w:rPr>
          <w:tab/>
        </w:r>
        <w:r w:rsidRPr="000C6B4E">
          <w:rPr>
            <w:rStyle w:val="Hyperlink"/>
            <w:noProof/>
          </w:rPr>
          <w:t>Waktu Penelitian</w:t>
        </w:r>
        <w:r>
          <w:rPr>
            <w:noProof/>
            <w:webHidden/>
          </w:rPr>
          <w:tab/>
        </w:r>
        <w:r>
          <w:rPr>
            <w:noProof/>
            <w:webHidden/>
          </w:rPr>
          <w:fldChar w:fldCharType="begin"/>
        </w:r>
        <w:r>
          <w:rPr>
            <w:noProof/>
            <w:webHidden/>
          </w:rPr>
          <w:instrText xml:space="preserve"> PAGEREF _Toc229521131 \h </w:instrText>
        </w:r>
        <w:r>
          <w:rPr>
            <w:noProof/>
            <w:webHidden/>
          </w:rPr>
        </w:r>
        <w:r>
          <w:rPr>
            <w:noProof/>
            <w:webHidden/>
          </w:rPr>
          <w:fldChar w:fldCharType="separate"/>
        </w:r>
        <w:r>
          <w:rPr>
            <w:noProof/>
            <w:webHidden/>
          </w:rPr>
          <w:t>17</w:t>
        </w:r>
        <w:r>
          <w:rPr>
            <w:noProof/>
            <w:webHidden/>
          </w:rPr>
          <w:fldChar w:fldCharType="end"/>
        </w:r>
      </w:hyperlink>
    </w:p>
    <w:p w14:paraId="1E472797" w14:textId="31EDDBA3" w:rsidR="007242CC" w:rsidRDefault="007242CC">
      <w:pPr>
        <w:pStyle w:val="TOC2"/>
        <w:tabs>
          <w:tab w:val="left" w:pos="880"/>
          <w:tab w:val="right" w:leader="dot" w:pos="7927"/>
        </w:tabs>
        <w:rPr>
          <w:rFonts w:asciiTheme="minorHAnsi" w:eastAsiaTheme="minorEastAsia" w:hAnsiTheme="minorHAnsi"/>
          <w:noProof/>
          <w:sz w:val="22"/>
          <w:lang w:val="en-ID" w:eastAsia="en-ID"/>
        </w:rPr>
      </w:pPr>
      <w:hyperlink w:anchor="_Toc229521132" w:history="1">
        <w:r w:rsidRPr="000C6B4E">
          <w:rPr>
            <w:rStyle w:val="Hyperlink"/>
            <w:noProof/>
          </w:rPr>
          <w:t>3.3</w:t>
        </w:r>
        <w:r>
          <w:rPr>
            <w:rFonts w:asciiTheme="minorHAnsi" w:eastAsiaTheme="minorEastAsia" w:hAnsiTheme="minorHAnsi"/>
            <w:noProof/>
            <w:sz w:val="22"/>
            <w:lang w:val="en-ID" w:eastAsia="en-ID"/>
          </w:rPr>
          <w:tab/>
        </w:r>
        <w:r w:rsidRPr="000C6B4E">
          <w:rPr>
            <w:rStyle w:val="Hyperlink"/>
            <w:noProof/>
          </w:rPr>
          <w:t>Metode Pengumpulan Data</w:t>
        </w:r>
        <w:r>
          <w:rPr>
            <w:noProof/>
            <w:webHidden/>
          </w:rPr>
          <w:tab/>
        </w:r>
        <w:r>
          <w:rPr>
            <w:noProof/>
            <w:webHidden/>
          </w:rPr>
          <w:fldChar w:fldCharType="begin"/>
        </w:r>
        <w:r>
          <w:rPr>
            <w:noProof/>
            <w:webHidden/>
          </w:rPr>
          <w:instrText xml:space="preserve"> PAGEREF _Toc229521132 \h </w:instrText>
        </w:r>
        <w:r>
          <w:rPr>
            <w:noProof/>
            <w:webHidden/>
          </w:rPr>
        </w:r>
        <w:r>
          <w:rPr>
            <w:noProof/>
            <w:webHidden/>
          </w:rPr>
          <w:fldChar w:fldCharType="separate"/>
        </w:r>
        <w:r>
          <w:rPr>
            <w:noProof/>
            <w:webHidden/>
          </w:rPr>
          <w:t>18</w:t>
        </w:r>
        <w:r>
          <w:rPr>
            <w:noProof/>
            <w:webHidden/>
          </w:rPr>
          <w:fldChar w:fldCharType="end"/>
        </w:r>
      </w:hyperlink>
    </w:p>
    <w:p w14:paraId="2AC6875A" w14:textId="7273A4C1"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33" w:history="1">
        <w:r w:rsidRPr="000C6B4E">
          <w:rPr>
            <w:rStyle w:val="Hyperlink"/>
            <w:noProof/>
          </w:rPr>
          <w:t>3.3.1</w:t>
        </w:r>
        <w:r>
          <w:rPr>
            <w:rFonts w:asciiTheme="minorHAnsi" w:eastAsiaTheme="minorEastAsia" w:hAnsiTheme="minorHAnsi"/>
            <w:noProof/>
            <w:sz w:val="22"/>
            <w:lang w:val="en-ID" w:eastAsia="en-ID"/>
          </w:rPr>
          <w:tab/>
        </w:r>
        <w:r w:rsidRPr="000C6B4E">
          <w:rPr>
            <w:rStyle w:val="Hyperlink"/>
            <w:noProof/>
          </w:rPr>
          <w:t>Observasi</w:t>
        </w:r>
        <w:r>
          <w:rPr>
            <w:noProof/>
            <w:webHidden/>
          </w:rPr>
          <w:tab/>
        </w:r>
        <w:r>
          <w:rPr>
            <w:noProof/>
            <w:webHidden/>
          </w:rPr>
          <w:fldChar w:fldCharType="begin"/>
        </w:r>
        <w:r>
          <w:rPr>
            <w:noProof/>
            <w:webHidden/>
          </w:rPr>
          <w:instrText xml:space="preserve"> PAGEREF _Toc229521133 \h </w:instrText>
        </w:r>
        <w:r>
          <w:rPr>
            <w:noProof/>
            <w:webHidden/>
          </w:rPr>
        </w:r>
        <w:r>
          <w:rPr>
            <w:noProof/>
            <w:webHidden/>
          </w:rPr>
          <w:fldChar w:fldCharType="separate"/>
        </w:r>
        <w:r>
          <w:rPr>
            <w:noProof/>
            <w:webHidden/>
          </w:rPr>
          <w:t>18</w:t>
        </w:r>
        <w:r>
          <w:rPr>
            <w:noProof/>
            <w:webHidden/>
          </w:rPr>
          <w:fldChar w:fldCharType="end"/>
        </w:r>
      </w:hyperlink>
    </w:p>
    <w:p w14:paraId="1D4343B7" w14:textId="296FA84B"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34" w:history="1">
        <w:r w:rsidRPr="000C6B4E">
          <w:rPr>
            <w:rStyle w:val="Hyperlink"/>
            <w:noProof/>
          </w:rPr>
          <w:t>3.3.2</w:t>
        </w:r>
        <w:r>
          <w:rPr>
            <w:rFonts w:asciiTheme="minorHAnsi" w:eastAsiaTheme="minorEastAsia" w:hAnsiTheme="minorHAnsi"/>
            <w:noProof/>
            <w:sz w:val="22"/>
            <w:lang w:val="en-ID" w:eastAsia="en-ID"/>
          </w:rPr>
          <w:tab/>
        </w:r>
        <w:r w:rsidRPr="000C6B4E">
          <w:rPr>
            <w:rStyle w:val="Hyperlink"/>
            <w:noProof/>
          </w:rPr>
          <w:t>Wawancara</w:t>
        </w:r>
        <w:r>
          <w:rPr>
            <w:noProof/>
            <w:webHidden/>
          </w:rPr>
          <w:tab/>
        </w:r>
        <w:r>
          <w:rPr>
            <w:noProof/>
            <w:webHidden/>
          </w:rPr>
          <w:fldChar w:fldCharType="begin"/>
        </w:r>
        <w:r>
          <w:rPr>
            <w:noProof/>
            <w:webHidden/>
          </w:rPr>
          <w:instrText xml:space="preserve"> PAGEREF _Toc229521134 \h </w:instrText>
        </w:r>
        <w:r>
          <w:rPr>
            <w:noProof/>
            <w:webHidden/>
          </w:rPr>
        </w:r>
        <w:r>
          <w:rPr>
            <w:noProof/>
            <w:webHidden/>
          </w:rPr>
          <w:fldChar w:fldCharType="separate"/>
        </w:r>
        <w:r>
          <w:rPr>
            <w:noProof/>
            <w:webHidden/>
          </w:rPr>
          <w:t>19</w:t>
        </w:r>
        <w:r>
          <w:rPr>
            <w:noProof/>
            <w:webHidden/>
          </w:rPr>
          <w:fldChar w:fldCharType="end"/>
        </w:r>
      </w:hyperlink>
    </w:p>
    <w:p w14:paraId="388989EA" w14:textId="4C901343"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35" w:history="1">
        <w:r w:rsidRPr="000C6B4E">
          <w:rPr>
            <w:rStyle w:val="Hyperlink"/>
            <w:noProof/>
          </w:rPr>
          <w:t>3.3.3</w:t>
        </w:r>
        <w:r>
          <w:rPr>
            <w:rFonts w:asciiTheme="minorHAnsi" w:eastAsiaTheme="minorEastAsia" w:hAnsiTheme="minorHAnsi"/>
            <w:noProof/>
            <w:sz w:val="22"/>
            <w:lang w:val="en-ID" w:eastAsia="en-ID"/>
          </w:rPr>
          <w:tab/>
        </w:r>
        <w:r w:rsidRPr="000C6B4E">
          <w:rPr>
            <w:rStyle w:val="Hyperlink"/>
            <w:noProof/>
          </w:rPr>
          <w:t>Dokumentasi</w:t>
        </w:r>
        <w:r>
          <w:rPr>
            <w:noProof/>
            <w:webHidden/>
          </w:rPr>
          <w:tab/>
        </w:r>
        <w:r>
          <w:rPr>
            <w:noProof/>
            <w:webHidden/>
          </w:rPr>
          <w:fldChar w:fldCharType="begin"/>
        </w:r>
        <w:r>
          <w:rPr>
            <w:noProof/>
            <w:webHidden/>
          </w:rPr>
          <w:instrText xml:space="preserve"> PAGEREF _Toc229521135 \h </w:instrText>
        </w:r>
        <w:r>
          <w:rPr>
            <w:noProof/>
            <w:webHidden/>
          </w:rPr>
        </w:r>
        <w:r>
          <w:rPr>
            <w:noProof/>
            <w:webHidden/>
          </w:rPr>
          <w:fldChar w:fldCharType="separate"/>
        </w:r>
        <w:r>
          <w:rPr>
            <w:noProof/>
            <w:webHidden/>
          </w:rPr>
          <w:t>21</w:t>
        </w:r>
        <w:r>
          <w:rPr>
            <w:noProof/>
            <w:webHidden/>
          </w:rPr>
          <w:fldChar w:fldCharType="end"/>
        </w:r>
      </w:hyperlink>
    </w:p>
    <w:p w14:paraId="0F7CA5F6" w14:textId="4266E6A7" w:rsidR="007242CC" w:rsidRDefault="007242CC">
      <w:pPr>
        <w:pStyle w:val="TOC2"/>
        <w:tabs>
          <w:tab w:val="left" w:pos="880"/>
          <w:tab w:val="right" w:leader="dot" w:pos="7927"/>
        </w:tabs>
        <w:rPr>
          <w:rFonts w:asciiTheme="minorHAnsi" w:eastAsiaTheme="minorEastAsia" w:hAnsiTheme="minorHAnsi"/>
          <w:noProof/>
          <w:sz w:val="22"/>
          <w:lang w:val="en-ID" w:eastAsia="en-ID"/>
        </w:rPr>
      </w:pPr>
      <w:hyperlink w:anchor="_Toc229521136" w:history="1">
        <w:r w:rsidRPr="000C6B4E">
          <w:rPr>
            <w:rStyle w:val="Hyperlink"/>
            <w:noProof/>
          </w:rPr>
          <w:t>3.4</w:t>
        </w:r>
        <w:r>
          <w:rPr>
            <w:rFonts w:asciiTheme="minorHAnsi" w:eastAsiaTheme="minorEastAsia" w:hAnsiTheme="minorHAnsi"/>
            <w:noProof/>
            <w:sz w:val="22"/>
            <w:lang w:val="en-ID" w:eastAsia="en-ID"/>
          </w:rPr>
          <w:tab/>
        </w:r>
        <w:r w:rsidRPr="000C6B4E">
          <w:rPr>
            <w:rStyle w:val="Hyperlink"/>
            <w:noProof/>
          </w:rPr>
          <w:t>Analisis Kebutuhan Sistem</w:t>
        </w:r>
        <w:r>
          <w:rPr>
            <w:noProof/>
            <w:webHidden/>
          </w:rPr>
          <w:tab/>
        </w:r>
        <w:r>
          <w:rPr>
            <w:noProof/>
            <w:webHidden/>
          </w:rPr>
          <w:fldChar w:fldCharType="begin"/>
        </w:r>
        <w:r>
          <w:rPr>
            <w:noProof/>
            <w:webHidden/>
          </w:rPr>
          <w:instrText xml:space="preserve"> PAGEREF _Toc229521136 \h </w:instrText>
        </w:r>
        <w:r>
          <w:rPr>
            <w:noProof/>
            <w:webHidden/>
          </w:rPr>
        </w:r>
        <w:r>
          <w:rPr>
            <w:noProof/>
            <w:webHidden/>
          </w:rPr>
          <w:fldChar w:fldCharType="separate"/>
        </w:r>
        <w:r>
          <w:rPr>
            <w:noProof/>
            <w:webHidden/>
          </w:rPr>
          <w:t>22</w:t>
        </w:r>
        <w:r>
          <w:rPr>
            <w:noProof/>
            <w:webHidden/>
          </w:rPr>
          <w:fldChar w:fldCharType="end"/>
        </w:r>
      </w:hyperlink>
    </w:p>
    <w:p w14:paraId="3BF77A93" w14:textId="01E89C52"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37" w:history="1">
        <w:r w:rsidRPr="000C6B4E">
          <w:rPr>
            <w:rStyle w:val="Hyperlink"/>
            <w:noProof/>
          </w:rPr>
          <w:t>3.4.1</w:t>
        </w:r>
        <w:r>
          <w:rPr>
            <w:rFonts w:asciiTheme="minorHAnsi" w:eastAsiaTheme="minorEastAsia" w:hAnsiTheme="minorHAnsi"/>
            <w:noProof/>
            <w:sz w:val="22"/>
            <w:lang w:val="en-ID" w:eastAsia="en-ID"/>
          </w:rPr>
          <w:tab/>
        </w:r>
        <w:r w:rsidRPr="000C6B4E">
          <w:rPr>
            <w:rStyle w:val="Hyperlink"/>
            <w:noProof/>
          </w:rPr>
          <w:t>Kebutuhan Fungsional</w:t>
        </w:r>
        <w:r>
          <w:rPr>
            <w:noProof/>
            <w:webHidden/>
          </w:rPr>
          <w:tab/>
        </w:r>
        <w:r>
          <w:rPr>
            <w:noProof/>
            <w:webHidden/>
          </w:rPr>
          <w:fldChar w:fldCharType="begin"/>
        </w:r>
        <w:r>
          <w:rPr>
            <w:noProof/>
            <w:webHidden/>
          </w:rPr>
          <w:instrText xml:space="preserve"> PAGEREF _Toc229521137 \h </w:instrText>
        </w:r>
        <w:r>
          <w:rPr>
            <w:noProof/>
            <w:webHidden/>
          </w:rPr>
        </w:r>
        <w:r>
          <w:rPr>
            <w:noProof/>
            <w:webHidden/>
          </w:rPr>
          <w:fldChar w:fldCharType="separate"/>
        </w:r>
        <w:r>
          <w:rPr>
            <w:noProof/>
            <w:webHidden/>
          </w:rPr>
          <w:t>22</w:t>
        </w:r>
        <w:r>
          <w:rPr>
            <w:noProof/>
            <w:webHidden/>
          </w:rPr>
          <w:fldChar w:fldCharType="end"/>
        </w:r>
      </w:hyperlink>
    </w:p>
    <w:p w14:paraId="202639B0" w14:textId="5C688579"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38" w:history="1">
        <w:r w:rsidRPr="000C6B4E">
          <w:rPr>
            <w:rStyle w:val="Hyperlink"/>
            <w:noProof/>
          </w:rPr>
          <w:t>3.4.2</w:t>
        </w:r>
        <w:r>
          <w:rPr>
            <w:rFonts w:asciiTheme="minorHAnsi" w:eastAsiaTheme="minorEastAsia" w:hAnsiTheme="minorHAnsi"/>
            <w:noProof/>
            <w:sz w:val="22"/>
            <w:lang w:val="en-ID" w:eastAsia="en-ID"/>
          </w:rPr>
          <w:tab/>
        </w:r>
        <w:r w:rsidRPr="000C6B4E">
          <w:rPr>
            <w:rStyle w:val="Hyperlink"/>
            <w:noProof/>
          </w:rPr>
          <w:t>Kebutuhan Non-Fungsional</w:t>
        </w:r>
        <w:r>
          <w:rPr>
            <w:noProof/>
            <w:webHidden/>
          </w:rPr>
          <w:tab/>
        </w:r>
        <w:r>
          <w:rPr>
            <w:noProof/>
            <w:webHidden/>
          </w:rPr>
          <w:fldChar w:fldCharType="begin"/>
        </w:r>
        <w:r>
          <w:rPr>
            <w:noProof/>
            <w:webHidden/>
          </w:rPr>
          <w:instrText xml:space="preserve"> PAGEREF _Toc229521138 \h </w:instrText>
        </w:r>
        <w:r>
          <w:rPr>
            <w:noProof/>
            <w:webHidden/>
          </w:rPr>
        </w:r>
        <w:r>
          <w:rPr>
            <w:noProof/>
            <w:webHidden/>
          </w:rPr>
          <w:fldChar w:fldCharType="separate"/>
        </w:r>
        <w:r>
          <w:rPr>
            <w:noProof/>
            <w:webHidden/>
          </w:rPr>
          <w:t>23</w:t>
        </w:r>
        <w:r>
          <w:rPr>
            <w:noProof/>
            <w:webHidden/>
          </w:rPr>
          <w:fldChar w:fldCharType="end"/>
        </w:r>
      </w:hyperlink>
    </w:p>
    <w:p w14:paraId="757FD812" w14:textId="34A76552" w:rsidR="007242CC" w:rsidRDefault="007242CC">
      <w:pPr>
        <w:pStyle w:val="TOC2"/>
        <w:tabs>
          <w:tab w:val="left" w:pos="880"/>
          <w:tab w:val="right" w:leader="dot" w:pos="7927"/>
        </w:tabs>
        <w:rPr>
          <w:rFonts w:asciiTheme="minorHAnsi" w:eastAsiaTheme="minorEastAsia" w:hAnsiTheme="minorHAnsi"/>
          <w:noProof/>
          <w:sz w:val="22"/>
          <w:lang w:val="en-ID" w:eastAsia="en-ID"/>
        </w:rPr>
      </w:pPr>
      <w:hyperlink w:anchor="_Toc229521139" w:history="1">
        <w:r w:rsidRPr="000C6B4E">
          <w:rPr>
            <w:rStyle w:val="Hyperlink"/>
            <w:noProof/>
          </w:rPr>
          <w:t>3.5</w:t>
        </w:r>
        <w:r>
          <w:rPr>
            <w:rFonts w:asciiTheme="minorHAnsi" w:eastAsiaTheme="minorEastAsia" w:hAnsiTheme="minorHAnsi"/>
            <w:noProof/>
            <w:sz w:val="22"/>
            <w:lang w:val="en-ID" w:eastAsia="en-ID"/>
          </w:rPr>
          <w:tab/>
        </w:r>
        <w:r w:rsidRPr="000C6B4E">
          <w:rPr>
            <w:rStyle w:val="Hyperlink"/>
            <w:noProof/>
          </w:rPr>
          <w:t>Perancangan Algoritma Pengendalian Stok</w:t>
        </w:r>
        <w:r>
          <w:rPr>
            <w:noProof/>
            <w:webHidden/>
          </w:rPr>
          <w:tab/>
        </w:r>
        <w:r>
          <w:rPr>
            <w:noProof/>
            <w:webHidden/>
          </w:rPr>
          <w:fldChar w:fldCharType="begin"/>
        </w:r>
        <w:r>
          <w:rPr>
            <w:noProof/>
            <w:webHidden/>
          </w:rPr>
          <w:instrText xml:space="preserve"> PAGEREF _Toc229521139 \h </w:instrText>
        </w:r>
        <w:r>
          <w:rPr>
            <w:noProof/>
            <w:webHidden/>
          </w:rPr>
        </w:r>
        <w:r>
          <w:rPr>
            <w:noProof/>
            <w:webHidden/>
          </w:rPr>
          <w:fldChar w:fldCharType="separate"/>
        </w:r>
        <w:r>
          <w:rPr>
            <w:noProof/>
            <w:webHidden/>
          </w:rPr>
          <w:t>24</w:t>
        </w:r>
        <w:r>
          <w:rPr>
            <w:noProof/>
            <w:webHidden/>
          </w:rPr>
          <w:fldChar w:fldCharType="end"/>
        </w:r>
      </w:hyperlink>
    </w:p>
    <w:p w14:paraId="44912127" w14:textId="6870F1F8"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40" w:history="1">
        <w:r w:rsidRPr="000C6B4E">
          <w:rPr>
            <w:rStyle w:val="Hyperlink"/>
            <w:noProof/>
          </w:rPr>
          <w:t>3.5.1</w:t>
        </w:r>
        <w:r>
          <w:rPr>
            <w:rFonts w:asciiTheme="minorHAnsi" w:eastAsiaTheme="minorEastAsia" w:hAnsiTheme="minorHAnsi"/>
            <w:noProof/>
            <w:sz w:val="22"/>
            <w:lang w:val="en-ID" w:eastAsia="en-ID"/>
          </w:rPr>
          <w:tab/>
        </w:r>
        <w:r w:rsidRPr="000C6B4E">
          <w:rPr>
            <w:rStyle w:val="Hyperlink"/>
            <w:noProof/>
          </w:rPr>
          <w:t xml:space="preserve">Algoritma </w:t>
        </w:r>
        <w:r w:rsidRPr="000C6B4E">
          <w:rPr>
            <w:rStyle w:val="Hyperlink"/>
            <w:i/>
            <w:iCs/>
            <w:noProof/>
          </w:rPr>
          <w:t xml:space="preserve">Safety Stock </w:t>
        </w:r>
        <w:r w:rsidRPr="000C6B4E">
          <w:rPr>
            <w:rStyle w:val="Hyperlink"/>
            <w:noProof/>
          </w:rPr>
          <w:t>(SS)</w:t>
        </w:r>
        <w:r>
          <w:rPr>
            <w:noProof/>
            <w:webHidden/>
          </w:rPr>
          <w:tab/>
        </w:r>
        <w:r>
          <w:rPr>
            <w:noProof/>
            <w:webHidden/>
          </w:rPr>
          <w:fldChar w:fldCharType="begin"/>
        </w:r>
        <w:r>
          <w:rPr>
            <w:noProof/>
            <w:webHidden/>
          </w:rPr>
          <w:instrText xml:space="preserve"> PAGEREF _Toc229521140 \h </w:instrText>
        </w:r>
        <w:r>
          <w:rPr>
            <w:noProof/>
            <w:webHidden/>
          </w:rPr>
        </w:r>
        <w:r>
          <w:rPr>
            <w:noProof/>
            <w:webHidden/>
          </w:rPr>
          <w:fldChar w:fldCharType="separate"/>
        </w:r>
        <w:r>
          <w:rPr>
            <w:noProof/>
            <w:webHidden/>
          </w:rPr>
          <w:t>25</w:t>
        </w:r>
        <w:r>
          <w:rPr>
            <w:noProof/>
            <w:webHidden/>
          </w:rPr>
          <w:fldChar w:fldCharType="end"/>
        </w:r>
      </w:hyperlink>
    </w:p>
    <w:p w14:paraId="0EB19D54" w14:textId="7773B361"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41" w:history="1">
        <w:r w:rsidRPr="000C6B4E">
          <w:rPr>
            <w:rStyle w:val="Hyperlink"/>
            <w:rFonts w:eastAsia="Times New Roman" w:cs="Times New Roman"/>
            <w:noProof/>
            <w:lang w:eastAsia="zh-CN"/>
          </w:rPr>
          <w:t>3.5.2</w:t>
        </w:r>
        <w:r>
          <w:rPr>
            <w:rFonts w:asciiTheme="minorHAnsi" w:eastAsiaTheme="minorEastAsia" w:hAnsiTheme="minorHAnsi"/>
            <w:noProof/>
            <w:sz w:val="22"/>
            <w:lang w:val="en-ID" w:eastAsia="en-ID"/>
          </w:rPr>
          <w:tab/>
        </w:r>
        <w:r w:rsidRPr="000C6B4E">
          <w:rPr>
            <w:rStyle w:val="Hyperlink"/>
            <w:noProof/>
            <w:lang w:val="en-GB"/>
          </w:rPr>
          <w:t>Logika Sinkronisasi Stok dan Notifikasi Kritis</w:t>
        </w:r>
        <w:r>
          <w:rPr>
            <w:noProof/>
            <w:webHidden/>
          </w:rPr>
          <w:tab/>
        </w:r>
        <w:r>
          <w:rPr>
            <w:noProof/>
            <w:webHidden/>
          </w:rPr>
          <w:fldChar w:fldCharType="begin"/>
        </w:r>
        <w:r>
          <w:rPr>
            <w:noProof/>
            <w:webHidden/>
          </w:rPr>
          <w:instrText xml:space="preserve"> PAGEREF _Toc229521141 \h </w:instrText>
        </w:r>
        <w:r>
          <w:rPr>
            <w:noProof/>
            <w:webHidden/>
          </w:rPr>
        </w:r>
        <w:r>
          <w:rPr>
            <w:noProof/>
            <w:webHidden/>
          </w:rPr>
          <w:fldChar w:fldCharType="separate"/>
        </w:r>
        <w:r>
          <w:rPr>
            <w:noProof/>
            <w:webHidden/>
          </w:rPr>
          <w:t>27</w:t>
        </w:r>
        <w:r>
          <w:rPr>
            <w:noProof/>
            <w:webHidden/>
          </w:rPr>
          <w:fldChar w:fldCharType="end"/>
        </w:r>
      </w:hyperlink>
    </w:p>
    <w:p w14:paraId="4EED4FEB" w14:textId="34B949F6" w:rsidR="007242CC" w:rsidRDefault="007242CC">
      <w:pPr>
        <w:pStyle w:val="TOC2"/>
        <w:tabs>
          <w:tab w:val="left" w:pos="880"/>
          <w:tab w:val="right" w:leader="dot" w:pos="7927"/>
        </w:tabs>
        <w:rPr>
          <w:rFonts w:asciiTheme="minorHAnsi" w:eastAsiaTheme="minorEastAsia" w:hAnsiTheme="minorHAnsi"/>
          <w:noProof/>
          <w:sz w:val="22"/>
          <w:lang w:val="en-ID" w:eastAsia="en-ID"/>
        </w:rPr>
      </w:pPr>
      <w:hyperlink w:anchor="_Toc229521142" w:history="1">
        <w:r w:rsidRPr="000C6B4E">
          <w:rPr>
            <w:rStyle w:val="Hyperlink"/>
            <w:noProof/>
          </w:rPr>
          <w:t>3.6</w:t>
        </w:r>
        <w:r>
          <w:rPr>
            <w:rFonts w:asciiTheme="minorHAnsi" w:eastAsiaTheme="minorEastAsia" w:hAnsiTheme="minorHAnsi"/>
            <w:noProof/>
            <w:sz w:val="22"/>
            <w:lang w:val="en-ID" w:eastAsia="en-ID"/>
          </w:rPr>
          <w:tab/>
        </w:r>
        <w:r w:rsidRPr="000C6B4E">
          <w:rPr>
            <w:rStyle w:val="Hyperlink"/>
            <w:noProof/>
          </w:rPr>
          <w:t>Perancangan Perangkat Lunak (</w:t>
        </w:r>
        <w:r w:rsidRPr="000C6B4E">
          <w:rPr>
            <w:rStyle w:val="Hyperlink"/>
            <w:i/>
            <w:iCs/>
            <w:noProof/>
          </w:rPr>
          <w:t>System Design</w:t>
        </w:r>
        <w:r w:rsidRPr="000C6B4E">
          <w:rPr>
            <w:rStyle w:val="Hyperlink"/>
            <w:noProof/>
          </w:rPr>
          <w:t>)</w:t>
        </w:r>
        <w:r>
          <w:rPr>
            <w:noProof/>
            <w:webHidden/>
          </w:rPr>
          <w:tab/>
        </w:r>
        <w:r>
          <w:rPr>
            <w:noProof/>
            <w:webHidden/>
          </w:rPr>
          <w:fldChar w:fldCharType="begin"/>
        </w:r>
        <w:r>
          <w:rPr>
            <w:noProof/>
            <w:webHidden/>
          </w:rPr>
          <w:instrText xml:space="preserve"> PAGEREF _Toc229521142 \h </w:instrText>
        </w:r>
        <w:r>
          <w:rPr>
            <w:noProof/>
            <w:webHidden/>
          </w:rPr>
        </w:r>
        <w:r>
          <w:rPr>
            <w:noProof/>
            <w:webHidden/>
          </w:rPr>
          <w:fldChar w:fldCharType="separate"/>
        </w:r>
        <w:r>
          <w:rPr>
            <w:noProof/>
            <w:webHidden/>
          </w:rPr>
          <w:t>28</w:t>
        </w:r>
        <w:r>
          <w:rPr>
            <w:noProof/>
            <w:webHidden/>
          </w:rPr>
          <w:fldChar w:fldCharType="end"/>
        </w:r>
      </w:hyperlink>
    </w:p>
    <w:p w14:paraId="011FD140" w14:textId="411F6C2F"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43" w:history="1">
        <w:r w:rsidRPr="000C6B4E">
          <w:rPr>
            <w:rStyle w:val="Hyperlink"/>
            <w:noProof/>
          </w:rPr>
          <w:t>3.6.1</w:t>
        </w:r>
        <w:r>
          <w:rPr>
            <w:rFonts w:asciiTheme="minorHAnsi" w:eastAsiaTheme="minorEastAsia" w:hAnsiTheme="minorHAnsi"/>
            <w:noProof/>
            <w:sz w:val="22"/>
            <w:lang w:val="en-ID" w:eastAsia="en-ID"/>
          </w:rPr>
          <w:tab/>
        </w:r>
        <w:r w:rsidRPr="000C6B4E">
          <w:rPr>
            <w:rStyle w:val="Hyperlink"/>
            <w:noProof/>
          </w:rPr>
          <w:t>Model Pengembangan Sistem</w:t>
        </w:r>
        <w:r>
          <w:rPr>
            <w:noProof/>
            <w:webHidden/>
          </w:rPr>
          <w:tab/>
        </w:r>
        <w:r>
          <w:rPr>
            <w:noProof/>
            <w:webHidden/>
          </w:rPr>
          <w:fldChar w:fldCharType="begin"/>
        </w:r>
        <w:r>
          <w:rPr>
            <w:noProof/>
            <w:webHidden/>
          </w:rPr>
          <w:instrText xml:space="preserve"> PAGEREF _Toc229521143 \h </w:instrText>
        </w:r>
        <w:r>
          <w:rPr>
            <w:noProof/>
            <w:webHidden/>
          </w:rPr>
        </w:r>
        <w:r>
          <w:rPr>
            <w:noProof/>
            <w:webHidden/>
          </w:rPr>
          <w:fldChar w:fldCharType="separate"/>
        </w:r>
        <w:r>
          <w:rPr>
            <w:noProof/>
            <w:webHidden/>
          </w:rPr>
          <w:t>28</w:t>
        </w:r>
        <w:r>
          <w:rPr>
            <w:noProof/>
            <w:webHidden/>
          </w:rPr>
          <w:fldChar w:fldCharType="end"/>
        </w:r>
      </w:hyperlink>
    </w:p>
    <w:p w14:paraId="3CAB46C9" w14:textId="4853E206"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44" w:history="1">
        <w:r w:rsidRPr="000C6B4E">
          <w:rPr>
            <w:rStyle w:val="Hyperlink"/>
            <w:i/>
            <w:iCs/>
            <w:noProof/>
          </w:rPr>
          <w:t>3.6.2</w:t>
        </w:r>
        <w:r>
          <w:rPr>
            <w:rFonts w:asciiTheme="minorHAnsi" w:eastAsiaTheme="minorEastAsia" w:hAnsiTheme="minorHAnsi"/>
            <w:noProof/>
            <w:sz w:val="22"/>
            <w:lang w:val="en-ID" w:eastAsia="en-ID"/>
          </w:rPr>
          <w:tab/>
        </w:r>
        <w:r w:rsidRPr="000C6B4E">
          <w:rPr>
            <w:rStyle w:val="Hyperlink"/>
            <w:noProof/>
          </w:rPr>
          <w:t xml:space="preserve">Arsitektur </w:t>
        </w:r>
        <w:r w:rsidRPr="000C6B4E">
          <w:rPr>
            <w:rStyle w:val="Hyperlink"/>
            <w:i/>
            <w:iCs/>
            <w:noProof/>
          </w:rPr>
          <w:t>Informasi</w:t>
        </w:r>
        <w:r>
          <w:rPr>
            <w:noProof/>
            <w:webHidden/>
          </w:rPr>
          <w:tab/>
        </w:r>
        <w:r>
          <w:rPr>
            <w:noProof/>
            <w:webHidden/>
          </w:rPr>
          <w:fldChar w:fldCharType="begin"/>
        </w:r>
        <w:r>
          <w:rPr>
            <w:noProof/>
            <w:webHidden/>
          </w:rPr>
          <w:instrText xml:space="preserve"> PAGEREF _Toc229521144 \h </w:instrText>
        </w:r>
        <w:r>
          <w:rPr>
            <w:noProof/>
            <w:webHidden/>
          </w:rPr>
        </w:r>
        <w:r>
          <w:rPr>
            <w:noProof/>
            <w:webHidden/>
          </w:rPr>
          <w:fldChar w:fldCharType="separate"/>
        </w:r>
        <w:r>
          <w:rPr>
            <w:noProof/>
            <w:webHidden/>
          </w:rPr>
          <w:t>29</w:t>
        </w:r>
        <w:r>
          <w:rPr>
            <w:noProof/>
            <w:webHidden/>
          </w:rPr>
          <w:fldChar w:fldCharType="end"/>
        </w:r>
      </w:hyperlink>
    </w:p>
    <w:p w14:paraId="11C77241" w14:textId="7D221276"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45" w:history="1">
        <w:r w:rsidRPr="000C6B4E">
          <w:rPr>
            <w:rStyle w:val="Hyperlink"/>
            <w:noProof/>
          </w:rPr>
          <w:t>3.6.3</w:t>
        </w:r>
        <w:r>
          <w:rPr>
            <w:rFonts w:asciiTheme="minorHAnsi" w:eastAsiaTheme="minorEastAsia" w:hAnsiTheme="minorHAnsi"/>
            <w:noProof/>
            <w:sz w:val="22"/>
            <w:lang w:val="en-ID" w:eastAsia="en-ID"/>
          </w:rPr>
          <w:tab/>
        </w:r>
        <w:r w:rsidRPr="000C6B4E">
          <w:rPr>
            <w:rStyle w:val="Hyperlink"/>
            <w:i/>
            <w:iCs/>
            <w:noProof/>
          </w:rPr>
          <w:t xml:space="preserve">Unified Modeling Language </w:t>
        </w:r>
        <w:r w:rsidRPr="000C6B4E">
          <w:rPr>
            <w:rStyle w:val="Hyperlink"/>
            <w:noProof/>
          </w:rPr>
          <w:t>(UML)</w:t>
        </w:r>
        <w:r>
          <w:rPr>
            <w:noProof/>
            <w:webHidden/>
          </w:rPr>
          <w:tab/>
        </w:r>
        <w:r>
          <w:rPr>
            <w:noProof/>
            <w:webHidden/>
          </w:rPr>
          <w:fldChar w:fldCharType="begin"/>
        </w:r>
        <w:r>
          <w:rPr>
            <w:noProof/>
            <w:webHidden/>
          </w:rPr>
          <w:instrText xml:space="preserve"> PAGEREF _Toc229521145 \h </w:instrText>
        </w:r>
        <w:r>
          <w:rPr>
            <w:noProof/>
            <w:webHidden/>
          </w:rPr>
        </w:r>
        <w:r>
          <w:rPr>
            <w:noProof/>
            <w:webHidden/>
          </w:rPr>
          <w:fldChar w:fldCharType="separate"/>
        </w:r>
        <w:r>
          <w:rPr>
            <w:noProof/>
            <w:webHidden/>
          </w:rPr>
          <w:t>30</w:t>
        </w:r>
        <w:r>
          <w:rPr>
            <w:noProof/>
            <w:webHidden/>
          </w:rPr>
          <w:fldChar w:fldCharType="end"/>
        </w:r>
      </w:hyperlink>
    </w:p>
    <w:p w14:paraId="2B76CF67" w14:textId="727177D8"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46" w:history="1">
        <w:r w:rsidRPr="000C6B4E">
          <w:rPr>
            <w:rStyle w:val="Hyperlink"/>
            <w:noProof/>
          </w:rPr>
          <w:t>3.6.4</w:t>
        </w:r>
        <w:r>
          <w:rPr>
            <w:rFonts w:asciiTheme="minorHAnsi" w:eastAsiaTheme="minorEastAsia" w:hAnsiTheme="minorHAnsi"/>
            <w:noProof/>
            <w:sz w:val="22"/>
            <w:lang w:val="en-ID" w:eastAsia="en-ID"/>
          </w:rPr>
          <w:tab/>
        </w:r>
        <w:r w:rsidRPr="000C6B4E">
          <w:rPr>
            <w:rStyle w:val="Hyperlink"/>
            <w:i/>
            <w:iCs/>
            <w:noProof/>
          </w:rPr>
          <w:t xml:space="preserve">Entity Realtionship Diagram </w:t>
        </w:r>
        <w:r w:rsidRPr="000C6B4E">
          <w:rPr>
            <w:rStyle w:val="Hyperlink"/>
            <w:noProof/>
          </w:rPr>
          <w:t>(ERD)</w:t>
        </w:r>
        <w:r>
          <w:rPr>
            <w:noProof/>
            <w:webHidden/>
          </w:rPr>
          <w:tab/>
        </w:r>
        <w:r>
          <w:rPr>
            <w:noProof/>
            <w:webHidden/>
          </w:rPr>
          <w:fldChar w:fldCharType="begin"/>
        </w:r>
        <w:r>
          <w:rPr>
            <w:noProof/>
            <w:webHidden/>
          </w:rPr>
          <w:instrText xml:space="preserve"> PAGEREF _Toc229521146 \h </w:instrText>
        </w:r>
        <w:r>
          <w:rPr>
            <w:noProof/>
            <w:webHidden/>
          </w:rPr>
        </w:r>
        <w:r>
          <w:rPr>
            <w:noProof/>
            <w:webHidden/>
          </w:rPr>
          <w:fldChar w:fldCharType="separate"/>
        </w:r>
        <w:r>
          <w:rPr>
            <w:noProof/>
            <w:webHidden/>
          </w:rPr>
          <w:t>33</w:t>
        </w:r>
        <w:r>
          <w:rPr>
            <w:noProof/>
            <w:webHidden/>
          </w:rPr>
          <w:fldChar w:fldCharType="end"/>
        </w:r>
      </w:hyperlink>
    </w:p>
    <w:p w14:paraId="07FF6735" w14:textId="4C74F594" w:rsidR="007242CC" w:rsidRDefault="007242CC">
      <w:pPr>
        <w:pStyle w:val="TOC2"/>
        <w:tabs>
          <w:tab w:val="left" w:pos="880"/>
          <w:tab w:val="right" w:leader="dot" w:pos="7927"/>
        </w:tabs>
        <w:rPr>
          <w:rFonts w:asciiTheme="minorHAnsi" w:eastAsiaTheme="minorEastAsia" w:hAnsiTheme="minorHAnsi"/>
          <w:noProof/>
          <w:sz w:val="22"/>
          <w:lang w:val="en-ID" w:eastAsia="en-ID"/>
        </w:rPr>
      </w:pPr>
      <w:hyperlink w:anchor="_Toc229521147" w:history="1">
        <w:r w:rsidRPr="000C6B4E">
          <w:rPr>
            <w:rStyle w:val="Hyperlink"/>
            <w:noProof/>
          </w:rPr>
          <w:t>3.7</w:t>
        </w:r>
        <w:r>
          <w:rPr>
            <w:rFonts w:asciiTheme="minorHAnsi" w:eastAsiaTheme="minorEastAsia" w:hAnsiTheme="minorHAnsi"/>
            <w:noProof/>
            <w:sz w:val="22"/>
            <w:lang w:val="en-ID" w:eastAsia="en-ID"/>
          </w:rPr>
          <w:tab/>
        </w:r>
        <w:r w:rsidRPr="000C6B4E">
          <w:rPr>
            <w:rStyle w:val="Hyperlink"/>
            <w:noProof/>
          </w:rPr>
          <w:t>Metode Pengujian (</w:t>
        </w:r>
        <w:r w:rsidRPr="000C6B4E">
          <w:rPr>
            <w:rStyle w:val="Hyperlink"/>
            <w:i/>
            <w:iCs/>
            <w:noProof/>
          </w:rPr>
          <w:t>Testing</w:t>
        </w:r>
        <w:r w:rsidRPr="000C6B4E">
          <w:rPr>
            <w:rStyle w:val="Hyperlink"/>
            <w:noProof/>
          </w:rPr>
          <w:t>)</w:t>
        </w:r>
        <w:r>
          <w:rPr>
            <w:noProof/>
            <w:webHidden/>
          </w:rPr>
          <w:tab/>
        </w:r>
        <w:r>
          <w:rPr>
            <w:noProof/>
            <w:webHidden/>
          </w:rPr>
          <w:fldChar w:fldCharType="begin"/>
        </w:r>
        <w:r>
          <w:rPr>
            <w:noProof/>
            <w:webHidden/>
          </w:rPr>
          <w:instrText xml:space="preserve"> PAGEREF _Toc229521147 \h </w:instrText>
        </w:r>
        <w:r>
          <w:rPr>
            <w:noProof/>
            <w:webHidden/>
          </w:rPr>
        </w:r>
        <w:r>
          <w:rPr>
            <w:noProof/>
            <w:webHidden/>
          </w:rPr>
          <w:fldChar w:fldCharType="separate"/>
        </w:r>
        <w:r>
          <w:rPr>
            <w:noProof/>
            <w:webHidden/>
          </w:rPr>
          <w:t>35</w:t>
        </w:r>
        <w:r>
          <w:rPr>
            <w:noProof/>
            <w:webHidden/>
          </w:rPr>
          <w:fldChar w:fldCharType="end"/>
        </w:r>
      </w:hyperlink>
    </w:p>
    <w:p w14:paraId="6C2705FD" w14:textId="7BE710B3"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48" w:history="1">
        <w:r w:rsidRPr="000C6B4E">
          <w:rPr>
            <w:rStyle w:val="Hyperlink"/>
            <w:noProof/>
          </w:rPr>
          <w:t>3.7.1</w:t>
        </w:r>
        <w:r>
          <w:rPr>
            <w:rFonts w:asciiTheme="minorHAnsi" w:eastAsiaTheme="minorEastAsia" w:hAnsiTheme="minorHAnsi"/>
            <w:noProof/>
            <w:sz w:val="22"/>
            <w:lang w:val="en-ID" w:eastAsia="en-ID"/>
          </w:rPr>
          <w:tab/>
        </w:r>
        <w:r w:rsidRPr="000C6B4E">
          <w:rPr>
            <w:rStyle w:val="Hyperlink"/>
            <w:i/>
            <w:iCs/>
            <w:noProof/>
          </w:rPr>
          <w:t>Black Box Testing</w:t>
        </w:r>
        <w:r>
          <w:rPr>
            <w:noProof/>
            <w:webHidden/>
          </w:rPr>
          <w:tab/>
        </w:r>
        <w:r>
          <w:rPr>
            <w:noProof/>
            <w:webHidden/>
          </w:rPr>
          <w:fldChar w:fldCharType="begin"/>
        </w:r>
        <w:r>
          <w:rPr>
            <w:noProof/>
            <w:webHidden/>
          </w:rPr>
          <w:instrText xml:space="preserve"> PAGEREF _Toc229521148 \h </w:instrText>
        </w:r>
        <w:r>
          <w:rPr>
            <w:noProof/>
            <w:webHidden/>
          </w:rPr>
        </w:r>
        <w:r>
          <w:rPr>
            <w:noProof/>
            <w:webHidden/>
          </w:rPr>
          <w:fldChar w:fldCharType="separate"/>
        </w:r>
        <w:r>
          <w:rPr>
            <w:noProof/>
            <w:webHidden/>
          </w:rPr>
          <w:t>35</w:t>
        </w:r>
        <w:r>
          <w:rPr>
            <w:noProof/>
            <w:webHidden/>
          </w:rPr>
          <w:fldChar w:fldCharType="end"/>
        </w:r>
      </w:hyperlink>
    </w:p>
    <w:p w14:paraId="301D9B6B" w14:textId="0092AA79"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49" w:history="1">
        <w:r w:rsidRPr="000C6B4E">
          <w:rPr>
            <w:rStyle w:val="Hyperlink"/>
            <w:noProof/>
          </w:rPr>
          <w:t>3.7.2</w:t>
        </w:r>
        <w:r>
          <w:rPr>
            <w:rFonts w:asciiTheme="minorHAnsi" w:eastAsiaTheme="minorEastAsia" w:hAnsiTheme="minorHAnsi"/>
            <w:noProof/>
            <w:sz w:val="22"/>
            <w:lang w:val="en-ID" w:eastAsia="en-ID"/>
          </w:rPr>
          <w:tab/>
        </w:r>
        <w:r w:rsidRPr="000C6B4E">
          <w:rPr>
            <w:rStyle w:val="Hyperlink"/>
            <w:noProof/>
          </w:rPr>
          <w:t xml:space="preserve">Uji Validasi dan </w:t>
        </w:r>
        <w:r w:rsidRPr="000C6B4E">
          <w:rPr>
            <w:rStyle w:val="Hyperlink"/>
            <w:i/>
            <w:iCs/>
            <w:noProof/>
          </w:rPr>
          <w:t>Efisiensi</w:t>
        </w:r>
        <w:r>
          <w:rPr>
            <w:noProof/>
            <w:webHidden/>
          </w:rPr>
          <w:tab/>
        </w:r>
        <w:r>
          <w:rPr>
            <w:noProof/>
            <w:webHidden/>
          </w:rPr>
          <w:fldChar w:fldCharType="begin"/>
        </w:r>
        <w:r>
          <w:rPr>
            <w:noProof/>
            <w:webHidden/>
          </w:rPr>
          <w:instrText xml:space="preserve"> PAGEREF _Toc229521149 \h </w:instrText>
        </w:r>
        <w:r>
          <w:rPr>
            <w:noProof/>
            <w:webHidden/>
          </w:rPr>
        </w:r>
        <w:r>
          <w:rPr>
            <w:noProof/>
            <w:webHidden/>
          </w:rPr>
          <w:fldChar w:fldCharType="separate"/>
        </w:r>
        <w:r>
          <w:rPr>
            <w:noProof/>
            <w:webHidden/>
          </w:rPr>
          <w:t>36</w:t>
        </w:r>
        <w:r>
          <w:rPr>
            <w:noProof/>
            <w:webHidden/>
          </w:rPr>
          <w:fldChar w:fldCharType="end"/>
        </w:r>
      </w:hyperlink>
    </w:p>
    <w:p w14:paraId="7AE02FE9" w14:textId="20A2100E" w:rsidR="007242CC" w:rsidRDefault="007242CC">
      <w:pPr>
        <w:pStyle w:val="TOC1"/>
        <w:tabs>
          <w:tab w:val="left" w:pos="1100"/>
        </w:tabs>
        <w:rPr>
          <w:rFonts w:asciiTheme="minorHAnsi" w:eastAsiaTheme="minorEastAsia" w:hAnsiTheme="minorHAnsi"/>
          <w:noProof/>
          <w:sz w:val="22"/>
          <w:lang w:val="en-ID" w:eastAsia="en-ID"/>
        </w:rPr>
      </w:pPr>
      <w:hyperlink w:anchor="_Toc229521150" w:history="1">
        <w:r w:rsidRPr="000C6B4E">
          <w:rPr>
            <w:rStyle w:val="Hyperlink"/>
            <w:noProof/>
          </w:rPr>
          <w:t>BAB 4</w:t>
        </w:r>
        <w:r>
          <w:rPr>
            <w:rFonts w:asciiTheme="minorHAnsi" w:eastAsiaTheme="minorEastAsia" w:hAnsiTheme="minorHAnsi"/>
            <w:noProof/>
            <w:sz w:val="22"/>
            <w:lang w:val="en-ID" w:eastAsia="en-ID"/>
          </w:rPr>
          <w:tab/>
        </w:r>
        <w:r w:rsidRPr="000C6B4E">
          <w:rPr>
            <w:rStyle w:val="Hyperlink"/>
            <w:noProof/>
            <w:lang w:val="en-GB"/>
          </w:rPr>
          <w:t xml:space="preserve">HASIL DAN </w:t>
        </w:r>
        <w:r w:rsidRPr="000C6B4E">
          <w:rPr>
            <w:rStyle w:val="Hyperlink"/>
            <w:noProof/>
          </w:rPr>
          <w:t>PEMBAHASAN</w:t>
        </w:r>
        <w:r>
          <w:rPr>
            <w:noProof/>
            <w:webHidden/>
          </w:rPr>
          <w:tab/>
        </w:r>
        <w:r>
          <w:rPr>
            <w:noProof/>
            <w:webHidden/>
          </w:rPr>
          <w:fldChar w:fldCharType="begin"/>
        </w:r>
        <w:r>
          <w:rPr>
            <w:noProof/>
            <w:webHidden/>
          </w:rPr>
          <w:instrText xml:space="preserve"> PAGEREF _Toc229521150 \h </w:instrText>
        </w:r>
        <w:r>
          <w:rPr>
            <w:noProof/>
            <w:webHidden/>
          </w:rPr>
        </w:r>
        <w:r>
          <w:rPr>
            <w:noProof/>
            <w:webHidden/>
          </w:rPr>
          <w:fldChar w:fldCharType="separate"/>
        </w:r>
        <w:r>
          <w:rPr>
            <w:noProof/>
            <w:webHidden/>
          </w:rPr>
          <w:t>37</w:t>
        </w:r>
        <w:r>
          <w:rPr>
            <w:noProof/>
            <w:webHidden/>
          </w:rPr>
          <w:fldChar w:fldCharType="end"/>
        </w:r>
      </w:hyperlink>
    </w:p>
    <w:p w14:paraId="059AE7E6" w14:textId="59179E97" w:rsidR="007242CC" w:rsidRDefault="007242CC">
      <w:pPr>
        <w:pStyle w:val="TOC2"/>
        <w:tabs>
          <w:tab w:val="left" w:pos="880"/>
          <w:tab w:val="right" w:leader="dot" w:pos="7927"/>
        </w:tabs>
        <w:rPr>
          <w:rFonts w:asciiTheme="minorHAnsi" w:eastAsiaTheme="minorEastAsia" w:hAnsiTheme="minorHAnsi"/>
          <w:noProof/>
          <w:sz w:val="22"/>
          <w:lang w:val="en-ID" w:eastAsia="en-ID"/>
        </w:rPr>
      </w:pPr>
      <w:hyperlink w:anchor="_Toc229521151" w:history="1">
        <w:r w:rsidRPr="000C6B4E">
          <w:rPr>
            <w:rStyle w:val="Hyperlink"/>
            <w:noProof/>
            <w:lang w:val="en-GB"/>
          </w:rPr>
          <w:t>4.1</w:t>
        </w:r>
        <w:r>
          <w:rPr>
            <w:rFonts w:asciiTheme="minorHAnsi" w:eastAsiaTheme="minorEastAsia" w:hAnsiTheme="minorHAnsi"/>
            <w:noProof/>
            <w:sz w:val="22"/>
            <w:lang w:val="en-ID" w:eastAsia="en-ID"/>
          </w:rPr>
          <w:tab/>
        </w:r>
        <w:r w:rsidRPr="000C6B4E">
          <w:rPr>
            <w:rStyle w:val="Hyperlink"/>
            <w:noProof/>
            <w:lang w:val="en-GB"/>
          </w:rPr>
          <w:t>Implementasi Logika Bisnis dan Analisis Matematis</w:t>
        </w:r>
        <w:r>
          <w:rPr>
            <w:noProof/>
            <w:webHidden/>
          </w:rPr>
          <w:tab/>
        </w:r>
        <w:r>
          <w:rPr>
            <w:noProof/>
            <w:webHidden/>
          </w:rPr>
          <w:fldChar w:fldCharType="begin"/>
        </w:r>
        <w:r>
          <w:rPr>
            <w:noProof/>
            <w:webHidden/>
          </w:rPr>
          <w:instrText xml:space="preserve"> PAGEREF _Toc229521151 \h </w:instrText>
        </w:r>
        <w:r>
          <w:rPr>
            <w:noProof/>
            <w:webHidden/>
          </w:rPr>
        </w:r>
        <w:r>
          <w:rPr>
            <w:noProof/>
            <w:webHidden/>
          </w:rPr>
          <w:fldChar w:fldCharType="separate"/>
        </w:r>
        <w:r>
          <w:rPr>
            <w:noProof/>
            <w:webHidden/>
          </w:rPr>
          <w:t>37</w:t>
        </w:r>
        <w:r>
          <w:rPr>
            <w:noProof/>
            <w:webHidden/>
          </w:rPr>
          <w:fldChar w:fldCharType="end"/>
        </w:r>
      </w:hyperlink>
    </w:p>
    <w:p w14:paraId="22BF058C" w14:textId="7ADE4F99"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52" w:history="1">
        <w:r w:rsidRPr="000C6B4E">
          <w:rPr>
            <w:rStyle w:val="Hyperlink"/>
            <w:noProof/>
            <w:lang w:val="en-GB"/>
          </w:rPr>
          <w:t>4.1.1</w:t>
        </w:r>
        <w:r>
          <w:rPr>
            <w:rFonts w:asciiTheme="minorHAnsi" w:eastAsiaTheme="minorEastAsia" w:hAnsiTheme="minorHAnsi"/>
            <w:noProof/>
            <w:sz w:val="22"/>
            <w:lang w:val="en-ID" w:eastAsia="en-ID"/>
          </w:rPr>
          <w:tab/>
        </w:r>
        <w:r w:rsidRPr="000C6B4E">
          <w:rPr>
            <w:rStyle w:val="Hyperlink"/>
            <w:noProof/>
            <w:lang w:val="en-GB"/>
          </w:rPr>
          <w:t>Logika Penentuan Harga dan Diskon Multi-Kanal</w:t>
        </w:r>
        <w:r>
          <w:rPr>
            <w:noProof/>
            <w:webHidden/>
          </w:rPr>
          <w:tab/>
        </w:r>
        <w:r>
          <w:rPr>
            <w:noProof/>
            <w:webHidden/>
          </w:rPr>
          <w:fldChar w:fldCharType="begin"/>
        </w:r>
        <w:r>
          <w:rPr>
            <w:noProof/>
            <w:webHidden/>
          </w:rPr>
          <w:instrText xml:space="preserve"> PAGEREF _Toc229521152 \h </w:instrText>
        </w:r>
        <w:r>
          <w:rPr>
            <w:noProof/>
            <w:webHidden/>
          </w:rPr>
        </w:r>
        <w:r>
          <w:rPr>
            <w:noProof/>
            <w:webHidden/>
          </w:rPr>
          <w:fldChar w:fldCharType="separate"/>
        </w:r>
        <w:r>
          <w:rPr>
            <w:noProof/>
            <w:webHidden/>
          </w:rPr>
          <w:t>37</w:t>
        </w:r>
        <w:r>
          <w:rPr>
            <w:noProof/>
            <w:webHidden/>
          </w:rPr>
          <w:fldChar w:fldCharType="end"/>
        </w:r>
      </w:hyperlink>
    </w:p>
    <w:p w14:paraId="15449F08" w14:textId="75491C20"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53" w:history="1">
        <w:r w:rsidRPr="000C6B4E">
          <w:rPr>
            <w:rStyle w:val="Hyperlink"/>
            <w:noProof/>
            <w:lang w:val="en-GB"/>
          </w:rPr>
          <w:t>4.1.2</w:t>
        </w:r>
        <w:r>
          <w:rPr>
            <w:rFonts w:asciiTheme="minorHAnsi" w:eastAsiaTheme="minorEastAsia" w:hAnsiTheme="minorHAnsi"/>
            <w:noProof/>
            <w:sz w:val="22"/>
            <w:lang w:val="en-ID" w:eastAsia="en-ID"/>
          </w:rPr>
          <w:tab/>
        </w:r>
        <w:r w:rsidRPr="000C6B4E">
          <w:rPr>
            <w:rStyle w:val="Hyperlink"/>
            <w:noProof/>
            <w:lang w:val="en-GB"/>
          </w:rPr>
          <w:t xml:space="preserve">Simulasi Perhitungan </w:t>
        </w:r>
        <w:r w:rsidRPr="000C6B4E">
          <w:rPr>
            <w:rStyle w:val="Hyperlink"/>
            <w:i/>
            <w:iCs/>
            <w:noProof/>
            <w:lang w:val="en-GB"/>
          </w:rPr>
          <w:t xml:space="preserve">Safety Stock </w:t>
        </w:r>
        <w:r w:rsidRPr="000C6B4E">
          <w:rPr>
            <w:rStyle w:val="Hyperlink"/>
            <w:noProof/>
            <w:lang w:val="en-GB"/>
          </w:rPr>
          <w:t>pada Model Hybrid</w:t>
        </w:r>
        <w:r>
          <w:rPr>
            <w:noProof/>
            <w:webHidden/>
          </w:rPr>
          <w:tab/>
        </w:r>
        <w:r>
          <w:rPr>
            <w:noProof/>
            <w:webHidden/>
          </w:rPr>
          <w:fldChar w:fldCharType="begin"/>
        </w:r>
        <w:r>
          <w:rPr>
            <w:noProof/>
            <w:webHidden/>
          </w:rPr>
          <w:instrText xml:space="preserve"> PAGEREF _Toc229521153 \h </w:instrText>
        </w:r>
        <w:r>
          <w:rPr>
            <w:noProof/>
            <w:webHidden/>
          </w:rPr>
        </w:r>
        <w:r>
          <w:rPr>
            <w:noProof/>
            <w:webHidden/>
          </w:rPr>
          <w:fldChar w:fldCharType="separate"/>
        </w:r>
        <w:r>
          <w:rPr>
            <w:noProof/>
            <w:webHidden/>
          </w:rPr>
          <w:t>38</w:t>
        </w:r>
        <w:r>
          <w:rPr>
            <w:noProof/>
            <w:webHidden/>
          </w:rPr>
          <w:fldChar w:fldCharType="end"/>
        </w:r>
      </w:hyperlink>
    </w:p>
    <w:p w14:paraId="0495C137" w14:textId="7F47B821"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54" w:history="1">
        <w:r w:rsidRPr="000C6B4E">
          <w:rPr>
            <w:rStyle w:val="Hyperlink"/>
            <w:noProof/>
            <w:lang w:val="en-GB"/>
          </w:rPr>
          <w:t>4.1.3</w:t>
        </w:r>
        <w:r>
          <w:rPr>
            <w:rFonts w:asciiTheme="minorHAnsi" w:eastAsiaTheme="minorEastAsia" w:hAnsiTheme="minorHAnsi"/>
            <w:noProof/>
            <w:sz w:val="22"/>
            <w:lang w:val="en-ID" w:eastAsia="en-ID"/>
          </w:rPr>
          <w:tab/>
        </w:r>
        <w:r w:rsidRPr="000C6B4E">
          <w:rPr>
            <w:rStyle w:val="Hyperlink"/>
            <w:noProof/>
            <w:lang w:val="en-GB"/>
          </w:rPr>
          <w:t>Analisis Keuntungan Hybrid Model berdasarkan Kebutuhan MOQ</w:t>
        </w:r>
        <w:r>
          <w:rPr>
            <w:noProof/>
            <w:webHidden/>
          </w:rPr>
          <w:tab/>
        </w:r>
        <w:r>
          <w:rPr>
            <w:noProof/>
            <w:webHidden/>
          </w:rPr>
          <w:fldChar w:fldCharType="begin"/>
        </w:r>
        <w:r>
          <w:rPr>
            <w:noProof/>
            <w:webHidden/>
          </w:rPr>
          <w:instrText xml:space="preserve"> PAGEREF _Toc229521154 \h </w:instrText>
        </w:r>
        <w:r>
          <w:rPr>
            <w:noProof/>
            <w:webHidden/>
          </w:rPr>
        </w:r>
        <w:r>
          <w:rPr>
            <w:noProof/>
            <w:webHidden/>
          </w:rPr>
          <w:fldChar w:fldCharType="separate"/>
        </w:r>
        <w:r>
          <w:rPr>
            <w:noProof/>
            <w:webHidden/>
          </w:rPr>
          <w:t>40</w:t>
        </w:r>
        <w:r>
          <w:rPr>
            <w:noProof/>
            <w:webHidden/>
          </w:rPr>
          <w:fldChar w:fldCharType="end"/>
        </w:r>
      </w:hyperlink>
    </w:p>
    <w:p w14:paraId="0021FD27" w14:textId="11977BCF"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55" w:history="1">
        <w:r w:rsidRPr="000C6B4E">
          <w:rPr>
            <w:rStyle w:val="Hyperlink"/>
            <w:noProof/>
            <w:lang w:val="en-GB"/>
          </w:rPr>
          <w:t>4.1.4</w:t>
        </w:r>
        <w:r>
          <w:rPr>
            <w:rFonts w:asciiTheme="minorHAnsi" w:eastAsiaTheme="minorEastAsia" w:hAnsiTheme="minorHAnsi"/>
            <w:noProof/>
            <w:sz w:val="22"/>
            <w:lang w:val="en-ID" w:eastAsia="en-ID"/>
          </w:rPr>
          <w:tab/>
        </w:r>
        <w:r w:rsidRPr="000C6B4E">
          <w:rPr>
            <w:rStyle w:val="Hyperlink"/>
            <w:noProof/>
            <w:lang w:val="en-GB"/>
          </w:rPr>
          <w:t>Simulasi Proyeksi Laba (</w:t>
        </w:r>
        <w:r w:rsidRPr="000C6B4E">
          <w:rPr>
            <w:rStyle w:val="Hyperlink"/>
            <w:i/>
            <w:iCs/>
            <w:noProof/>
            <w:lang w:val="en-GB"/>
          </w:rPr>
          <w:t>Profit Margin</w:t>
        </w:r>
        <w:r w:rsidRPr="000C6B4E">
          <w:rPr>
            <w:rStyle w:val="Hyperlink"/>
            <w:noProof/>
            <w:lang w:val="en-GB"/>
          </w:rPr>
          <w:t>)</w:t>
        </w:r>
        <w:r>
          <w:rPr>
            <w:noProof/>
            <w:webHidden/>
          </w:rPr>
          <w:tab/>
        </w:r>
        <w:r>
          <w:rPr>
            <w:noProof/>
            <w:webHidden/>
          </w:rPr>
          <w:fldChar w:fldCharType="begin"/>
        </w:r>
        <w:r>
          <w:rPr>
            <w:noProof/>
            <w:webHidden/>
          </w:rPr>
          <w:instrText xml:space="preserve"> PAGEREF _Toc229521155 \h </w:instrText>
        </w:r>
        <w:r>
          <w:rPr>
            <w:noProof/>
            <w:webHidden/>
          </w:rPr>
        </w:r>
        <w:r>
          <w:rPr>
            <w:noProof/>
            <w:webHidden/>
          </w:rPr>
          <w:fldChar w:fldCharType="separate"/>
        </w:r>
        <w:r>
          <w:rPr>
            <w:noProof/>
            <w:webHidden/>
          </w:rPr>
          <w:t>42</w:t>
        </w:r>
        <w:r>
          <w:rPr>
            <w:noProof/>
            <w:webHidden/>
          </w:rPr>
          <w:fldChar w:fldCharType="end"/>
        </w:r>
      </w:hyperlink>
    </w:p>
    <w:p w14:paraId="32F96E0D" w14:textId="5510F358" w:rsidR="007242CC" w:rsidRDefault="007242CC">
      <w:pPr>
        <w:pStyle w:val="TOC2"/>
        <w:tabs>
          <w:tab w:val="left" w:pos="880"/>
          <w:tab w:val="right" w:leader="dot" w:pos="7927"/>
        </w:tabs>
        <w:rPr>
          <w:rFonts w:asciiTheme="minorHAnsi" w:eastAsiaTheme="minorEastAsia" w:hAnsiTheme="minorHAnsi"/>
          <w:noProof/>
          <w:sz w:val="22"/>
          <w:lang w:val="en-ID" w:eastAsia="en-ID"/>
        </w:rPr>
      </w:pPr>
      <w:hyperlink w:anchor="_Toc229521156" w:history="1">
        <w:r w:rsidRPr="000C6B4E">
          <w:rPr>
            <w:rStyle w:val="Hyperlink"/>
            <w:noProof/>
            <w:lang w:val="en-GB"/>
          </w:rPr>
          <w:t>4.2</w:t>
        </w:r>
        <w:r>
          <w:rPr>
            <w:rFonts w:asciiTheme="minorHAnsi" w:eastAsiaTheme="minorEastAsia" w:hAnsiTheme="minorHAnsi"/>
            <w:noProof/>
            <w:sz w:val="22"/>
            <w:lang w:val="en-ID" w:eastAsia="en-ID"/>
          </w:rPr>
          <w:tab/>
        </w:r>
        <w:r w:rsidRPr="000C6B4E">
          <w:rPr>
            <w:rStyle w:val="Hyperlink"/>
            <w:noProof/>
            <w:lang w:val="en-GB"/>
          </w:rPr>
          <w:t>Implementasi Antarmuka Sistem</w:t>
        </w:r>
        <w:r>
          <w:rPr>
            <w:noProof/>
            <w:webHidden/>
          </w:rPr>
          <w:tab/>
        </w:r>
        <w:r>
          <w:rPr>
            <w:noProof/>
            <w:webHidden/>
          </w:rPr>
          <w:fldChar w:fldCharType="begin"/>
        </w:r>
        <w:r>
          <w:rPr>
            <w:noProof/>
            <w:webHidden/>
          </w:rPr>
          <w:instrText xml:space="preserve"> PAGEREF _Toc229521156 \h </w:instrText>
        </w:r>
        <w:r>
          <w:rPr>
            <w:noProof/>
            <w:webHidden/>
          </w:rPr>
        </w:r>
        <w:r>
          <w:rPr>
            <w:noProof/>
            <w:webHidden/>
          </w:rPr>
          <w:fldChar w:fldCharType="separate"/>
        </w:r>
        <w:r>
          <w:rPr>
            <w:noProof/>
            <w:webHidden/>
          </w:rPr>
          <w:t>44</w:t>
        </w:r>
        <w:r>
          <w:rPr>
            <w:noProof/>
            <w:webHidden/>
          </w:rPr>
          <w:fldChar w:fldCharType="end"/>
        </w:r>
      </w:hyperlink>
    </w:p>
    <w:p w14:paraId="25FFBAFF" w14:textId="3566A1F2"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57" w:history="1">
        <w:r w:rsidRPr="000C6B4E">
          <w:rPr>
            <w:rStyle w:val="Hyperlink"/>
            <w:noProof/>
            <w:lang w:val="en-GB"/>
          </w:rPr>
          <w:t>4.2.1</w:t>
        </w:r>
        <w:r>
          <w:rPr>
            <w:rFonts w:asciiTheme="minorHAnsi" w:eastAsiaTheme="minorEastAsia" w:hAnsiTheme="minorHAnsi"/>
            <w:noProof/>
            <w:sz w:val="22"/>
            <w:lang w:val="en-ID" w:eastAsia="en-ID"/>
          </w:rPr>
          <w:tab/>
        </w:r>
        <w:r w:rsidRPr="000C6B4E">
          <w:rPr>
            <w:rStyle w:val="Hyperlink"/>
            <w:noProof/>
            <w:lang w:val="en-GB"/>
          </w:rPr>
          <w:t>Implementasi Antarmuka Tampilan Awal</w:t>
        </w:r>
        <w:r>
          <w:rPr>
            <w:noProof/>
            <w:webHidden/>
          </w:rPr>
          <w:tab/>
        </w:r>
        <w:r>
          <w:rPr>
            <w:noProof/>
            <w:webHidden/>
          </w:rPr>
          <w:fldChar w:fldCharType="begin"/>
        </w:r>
        <w:r>
          <w:rPr>
            <w:noProof/>
            <w:webHidden/>
          </w:rPr>
          <w:instrText xml:space="preserve"> PAGEREF _Toc229521157 \h </w:instrText>
        </w:r>
        <w:r>
          <w:rPr>
            <w:noProof/>
            <w:webHidden/>
          </w:rPr>
        </w:r>
        <w:r>
          <w:rPr>
            <w:noProof/>
            <w:webHidden/>
          </w:rPr>
          <w:fldChar w:fldCharType="separate"/>
        </w:r>
        <w:r>
          <w:rPr>
            <w:noProof/>
            <w:webHidden/>
          </w:rPr>
          <w:t>44</w:t>
        </w:r>
        <w:r>
          <w:rPr>
            <w:noProof/>
            <w:webHidden/>
          </w:rPr>
          <w:fldChar w:fldCharType="end"/>
        </w:r>
      </w:hyperlink>
    </w:p>
    <w:p w14:paraId="5EB59B6E" w14:textId="0F3499CD"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58" w:history="1">
        <w:r w:rsidRPr="000C6B4E">
          <w:rPr>
            <w:rStyle w:val="Hyperlink"/>
            <w:noProof/>
            <w:lang w:val="en-GB"/>
          </w:rPr>
          <w:t>4.2.2</w:t>
        </w:r>
        <w:r>
          <w:rPr>
            <w:rFonts w:asciiTheme="minorHAnsi" w:eastAsiaTheme="minorEastAsia" w:hAnsiTheme="minorHAnsi"/>
            <w:noProof/>
            <w:sz w:val="22"/>
            <w:lang w:val="en-ID" w:eastAsia="en-ID"/>
          </w:rPr>
          <w:tab/>
        </w:r>
        <w:r w:rsidRPr="000C6B4E">
          <w:rPr>
            <w:rStyle w:val="Hyperlink"/>
            <w:noProof/>
            <w:lang w:val="en-GB"/>
          </w:rPr>
          <w:t>Implementasi Antarmuka Halaman Login dan Register</w:t>
        </w:r>
        <w:r>
          <w:rPr>
            <w:noProof/>
            <w:webHidden/>
          </w:rPr>
          <w:tab/>
        </w:r>
        <w:r>
          <w:rPr>
            <w:noProof/>
            <w:webHidden/>
          </w:rPr>
          <w:fldChar w:fldCharType="begin"/>
        </w:r>
        <w:r>
          <w:rPr>
            <w:noProof/>
            <w:webHidden/>
          </w:rPr>
          <w:instrText xml:space="preserve"> PAGEREF _Toc229521158 \h </w:instrText>
        </w:r>
        <w:r>
          <w:rPr>
            <w:noProof/>
            <w:webHidden/>
          </w:rPr>
        </w:r>
        <w:r>
          <w:rPr>
            <w:noProof/>
            <w:webHidden/>
          </w:rPr>
          <w:fldChar w:fldCharType="separate"/>
        </w:r>
        <w:r>
          <w:rPr>
            <w:noProof/>
            <w:webHidden/>
          </w:rPr>
          <w:t>45</w:t>
        </w:r>
        <w:r>
          <w:rPr>
            <w:noProof/>
            <w:webHidden/>
          </w:rPr>
          <w:fldChar w:fldCharType="end"/>
        </w:r>
      </w:hyperlink>
    </w:p>
    <w:p w14:paraId="7818C025" w14:textId="70538508"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59" w:history="1">
        <w:r w:rsidRPr="000C6B4E">
          <w:rPr>
            <w:rStyle w:val="Hyperlink"/>
            <w:noProof/>
            <w:lang w:val="en-GB"/>
          </w:rPr>
          <w:t>4.2.3</w:t>
        </w:r>
        <w:r>
          <w:rPr>
            <w:rFonts w:asciiTheme="minorHAnsi" w:eastAsiaTheme="minorEastAsia" w:hAnsiTheme="minorHAnsi"/>
            <w:noProof/>
            <w:sz w:val="22"/>
            <w:lang w:val="en-ID" w:eastAsia="en-ID"/>
          </w:rPr>
          <w:tab/>
        </w:r>
        <w:r w:rsidRPr="000C6B4E">
          <w:rPr>
            <w:rStyle w:val="Hyperlink"/>
            <w:noProof/>
            <w:lang w:val="en-GB"/>
          </w:rPr>
          <w:t>Implementasi Antarmuka Halaman Dashboard Admin</w:t>
        </w:r>
        <w:r>
          <w:rPr>
            <w:noProof/>
            <w:webHidden/>
          </w:rPr>
          <w:tab/>
        </w:r>
        <w:r>
          <w:rPr>
            <w:noProof/>
            <w:webHidden/>
          </w:rPr>
          <w:fldChar w:fldCharType="begin"/>
        </w:r>
        <w:r>
          <w:rPr>
            <w:noProof/>
            <w:webHidden/>
          </w:rPr>
          <w:instrText xml:space="preserve"> PAGEREF _Toc229521159 \h </w:instrText>
        </w:r>
        <w:r>
          <w:rPr>
            <w:noProof/>
            <w:webHidden/>
          </w:rPr>
        </w:r>
        <w:r>
          <w:rPr>
            <w:noProof/>
            <w:webHidden/>
          </w:rPr>
          <w:fldChar w:fldCharType="separate"/>
        </w:r>
        <w:r>
          <w:rPr>
            <w:noProof/>
            <w:webHidden/>
          </w:rPr>
          <w:t>46</w:t>
        </w:r>
        <w:r>
          <w:rPr>
            <w:noProof/>
            <w:webHidden/>
          </w:rPr>
          <w:fldChar w:fldCharType="end"/>
        </w:r>
      </w:hyperlink>
    </w:p>
    <w:p w14:paraId="68904EF0" w14:textId="5057B120"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60" w:history="1">
        <w:r w:rsidRPr="000C6B4E">
          <w:rPr>
            <w:rStyle w:val="Hyperlink"/>
            <w:noProof/>
            <w:lang w:val="en-GB"/>
          </w:rPr>
          <w:t>4.2.4</w:t>
        </w:r>
        <w:r>
          <w:rPr>
            <w:rFonts w:asciiTheme="minorHAnsi" w:eastAsiaTheme="minorEastAsia" w:hAnsiTheme="minorHAnsi"/>
            <w:noProof/>
            <w:sz w:val="22"/>
            <w:lang w:val="en-ID" w:eastAsia="en-ID"/>
          </w:rPr>
          <w:tab/>
        </w:r>
        <w:r w:rsidRPr="000C6B4E">
          <w:rPr>
            <w:rStyle w:val="Hyperlink"/>
            <w:noProof/>
            <w:lang w:val="en-GB"/>
          </w:rPr>
          <w:t>Implementasi Halaman Manajemen Stok Admin</w:t>
        </w:r>
        <w:r>
          <w:rPr>
            <w:noProof/>
            <w:webHidden/>
          </w:rPr>
          <w:tab/>
        </w:r>
        <w:r>
          <w:rPr>
            <w:noProof/>
            <w:webHidden/>
          </w:rPr>
          <w:fldChar w:fldCharType="begin"/>
        </w:r>
        <w:r>
          <w:rPr>
            <w:noProof/>
            <w:webHidden/>
          </w:rPr>
          <w:instrText xml:space="preserve"> PAGEREF _Toc229521160 \h </w:instrText>
        </w:r>
        <w:r>
          <w:rPr>
            <w:noProof/>
            <w:webHidden/>
          </w:rPr>
        </w:r>
        <w:r>
          <w:rPr>
            <w:noProof/>
            <w:webHidden/>
          </w:rPr>
          <w:fldChar w:fldCharType="separate"/>
        </w:r>
        <w:r>
          <w:rPr>
            <w:noProof/>
            <w:webHidden/>
          </w:rPr>
          <w:t>47</w:t>
        </w:r>
        <w:r>
          <w:rPr>
            <w:noProof/>
            <w:webHidden/>
          </w:rPr>
          <w:fldChar w:fldCharType="end"/>
        </w:r>
      </w:hyperlink>
    </w:p>
    <w:p w14:paraId="03314500" w14:textId="4A8DF00A"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61" w:history="1">
        <w:r w:rsidRPr="000C6B4E">
          <w:rPr>
            <w:rStyle w:val="Hyperlink"/>
            <w:noProof/>
            <w:lang w:val="en-GB"/>
          </w:rPr>
          <w:t>4.2.5</w:t>
        </w:r>
        <w:r>
          <w:rPr>
            <w:rFonts w:asciiTheme="minorHAnsi" w:eastAsiaTheme="minorEastAsia" w:hAnsiTheme="minorHAnsi"/>
            <w:noProof/>
            <w:sz w:val="22"/>
            <w:lang w:val="en-ID" w:eastAsia="en-ID"/>
          </w:rPr>
          <w:tab/>
        </w:r>
        <w:r w:rsidRPr="000C6B4E">
          <w:rPr>
            <w:rStyle w:val="Hyperlink"/>
            <w:noProof/>
            <w:lang w:val="en-GB"/>
          </w:rPr>
          <w:t>Implementasi Antarmuka Halaman Tambah dan Edit Produk</w:t>
        </w:r>
        <w:r>
          <w:rPr>
            <w:noProof/>
            <w:webHidden/>
          </w:rPr>
          <w:tab/>
        </w:r>
        <w:r>
          <w:rPr>
            <w:noProof/>
            <w:webHidden/>
          </w:rPr>
          <w:fldChar w:fldCharType="begin"/>
        </w:r>
        <w:r>
          <w:rPr>
            <w:noProof/>
            <w:webHidden/>
          </w:rPr>
          <w:instrText xml:space="preserve"> PAGEREF _Toc229521161 \h </w:instrText>
        </w:r>
        <w:r>
          <w:rPr>
            <w:noProof/>
            <w:webHidden/>
          </w:rPr>
        </w:r>
        <w:r>
          <w:rPr>
            <w:noProof/>
            <w:webHidden/>
          </w:rPr>
          <w:fldChar w:fldCharType="separate"/>
        </w:r>
        <w:r>
          <w:rPr>
            <w:noProof/>
            <w:webHidden/>
          </w:rPr>
          <w:t>48</w:t>
        </w:r>
        <w:r>
          <w:rPr>
            <w:noProof/>
            <w:webHidden/>
          </w:rPr>
          <w:fldChar w:fldCharType="end"/>
        </w:r>
      </w:hyperlink>
    </w:p>
    <w:p w14:paraId="1430D57D" w14:textId="4A1A2591"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62" w:history="1">
        <w:r w:rsidRPr="000C6B4E">
          <w:rPr>
            <w:rStyle w:val="Hyperlink"/>
            <w:noProof/>
            <w:lang w:val="en-GB"/>
          </w:rPr>
          <w:t>4.2.6</w:t>
        </w:r>
        <w:r>
          <w:rPr>
            <w:rFonts w:asciiTheme="minorHAnsi" w:eastAsiaTheme="minorEastAsia" w:hAnsiTheme="minorHAnsi"/>
            <w:noProof/>
            <w:sz w:val="22"/>
            <w:lang w:val="en-ID" w:eastAsia="en-ID"/>
          </w:rPr>
          <w:tab/>
        </w:r>
        <w:r w:rsidRPr="000C6B4E">
          <w:rPr>
            <w:rStyle w:val="Hyperlink"/>
            <w:noProof/>
            <w:lang w:val="en-GB"/>
          </w:rPr>
          <w:t>Implementasi Halaman Permintaan Stok</w:t>
        </w:r>
        <w:r>
          <w:rPr>
            <w:noProof/>
            <w:webHidden/>
          </w:rPr>
          <w:tab/>
        </w:r>
        <w:r>
          <w:rPr>
            <w:noProof/>
            <w:webHidden/>
          </w:rPr>
          <w:fldChar w:fldCharType="begin"/>
        </w:r>
        <w:r>
          <w:rPr>
            <w:noProof/>
            <w:webHidden/>
          </w:rPr>
          <w:instrText xml:space="preserve"> PAGEREF _Toc229521162 \h </w:instrText>
        </w:r>
        <w:r>
          <w:rPr>
            <w:noProof/>
            <w:webHidden/>
          </w:rPr>
        </w:r>
        <w:r>
          <w:rPr>
            <w:noProof/>
            <w:webHidden/>
          </w:rPr>
          <w:fldChar w:fldCharType="separate"/>
        </w:r>
        <w:r>
          <w:rPr>
            <w:noProof/>
            <w:webHidden/>
          </w:rPr>
          <w:t>49</w:t>
        </w:r>
        <w:r>
          <w:rPr>
            <w:noProof/>
            <w:webHidden/>
          </w:rPr>
          <w:fldChar w:fldCharType="end"/>
        </w:r>
      </w:hyperlink>
    </w:p>
    <w:p w14:paraId="307AD0A4" w14:textId="6E75D7E9"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63" w:history="1">
        <w:r w:rsidRPr="000C6B4E">
          <w:rPr>
            <w:rStyle w:val="Hyperlink"/>
            <w:rFonts w:eastAsia="Times New Roman" w:cs="Times New Roman"/>
            <w:noProof/>
            <w:lang w:val="en-GB" w:eastAsia="zh-CN"/>
          </w:rPr>
          <w:t>4.2.7</w:t>
        </w:r>
        <w:r>
          <w:rPr>
            <w:rFonts w:asciiTheme="minorHAnsi" w:eastAsiaTheme="minorEastAsia" w:hAnsiTheme="minorHAnsi"/>
            <w:noProof/>
            <w:sz w:val="22"/>
            <w:lang w:val="en-ID" w:eastAsia="en-ID"/>
          </w:rPr>
          <w:tab/>
        </w:r>
        <w:r w:rsidRPr="000C6B4E">
          <w:rPr>
            <w:rStyle w:val="Hyperlink"/>
            <w:noProof/>
            <w:lang w:val="en-GB"/>
          </w:rPr>
          <w:t>Implementasi</w:t>
        </w:r>
        <w:r w:rsidRPr="000C6B4E">
          <w:rPr>
            <w:rStyle w:val="Hyperlink"/>
            <w:rFonts w:eastAsia="Times New Roman" w:cs="Times New Roman"/>
            <w:noProof/>
            <w:lang w:val="en-GB" w:eastAsia="zh-CN"/>
          </w:rPr>
          <w:t xml:space="preserve"> Halaman Safety Stok</w:t>
        </w:r>
        <w:r>
          <w:rPr>
            <w:noProof/>
            <w:webHidden/>
          </w:rPr>
          <w:tab/>
        </w:r>
        <w:r>
          <w:rPr>
            <w:noProof/>
            <w:webHidden/>
          </w:rPr>
          <w:fldChar w:fldCharType="begin"/>
        </w:r>
        <w:r>
          <w:rPr>
            <w:noProof/>
            <w:webHidden/>
          </w:rPr>
          <w:instrText xml:space="preserve"> PAGEREF _Toc229521163 \h </w:instrText>
        </w:r>
        <w:r>
          <w:rPr>
            <w:noProof/>
            <w:webHidden/>
          </w:rPr>
        </w:r>
        <w:r>
          <w:rPr>
            <w:noProof/>
            <w:webHidden/>
          </w:rPr>
          <w:fldChar w:fldCharType="separate"/>
        </w:r>
        <w:r>
          <w:rPr>
            <w:noProof/>
            <w:webHidden/>
          </w:rPr>
          <w:t>50</w:t>
        </w:r>
        <w:r>
          <w:rPr>
            <w:noProof/>
            <w:webHidden/>
          </w:rPr>
          <w:fldChar w:fldCharType="end"/>
        </w:r>
      </w:hyperlink>
    </w:p>
    <w:p w14:paraId="72A2DED8" w14:textId="05C0BF77"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64" w:history="1">
        <w:r w:rsidRPr="000C6B4E">
          <w:rPr>
            <w:rStyle w:val="Hyperlink"/>
            <w:rFonts w:eastAsia="Times New Roman" w:cs="Times New Roman"/>
            <w:noProof/>
            <w:lang w:val="en-GB" w:eastAsia="zh-CN"/>
          </w:rPr>
          <w:t>4.2.8</w:t>
        </w:r>
        <w:r>
          <w:rPr>
            <w:rFonts w:asciiTheme="minorHAnsi" w:eastAsiaTheme="minorEastAsia" w:hAnsiTheme="minorHAnsi"/>
            <w:noProof/>
            <w:sz w:val="22"/>
            <w:lang w:val="en-ID" w:eastAsia="en-ID"/>
          </w:rPr>
          <w:tab/>
        </w:r>
        <w:r w:rsidRPr="000C6B4E">
          <w:rPr>
            <w:rStyle w:val="Hyperlink"/>
            <w:rFonts w:eastAsia="Times New Roman" w:cs="Times New Roman"/>
            <w:noProof/>
            <w:lang w:val="en-GB" w:eastAsia="zh-CN"/>
          </w:rPr>
          <w:t xml:space="preserve">Implementasi Halaman </w:t>
        </w:r>
        <w:r w:rsidRPr="000C6B4E">
          <w:rPr>
            <w:rStyle w:val="Hyperlink"/>
            <w:noProof/>
            <w:lang w:val="en-GB"/>
          </w:rPr>
          <w:t>Laporan</w:t>
        </w:r>
        <w:r w:rsidRPr="000C6B4E">
          <w:rPr>
            <w:rStyle w:val="Hyperlink"/>
            <w:rFonts w:eastAsia="Times New Roman" w:cs="Times New Roman"/>
            <w:noProof/>
            <w:lang w:val="en-GB" w:eastAsia="zh-CN"/>
          </w:rPr>
          <w:t>-Admin</w:t>
        </w:r>
        <w:r>
          <w:rPr>
            <w:noProof/>
            <w:webHidden/>
          </w:rPr>
          <w:tab/>
        </w:r>
        <w:r>
          <w:rPr>
            <w:noProof/>
            <w:webHidden/>
          </w:rPr>
          <w:fldChar w:fldCharType="begin"/>
        </w:r>
        <w:r>
          <w:rPr>
            <w:noProof/>
            <w:webHidden/>
          </w:rPr>
          <w:instrText xml:space="preserve"> PAGEREF _Toc229521164 \h </w:instrText>
        </w:r>
        <w:r>
          <w:rPr>
            <w:noProof/>
            <w:webHidden/>
          </w:rPr>
        </w:r>
        <w:r>
          <w:rPr>
            <w:noProof/>
            <w:webHidden/>
          </w:rPr>
          <w:fldChar w:fldCharType="separate"/>
        </w:r>
        <w:r>
          <w:rPr>
            <w:noProof/>
            <w:webHidden/>
          </w:rPr>
          <w:t>51</w:t>
        </w:r>
        <w:r>
          <w:rPr>
            <w:noProof/>
            <w:webHidden/>
          </w:rPr>
          <w:fldChar w:fldCharType="end"/>
        </w:r>
      </w:hyperlink>
    </w:p>
    <w:p w14:paraId="6D4BF84E" w14:textId="672188FB"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65" w:history="1">
        <w:r w:rsidRPr="000C6B4E">
          <w:rPr>
            <w:rStyle w:val="Hyperlink"/>
            <w:rFonts w:eastAsia="Times New Roman" w:cs="Times New Roman"/>
            <w:noProof/>
            <w:lang w:val="en-GB" w:eastAsia="zh-CN"/>
          </w:rPr>
          <w:t>4.2.9</w:t>
        </w:r>
        <w:r>
          <w:rPr>
            <w:rFonts w:asciiTheme="minorHAnsi" w:eastAsiaTheme="minorEastAsia" w:hAnsiTheme="minorHAnsi"/>
            <w:noProof/>
            <w:sz w:val="22"/>
            <w:lang w:val="en-ID" w:eastAsia="en-ID"/>
          </w:rPr>
          <w:tab/>
        </w:r>
        <w:r w:rsidRPr="000C6B4E">
          <w:rPr>
            <w:rStyle w:val="Hyperlink"/>
            <w:rFonts w:eastAsia="Times New Roman" w:cs="Times New Roman"/>
            <w:noProof/>
            <w:lang w:val="en-GB" w:eastAsia="zh-CN"/>
          </w:rPr>
          <w:t>Implementasi Halaman Dashboard Partner</w:t>
        </w:r>
        <w:r>
          <w:rPr>
            <w:noProof/>
            <w:webHidden/>
          </w:rPr>
          <w:tab/>
        </w:r>
        <w:r>
          <w:rPr>
            <w:noProof/>
            <w:webHidden/>
          </w:rPr>
          <w:fldChar w:fldCharType="begin"/>
        </w:r>
        <w:r>
          <w:rPr>
            <w:noProof/>
            <w:webHidden/>
          </w:rPr>
          <w:instrText xml:space="preserve"> PAGEREF _Toc229521165 \h </w:instrText>
        </w:r>
        <w:r>
          <w:rPr>
            <w:noProof/>
            <w:webHidden/>
          </w:rPr>
        </w:r>
        <w:r>
          <w:rPr>
            <w:noProof/>
            <w:webHidden/>
          </w:rPr>
          <w:fldChar w:fldCharType="separate"/>
        </w:r>
        <w:r>
          <w:rPr>
            <w:noProof/>
            <w:webHidden/>
          </w:rPr>
          <w:t>52</w:t>
        </w:r>
        <w:r>
          <w:rPr>
            <w:noProof/>
            <w:webHidden/>
          </w:rPr>
          <w:fldChar w:fldCharType="end"/>
        </w:r>
      </w:hyperlink>
    </w:p>
    <w:p w14:paraId="1681C1A6" w14:textId="73E3E205"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66" w:history="1">
        <w:r w:rsidRPr="000C6B4E">
          <w:rPr>
            <w:rStyle w:val="Hyperlink"/>
            <w:rFonts w:eastAsia="Times New Roman" w:cs="Times New Roman"/>
            <w:noProof/>
            <w:lang w:val="en-GB" w:eastAsia="zh-CN"/>
          </w:rPr>
          <w:t>4.2.10</w:t>
        </w:r>
        <w:r>
          <w:rPr>
            <w:rFonts w:asciiTheme="minorHAnsi" w:eastAsiaTheme="minorEastAsia" w:hAnsiTheme="minorHAnsi"/>
            <w:noProof/>
            <w:sz w:val="22"/>
            <w:lang w:val="en-ID" w:eastAsia="en-ID"/>
          </w:rPr>
          <w:tab/>
        </w:r>
        <w:r w:rsidRPr="000C6B4E">
          <w:rPr>
            <w:rStyle w:val="Hyperlink"/>
            <w:rFonts w:eastAsia="Times New Roman" w:cs="Times New Roman"/>
            <w:noProof/>
            <w:lang w:val="en-GB" w:eastAsia="zh-CN"/>
          </w:rPr>
          <w:t>Implementasi Halaman Permintaan Stok</w:t>
        </w:r>
        <w:r>
          <w:rPr>
            <w:noProof/>
            <w:webHidden/>
          </w:rPr>
          <w:tab/>
        </w:r>
        <w:r>
          <w:rPr>
            <w:noProof/>
            <w:webHidden/>
          </w:rPr>
          <w:fldChar w:fldCharType="begin"/>
        </w:r>
        <w:r>
          <w:rPr>
            <w:noProof/>
            <w:webHidden/>
          </w:rPr>
          <w:instrText xml:space="preserve"> PAGEREF _Toc229521166 \h </w:instrText>
        </w:r>
        <w:r>
          <w:rPr>
            <w:noProof/>
            <w:webHidden/>
          </w:rPr>
        </w:r>
        <w:r>
          <w:rPr>
            <w:noProof/>
            <w:webHidden/>
          </w:rPr>
          <w:fldChar w:fldCharType="separate"/>
        </w:r>
        <w:r>
          <w:rPr>
            <w:noProof/>
            <w:webHidden/>
          </w:rPr>
          <w:t>53</w:t>
        </w:r>
        <w:r>
          <w:rPr>
            <w:noProof/>
            <w:webHidden/>
          </w:rPr>
          <w:fldChar w:fldCharType="end"/>
        </w:r>
      </w:hyperlink>
    </w:p>
    <w:p w14:paraId="0AEEB3C8" w14:textId="1D880366"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67" w:history="1">
        <w:r w:rsidRPr="000C6B4E">
          <w:rPr>
            <w:rStyle w:val="Hyperlink"/>
            <w:rFonts w:eastAsia="Times New Roman" w:cs="Times New Roman"/>
            <w:noProof/>
            <w:lang w:val="en-GB" w:eastAsia="zh-CN"/>
          </w:rPr>
          <w:t>4.2.11</w:t>
        </w:r>
        <w:r>
          <w:rPr>
            <w:rFonts w:asciiTheme="minorHAnsi" w:eastAsiaTheme="minorEastAsia" w:hAnsiTheme="minorHAnsi"/>
            <w:noProof/>
            <w:sz w:val="22"/>
            <w:lang w:val="en-ID" w:eastAsia="en-ID"/>
          </w:rPr>
          <w:tab/>
        </w:r>
        <w:r w:rsidRPr="000C6B4E">
          <w:rPr>
            <w:rStyle w:val="Hyperlink"/>
            <w:rFonts w:eastAsia="Times New Roman" w:cs="Times New Roman"/>
            <w:noProof/>
            <w:lang w:val="en-GB" w:eastAsia="zh-CN"/>
          </w:rPr>
          <w:t>Implementasi Halaman Tracking</w:t>
        </w:r>
        <w:r>
          <w:rPr>
            <w:noProof/>
            <w:webHidden/>
          </w:rPr>
          <w:tab/>
        </w:r>
        <w:r>
          <w:rPr>
            <w:noProof/>
            <w:webHidden/>
          </w:rPr>
          <w:fldChar w:fldCharType="begin"/>
        </w:r>
        <w:r>
          <w:rPr>
            <w:noProof/>
            <w:webHidden/>
          </w:rPr>
          <w:instrText xml:space="preserve"> PAGEREF _Toc229521167 \h </w:instrText>
        </w:r>
        <w:r>
          <w:rPr>
            <w:noProof/>
            <w:webHidden/>
          </w:rPr>
        </w:r>
        <w:r>
          <w:rPr>
            <w:noProof/>
            <w:webHidden/>
          </w:rPr>
          <w:fldChar w:fldCharType="separate"/>
        </w:r>
        <w:r>
          <w:rPr>
            <w:noProof/>
            <w:webHidden/>
          </w:rPr>
          <w:t>54</w:t>
        </w:r>
        <w:r>
          <w:rPr>
            <w:noProof/>
            <w:webHidden/>
          </w:rPr>
          <w:fldChar w:fldCharType="end"/>
        </w:r>
      </w:hyperlink>
    </w:p>
    <w:p w14:paraId="0273B529" w14:textId="5AC82BA1"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68" w:history="1">
        <w:r w:rsidRPr="000C6B4E">
          <w:rPr>
            <w:rStyle w:val="Hyperlink"/>
            <w:rFonts w:eastAsia="Times New Roman" w:cs="Times New Roman"/>
            <w:noProof/>
            <w:lang w:val="en-GB" w:eastAsia="zh-CN"/>
          </w:rPr>
          <w:t>4.2.12</w:t>
        </w:r>
        <w:r>
          <w:rPr>
            <w:rFonts w:asciiTheme="minorHAnsi" w:eastAsiaTheme="minorEastAsia" w:hAnsiTheme="minorHAnsi"/>
            <w:noProof/>
            <w:sz w:val="22"/>
            <w:lang w:val="en-ID" w:eastAsia="en-ID"/>
          </w:rPr>
          <w:tab/>
        </w:r>
        <w:r w:rsidRPr="000C6B4E">
          <w:rPr>
            <w:rStyle w:val="Hyperlink"/>
            <w:rFonts w:eastAsia="Times New Roman" w:cs="Times New Roman"/>
            <w:noProof/>
            <w:lang w:val="en-GB" w:eastAsia="zh-CN"/>
          </w:rPr>
          <w:t>Implementasi Halaman Keranjang Belanja Customer</w:t>
        </w:r>
        <w:r>
          <w:rPr>
            <w:noProof/>
            <w:webHidden/>
          </w:rPr>
          <w:tab/>
        </w:r>
        <w:r>
          <w:rPr>
            <w:noProof/>
            <w:webHidden/>
          </w:rPr>
          <w:fldChar w:fldCharType="begin"/>
        </w:r>
        <w:r>
          <w:rPr>
            <w:noProof/>
            <w:webHidden/>
          </w:rPr>
          <w:instrText xml:space="preserve"> PAGEREF _Toc229521168 \h </w:instrText>
        </w:r>
        <w:r>
          <w:rPr>
            <w:noProof/>
            <w:webHidden/>
          </w:rPr>
        </w:r>
        <w:r>
          <w:rPr>
            <w:noProof/>
            <w:webHidden/>
          </w:rPr>
          <w:fldChar w:fldCharType="separate"/>
        </w:r>
        <w:r>
          <w:rPr>
            <w:noProof/>
            <w:webHidden/>
          </w:rPr>
          <w:t>55</w:t>
        </w:r>
        <w:r>
          <w:rPr>
            <w:noProof/>
            <w:webHidden/>
          </w:rPr>
          <w:fldChar w:fldCharType="end"/>
        </w:r>
      </w:hyperlink>
    </w:p>
    <w:p w14:paraId="2BF98D88" w14:textId="79889A07"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69" w:history="1">
        <w:r w:rsidRPr="000C6B4E">
          <w:rPr>
            <w:rStyle w:val="Hyperlink"/>
            <w:rFonts w:eastAsia="Times New Roman" w:cs="Times New Roman"/>
            <w:noProof/>
            <w:lang w:val="en-GB" w:eastAsia="zh-CN"/>
          </w:rPr>
          <w:t>4.2.13</w:t>
        </w:r>
        <w:r>
          <w:rPr>
            <w:rFonts w:asciiTheme="minorHAnsi" w:eastAsiaTheme="minorEastAsia" w:hAnsiTheme="minorHAnsi"/>
            <w:noProof/>
            <w:sz w:val="22"/>
            <w:lang w:val="en-ID" w:eastAsia="en-ID"/>
          </w:rPr>
          <w:tab/>
        </w:r>
        <w:r w:rsidRPr="000C6B4E">
          <w:rPr>
            <w:rStyle w:val="Hyperlink"/>
            <w:rFonts w:eastAsia="Times New Roman" w:cs="Times New Roman"/>
            <w:noProof/>
            <w:lang w:val="en-GB" w:eastAsia="zh-CN"/>
          </w:rPr>
          <w:t>Implementasi Halaman Checkout Customer</w:t>
        </w:r>
        <w:r>
          <w:rPr>
            <w:noProof/>
            <w:webHidden/>
          </w:rPr>
          <w:tab/>
        </w:r>
        <w:r>
          <w:rPr>
            <w:noProof/>
            <w:webHidden/>
          </w:rPr>
          <w:fldChar w:fldCharType="begin"/>
        </w:r>
        <w:r>
          <w:rPr>
            <w:noProof/>
            <w:webHidden/>
          </w:rPr>
          <w:instrText xml:space="preserve"> PAGEREF _Toc229521169 \h </w:instrText>
        </w:r>
        <w:r>
          <w:rPr>
            <w:noProof/>
            <w:webHidden/>
          </w:rPr>
        </w:r>
        <w:r>
          <w:rPr>
            <w:noProof/>
            <w:webHidden/>
          </w:rPr>
          <w:fldChar w:fldCharType="separate"/>
        </w:r>
        <w:r>
          <w:rPr>
            <w:noProof/>
            <w:webHidden/>
          </w:rPr>
          <w:t>56</w:t>
        </w:r>
        <w:r>
          <w:rPr>
            <w:noProof/>
            <w:webHidden/>
          </w:rPr>
          <w:fldChar w:fldCharType="end"/>
        </w:r>
      </w:hyperlink>
    </w:p>
    <w:p w14:paraId="1FB7779F" w14:textId="4264BE0C"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70" w:history="1">
        <w:r w:rsidRPr="000C6B4E">
          <w:rPr>
            <w:rStyle w:val="Hyperlink"/>
            <w:noProof/>
            <w:lang w:val="en-GB"/>
          </w:rPr>
          <w:t>4.2.14</w:t>
        </w:r>
        <w:r>
          <w:rPr>
            <w:rFonts w:asciiTheme="minorHAnsi" w:eastAsiaTheme="minorEastAsia" w:hAnsiTheme="minorHAnsi"/>
            <w:noProof/>
            <w:sz w:val="22"/>
            <w:lang w:val="en-ID" w:eastAsia="en-ID"/>
          </w:rPr>
          <w:tab/>
        </w:r>
        <w:r w:rsidRPr="000C6B4E">
          <w:rPr>
            <w:rStyle w:val="Hyperlink"/>
            <w:noProof/>
            <w:lang w:val="en-GB"/>
          </w:rPr>
          <w:t xml:space="preserve">Implementasi Halaman </w:t>
        </w:r>
        <w:r w:rsidRPr="000C6B4E">
          <w:rPr>
            <w:rStyle w:val="Hyperlink"/>
            <w:rFonts w:eastAsia="Times New Roman" w:cs="Times New Roman"/>
            <w:noProof/>
            <w:lang w:val="en-GB" w:eastAsia="zh-CN"/>
          </w:rPr>
          <w:t>Wishlist</w:t>
        </w:r>
        <w:r w:rsidRPr="000C6B4E">
          <w:rPr>
            <w:rStyle w:val="Hyperlink"/>
            <w:noProof/>
            <w:lang w:val="en-GB"/>
          </w:rPr>
          <w:t xml:space="preserve"> Customer</w:t>
        </w:r>
        <w:r>
          <w:rPr>
            <w:noProof/>
            <w:webHidden/>
          </w:rPr>
          <w:tab/>
        </w:r>
        <w:r>
          <w:rPr>
            <w:noProof/>
            <w:webHidden/>
          </w:rPr>
          <w:fldChar w:fldCharType="begin"/>
        </w:r>
        <w:r>
          <w:rPr>
            <w:noProof/>
            <w:webHidden/>
          </w:rPr>
          <w:instrText xml:space="preserve"> PAGEREF _Toc229521170 \h </w:instrText>
        </w:r>
        <w:r>
          <w:rPr>
            <w:noProof/>
            <w:webHidden/>
          </w:rPr>
        </w:r>
        <w:r>
          <w:rPr>
            <w:noProof/>
            <w:webHidden/>
          </w:rPr>
          <w:fldChar w:fldCharType="separate"/>
        </w:r>
        <w:r>
          <w:rPr>
            <w:noProof/>
            <w:webHidden/>
          </w:rPr>
          <w:t>57</w:t>
        </w:r>
        <w:r>
          <w:rPr>
            <w:noProof/>
            <w:webHidden/>
          </w:rPr>
          <w:fldChar w:fldCharType="end"/>
        </w:r>
      </w:hyperlink>
    </w:p>
    <w:p w14:paraId="5C74D7BE" w14:textId="2B401891" w:rsidR="007242CC" w:rsidRDefault="007242CC">
      <w:pPr>
        <w:pStyle w:val="TOC1"/>
        <w:tabs>
          <w:tab w:val="left" w:pos="1100"/>
        </w:tabs>
        <w:rPr>
          <w:rFonts w:asciiTheme="minorHAnsi" w:eastAsiaTheme="minorEastAsia" w:hAnsiTheme="minorHAnsi"/>
          <w:noProof/>
          <w:sz w:val="22"/>
          <w:lang w:val="en-ID" w:eastAsia="en-ID"/>
        </w:rPr>
      </w:pPr>
      <w:hyperlink w:anchor="_Toc229521171" w:history="1">
        <w:r w:rsidRPr="000C6B4E">
          <w:rPr>
            <w:rStyle w:val="Hyperlink"/>
            <w:rFonts w:eastAsia="Times New Roman" w:cs="Times New Roman"/>
            <w:noProof/>
            <w:lang w:val="en-GB" w:eastAsia="zh-CN"/>
          </w:rPr>
          <w:t>BAB 5</w:t>
        </w:r>
        <w:r>
          <w:rPr>
            <w:rFonts w:asciiTheme="minorHAnsi" w:eastAsiaTheme="minorEastAsia" w:hAnsiTheme="minorHAnsi"/>
            <w:noProof/>
            <w:sz w:val="22"/>
            <w:lang w:val="en-ID" w:eastAsia="en-ID"/>
          </w:rPr>
          <w:tab/>
        </w:r>
        <w:r w:rsidRPr="000C6B4E">
          <w:rPr>
            <w:rStyle w:val="Hyperlink"/>
            <w:rFonts w:eastAsia="Times New Roman" w:cs="Times New Roman"/>
            <w:noProof/>
            <w:lang w:val="en-GB" w:eastAsia="zh-CN"/>
          </w:rPr>
          <w:t xml:space="preserve">RENCANA </w:t>
        </w:r>
        <w:r w:rsidRPr="000C6B4E">
          <w:rPr>
            <w:rStyle w:val="Hyperlink"/>
            <w:noProof/>
            <w:lang w:val="en-GB"/>
          </w:rPr>
          <w:t>TAHAPAN</w:t>
        </w:r>
        <w:r w:rsidRPr="000C6B4E">
          <w:rPr>
            <w:rStyle w:val="Hyperlink"/>
            <w:rFonts w:eastAsia="Times New Roman" w:cs="Times New Roman"/>
            <w:noProof/>
            <w:lang w:val="en-GB" w:eastAsia="zh-CN"/>
          </w:rPr>
          <w:t xml:space="preserve"> SELANJUTNYA</w:t>
        </w:r>
        <w:r>
          <w:rPr>
            <w:noProof/>
            <w:webHidden/>
          </w:rPr>
          <w:tab/>
        </w:r>
        <w:r>
          <w:rPr>
            <w:noProof/>
            <w:webHidden/>
          </w:rPr>
          <w:fldChar w:fldCharType="begin"/>
        </w:r>
        <w:r>
          <w:rPr>
            <w:noProof/>
            <w:webHidden/>
          </w:rPr>
          <w:instrText xml:space="preserve"> PAGEREF _Toc229521171 \h </w:instrText>
        </w:r>
        <w:r>
          <w:rPr>
            <w:noProof/>
            <w:webHidden/>
          </w:rPr>
        </w:r>
        <w:r>
          <w:rPr>
            <w:noProof/>
            <w:webHidden/>
          </w:rPr>
          <w:fldChar w:fldCharType="separate"/>
        </w:r>
        <w:r>
          <w:rPr>
            <w:noProof/>
            <w:webHidden/>
          </w:rPr>
          <w:t>58</w:t>
        </w:r>
        <w:r>
          <w:rPr>
            <w:noProof/>
            <w:webHidden/>
          </w:rPr>
          <w:fldChar w:fldCharType="end"/>
        </w:r>
      </w:hyperlink>
    </w:p>
    <w:p w14:paraId="09856AB8" w14:textId="55F6EE6E" w:rsidR="007242CC" w:rsidRDefault="007242CC">
      <w:pPr>
        <w:pStyle w:val="TOC2"/>
        <w:tabs>
          <w:tab w:val="left" w:pos="880"/>
          <w:tab w:val="right" w:leader="dot" w:pos="7927"/>
        </w:tabs>
        <w:rPr>
          <w:rFonts w:asciiTheme="minorHAnsi" w:eastAsiaTheme="minorEastAsia" w:hAnsiTheme="minorHAnsi"/>
          <w:noProof/>
          <w:sz w:val="22"/>
          <w:lang w:val="en-ID" w:eastAsia="en-ID"/>
        </w:rPr>
      </w:pPr>
      <w:hyperlink w:anchor="_Toc229521172" w:history="1">
        <w:r w:rsidRPr="000C6B4E">
          <w:rPr>
            <w:rStyle w:val="Hyperlink"/>
            <w:noProof/>
            <w:lang w:val="en-GB" w:eastAsia="zh-CN"/>
          </w:rPr>
          <w:t>5.1</w:t>
        </w:r>
        <w:r>
          <w:rPr>
            <w:rFonts w:asciiTheme="minorHAnsi" w:eastAsiaTheme="minorEastAsia" w:hAnsiTheme="minorHAnsi"/>
            <w:noProof/>
            <w:sz w:val="22"/>
            <w:lang w:val="en-ID" w:eastAsia="en-ID"/>
          </w:rPr>
          <w:tab/>
        </w:r>
        <w:r w:rsidRPr="000C6B4E">
          <w:rPr>
            <w:rStyle w:val="Hyperlink"/>
            <w:noProof/>
            <w:lang w:val="en-GB" w:eastAsia="zh-CN"/>
          </w:rPr>
          <w:t>Pengujian Sistem</w:t>
        </w:r>
        <w:r>
          <w:rPr>
            <w:noProof/>
            <w:webHidden/>
          </w:rPr>
          <w:tab/>
        </w:r>
        <w:r>
          <w:rPr>
            <w:noProof/>
            <w:webHidden/>
          </w:rPr>
          <w:fldChar w:fldCharType="begin"/>
        </w:r>
        <w:r>
          <w:rPr>
            <w:noProof/>
            <w:webHidden/>
          </w:rPr>
          <w:instrText xml:space="preserve"> PAGEREF _Toc229521172 \h </w:instrText>
        </w:r>
        <w:r>
          <w:rPr>
            <w:noProof/>
            <w:webHidden/>
          </w:rPr>
        </w:r>
        <w:r>
          <w:rPr>
            <w:noProof/>
            <w:webHidden/>
          </w:rPr>
          <w:fldChar w:fldCharType="separate"/>
        </w:r>
        <w:r>
          <w:rPr>
            <w:noProof/>
            <w:webHidden/>
          </w:rPr>
          <w:t>58</w:t>
        </w:r>
        <w:r>
          <w:rPr>
            <w:noProof/>
            <w:webHidden/>
          </w:rPr>
          <w:fldChar w:fldCharType="end"/>
        </w:r>
      </w:hyperlink>
    </w:p>
    <w:p w14:paraId="61CB6FF8" w14:textId="5E5BCE63" w:rsidR="00365A39" w:rsidRPr="00D33827" w:rsidRDefault="00365A39" w:rsidP="007F1CB0">
      <w:pPr>
        <w:pStyle w:val="Title"/>
        <w:jc w:val="both"/>
      </w:pPr>
      <w:r w:rsidRPr="00D33827">
        <w:fldChar w:fldCharType="end"/>
      </w:r>
    </w:p>
    <w:p w14:paraId="54935821" w14:textId="77777777" w:rsidR="00365A39" w:rsidRPr="00D33827" w:rsidRDefault="00365A39" w:rsidP="007F1CB0">
      <w:pPr>
        <w:pStyle w:val="Heading1"/>
        <w:numPr>
          <w:ilvl w:val="0"/>
          <w:numId w:val="0"/>
        </w:numPr>
        <w:spacing w:before="226"/>
        <w:sectPr w:rsidR="00365A39" w:rsidRPr="00D33827" w:rsidSect="00365A39">
          <w:pgSz w:w="11906" w:h="16838" w:code="9"/>
          <w:pgMar w:top="2268" w:right="1701" w:bottom="1701" w:left="2268" w:header="709" w:footer="709" w:gutter="0"/>
          <w:pgNumType w:fmt="lowerRoman"/>
          <w:cols w:space="708"/>
          <w:titlePg/>
          <w:docGrid w:linePitch="360"/>
        </w:sectPr>
      </w:pPr>
    </w:p>
    <w:p w14:paraId="33A8DE6E" w14:textId="77777777" w:rsidR="00365A39" w:rsidRPr="00D33827" w:rsidRDefault="00365A39" w:rsidP="003A204C">
      <w:pPr>
        <w:pStyle w:val="Heading1"/>
        <w:numPr>
          <w:ilvl w:val="0"/>
          <w:numId w:val="0"/>
        </w:numPr>
        <w:spacing w:before="226" w:line="360" w:lineRule="auto"/>
      </w:pPr>
      <w:bookmarkStart w:id="3" w:name="_Toc229521112"/>
      <w:r w:rsidRPr="00D33827">
        <w:lastRenderedPageBreak/>
        <w:t>DAFTAR TABEL</w:t>
      </w:r>
      <w:bookmarkEnd w:id="3"/>
    </w:p>
    <w:p w14:paraId="7069DFC6" w14:textId="77777777" w:rsidR="00365A39" w:rsidRPr="00D33827" w:rsidRDefault="00365A39" w:rsidP="003A204C"/>
    <w:p w14:paraId="6F57B367" w14:textId="2EBAEE4E" w:rsidR="007242CC" w:rsidRPr="007242CC" w:rsidRDefault="00365A39" w:rsidP="007242CC">
      <w:pPr>
        <w:pStyle w:val="TableofFigures"/>
        <w:tabs>
          <w:tab w:val="right" w:leader="dot" w:pos="7927"/>
        </w:tabs>
        <w:spacing w:line="360" w:lineRule="auto"/>
        <w:rPr>
          <w:rFonts w:asciiTheme="minorHAnsi" w:eastAsiaTheme="minorEastAsia" w:hAnsiTheme="minorHAnsi"/>
          <w:noProof/>
          <w:sz w:val="22"/>
          <w:lang w:val="en-ID" w:eastAsia="en-ID"/>
        </w:rPr>
      </w:pPr>
      <w:r w:rsidRPr="007242CC">
        <w:fldChar w:fldCharType="begin"/>
      </w:r>
      <w:r w:rsidRPr="007242CC">
        <w:instrText xml:space="preserve"> TOC \h \z \c "Tabel" </w:instrText>
      </w:r>
      <w:r w:rsidRPr="007242CC">
        <w:fldChar w:fldCharType="separate"/>
      </w:r>
      <w:hyperlink w:anchor="_Toc229521173" w:history="1">
        <w:r w:rsidR="007242CC" w:rsidRPr="007242CC">
          <w:rPr>
            <w:rStyle w:val="Hyperlink"/>
            <w:noProof/>
          </w:rPr>
          <w:t>Tabel 2.1 Ringkasan Penelitian Terdahulu</w:t>
        </w:r>
        <w:r w:rsidR="007242CC" w:rsidRPr="007242CC">
          <w:rPr>
            <w:noProof/>
            <w:webHidden/>
          </w:rPr>
          <w:tab/>
        </w:r>
        <w:r w:rsidR="007242CC" w:rsidRPr="007242CC">
          <w:rPr>
            <w:noProof/>
            <w:webHidden/>
          </w:rPr>
          <w:fldChar w:fldCharType="begin"/>
        </w:r>
        <w:r w:rsidR="007242CC" w:rsidRPr="007242CC">
          <w:rPr>
            <w:noProof/>
            <w:webHidden/>
          </w:rPr>
          <w:instrText xml:space="preserve"> PAGEREF _Toc229521173 \h </w:instrText>
        </w:r>
        <w:r w:rsidR="007242CC" w:rsidRPr="007242CC">
          <w:rPr>
            <w:noProof/>
            <w:webHidden/>
          </w:rPr>
        </w:r>
        <w:r w:rsidR="007242CC" w:rsidRPr="007242CC">
          <w:rPr>
            <w:noProof/>
            <w:webHidden/>
          </w:rPr>
          <w:fldChar w:fldCharType="separate"/>
        </w:r>
        <w:r w:rsidR="007242CC" w:rsidRPr="007242CC">
          <w:rPr>
            <w:noProof/>
            <w:webHidden/>
          </w:rPr>
          <w:t>7</w:t>
        </w:r>
        <w:r w:rsidR="007242CC" w:rsidRPr="007242CC">
          <w:rPr>
            <w:noProof/>
            <w:webHidden/>
          </w:rPr>
          <w:fldChar w:fldCharType="end"/>
        </w:r>
      </w:hyperlink>
    </w:p>
    <w:p w14:paraId="128A6FE1" w14:textId="49D4CF7F" w:rsidR="007242CC" w:rsidRPr="007242CC" w:rsidRDefault="007242CC" w:rsidP="007242CC">
      <w:pPr>
        <w:pStyle w:val="TableofFigures"/>
        <w:tabs>
          <w:tab w:val="right" w:leader="dot" w:pos="7927"/>
        </w:tabs>
        <w:spacing w:line="360" w:lineRule="auto"/>
        <w:rPr>
          <w:rFonts w:asciiTheme="minorHAnsi" w:eastAsiaTheme="minorEastAsia" w:hAnsiTheme="minorHAnsi"/>
          <w:noProof/>
          <w:sz w:val="22"/>
          <w:lang w:val="en-ID" w:eastAsia="en-ID"/>
        </w:rPr>
      </w:pPr>
      <w:hyperlink w:anchor="_Toc229521174" w:history="1">
        <w:r w:rsidRPr="007242CC">
          <w:rPr>
            <w:rStyle w:val="Hyperlink"/>
            <w:noProof/>
          </w:rPr>
          <w:t>Tabel 3.1 Jadwal Penelitian</w:t>
        </w:r>
        <w:r w:rsidRPr="007242CC">
          <w:rPr>
            <w:noProof/>
            <w:webHidden/>
          </w:rPr>
          <w:tab/>
        </w:r>
        <w:r w:rsidRPr="007242CC">
          <w:rPr>
            <w:noProof/>
            <w:webHidden/>
          </w:rPr>
          <w:fldChar w:fldCharType="begin"/>
        </w:r>
        <w:r w:rsidRPr="007242CC">
          <w:rPr>
            <w:noProof/>
            <w:webHidden/>
          </w:rPr>
          <w:instrText xml:space="preserve"> PAGEREF _Toc229521174 \h </w:instrText>
        </w:r>
        <w:r w:rsidRPr="007242CC">
          <w:rPr>
            <w:noProof/>
            <w:webHidden/>
          </w:rPr>
        </w:r>
        <w:r w:rsidRPr="007242CC">
          <w:rPr>
            <w:noProof/>
            <w:webHidden/>
          </w:rPr>
          <w:fldChar w:fldCharType="separate"/>
        </w:r>
        <w:r w:rsidRPr="007242CC">
          <w:rPr>
            <w:noProof/>
            <w:webHidden/>
          </w:rPr>
          <w:t>17</w:t>
        </w:r>
        <w:r w:rsidRPr="007242CC">
          <w:rPr>
            <w:noProof/>
            <w:webHidden/>
          </w:rPr>
          <w:fldChar w:fldCharType="end"/>
        </w:r>
      </w:hyperlink>
    </w:p>
    <w:p w14:paraId="63F2CF25" w14:textId="06DAEBE2" w:rsidR="007242CC" w:rsidRPr="007242CC" w:rsidRDefault="007242CC" w:rsidP="007242CC">
      <w:pPr>
        <w:pStyle w:val="TableofFigures"/>
        <w:tabs>
          <w:tab w:val="right" w:leader="dot" w:pos="7927"/>
        </w:tabs>
        <w:spacing w:line="360" w:lineRule="auto"/>
        <w:rPr>
          <w:rFonts w:asciiTheme="minorHAnsi" w:eastAsiaTheme="minorEastAsia" w:hAnsiTheme="minorHAnsi"/>
          <w:noProof/>
          <w:sz w:val="22"/>
          <w:lang w:val="en-ID" w:eastAsia="en-ID"/>
        </w:rPr>
      </w:pPr>
      <w:hyperlink w:anchor="_Toc229521175" w:history="1">
        <w:r w:rsidRPr="007242CC">
          <w:rPr>
            <w:rStyle w:val="Hyperlink"/>
            <w:noProof/>
          </w:rPr>
          <w:t xml:space="preserve">Tabel 3.2 Transkrip Wawancara </w:t>
        </w:r>
        <w:r w:rsidRPr="007242CC">
          <w:rPr>
            <w:rStyle w:val="Hyperlink"/>
            <w:noProof/>
            <w:lang w:val="en-GB"/>
          </w:rPr>
          <w:t>Manajemen Penjualan di Perusahaan X</w:t>
        </w:r>
        <w:r w:rsidRPr="007242CC">
          <w:rPr>
            <w:noProof/>
            <w:webHidden/>
          </w:rPr>
          <w:tab/>
        </w:r>
        <w:r w:rsidRPr="007242CC">
          <w:rPr>
            <w:noProof/>
            <w:webHidden/>
          </w:rPr>
          <w:fldChar w:fldCharType="begin"/>
        </w:r>
        <w:r w:rsidRPr="007242CC">
          <w:rPr>
            <w:noProof/>
            <w:webHidden/>
          </w:rPr>
          <w:instrText xml:space="preserve"> PAGEREF _Toc229521175 \h </w:instrText>
        </w:r>
        <w:r w:rsidRPr="007242CC">
          <w:rPr>
            <w:noProof/>
            <w:webHidden/>
          </w:rPr>
        </w:r>
        <w:r w:rsidRPr="007242CC">
          <w:rPr>
            <w:noProof/>
            <w:webHidden/>
          </w:rPr>
          <w:fldChar w:fldCharType="separate"/>
        </w:r>
        <w:r w:rsidRPr="007242CC">
          <w:rPr>
            <w:noProof/>
            <w:webHidden/>
          </w:rPr>
          <w:t>19</w:t>
        </w:r>
        <w:r w:rsidRPr="007242CC">
          <w:rPr>
            <w:noProof/>
            <w:webHidden/>
          </w:rPr>
          <w:fldChar w:fldCharType="end"/>
        </w:r>
      </w:hyperlink>
    </w:p>
    <w:p w14:paraId="7501B86C" w14:textId="1263C938" w:rsidR="007242CC" w:rsidRPr="007242CC" w:rsidRDefault="007242CC" w:rsidP="007242CC">
      <w:pPr>
        <w:pStyle w:val="TableofFigures"/>
        <w:tabs>
          <w:tab w:val="right" w:leader="dot" w:pos="7927"/>
        </w:tabs>
        <w:spacing w:line="360" w:lineRule="auto"/>
        <w:rPr>
          <w:rFonts w:asciiTheme="minorHAnsi" w:eastAsiaTheme="minorEastAsia" w:hAnsiTheme="minorHAnsi"/>
          <w:noProof/>
          <w:sz w:val="22"/>
          <w:lang w:val="en-ID" w:eastAsia="en-ID"/>
        </w:rPr>
      </w:pPr>
      <w:hyperlink w:anchor="_Toc229521176" w:history="1">
        <w:r w:rsidRPr="007242CC">
          <w:rPr>
            <w:rStyle w:val="Hyperlink"/>
            <w:noProof/>
          </w:rPr>
          <w:t>Tabel 3.3 Kebutuhan Fungsional</w:t>
        </w:r>
        <w:r w:rsidRPr="007242CC">
          <w:rPr>
            <w:noProof/>
            <w:webHidden/>
          </w:rPr>
          <w:tab/>
        </w:r>
        <w:r w:rsidRPr="007242CC">
          <w:rPr>
            <w:noProof/>
            <w:webHidden/>
          </w:rPr>
          <w:fldChar w:fldCharType="begin"/>
        </w:r>
        <w:r w:rsidRPr="007242CC">
          <w:rPr>
            <w:noProof/>
            <w:webHidden/>
          </w:rPr>
          <w:instrText xml:space="preserve"> PAGEREF _Toc229521176 \h </w:instrText>
        </w:r>
        <w:r w:rsidRPr="007242CC">
          <w:rPr>
            <w:noProof/>
            <w:webHidden/>
          </w:rPr>
        </w:r>
        <w:r w:rsidRPr="007242CC">
          <w:rPr>
            <w:noProof/>
            <w:webHidden/>
          </w:rPr>
          <w:fldChar w:fldCharType="separate"/>
        </w:r>
        <w:r w:rsidRPr="007242CC">
          <w:rPr>
            <w:noProof/>
            <w:webHidden/>
          </w:rPr>
          <w:t>22</w:t>
        </w:r>
        <w:r w:rsidRPr="007242CC">
          <w:rPr>
            <w:noProof/>
            <w:webHidden/>
          </w:rPr>
          <w:fldChar w:fldCharType="end"/>
        </w:r>
      </w:hyperlink>
    </w:p>
    <w:p w14:paraId="5E0CFC59" w14:textId="314DB160" w:rsidR="007242CC" w:rsidRPr="007242CC" w:rsidRDefault="007242CC" w:rsidP="007242CC">
      <w:pPr>
        <w:pStyle w:val="TableofFigures"/>
        <w:tabs>
          <w:tab w:val="right" w:leader="dot" w:pos="7927"/>
        </w:tabs>
        <w:spacing w:line="360" w:lineRule="auto"/>
        <w:rPr>
          <w:rFonts w:asciiTheme="minorHAnsi" w:eastAsiaTheme="minorEastAsia" w:hAnsiTheme="minorHAnsi"/>
          <w:noProof/>
          <w:sz w:val="22"/>
          <w:lang w:val="en-ID" w:eastAsia="en-ID"/>
        </w:rPr>
      </w:pPr>
      <w:hyperlink w:anchor="_Toc229521177" w:history="1">
        <w:r w:rsidRPr="007242CC">
          <w:rPr>
            <w:rStyle w:val="Hyperlink"/>
            <w:noProof/>
          </w:rPr>
          <w:t>Tabel 3.4 Kebutuhan Non Fungsional</w:t>
        </w:r>
        <w:r w:rsidRPr="007242CC">
          <w:rPr>
            <w:noProof/>
            <w:webHidden/>
          </w:rPr>
          <w:tab/>
        </w:r>
        <w:r w:rsidRPr="007242CC">
          <w:rPr>
            <w:noProof/>
            <w:webHidden/>
          </w:rPr>
          <w:fldChar w:fldCharType="begin"/>
        </w:r>
        <w:r w:rsidRPr="007242CC">
          <w:rPr>
            <w:noProof/>
            <w:webHidden/>
          </w:rPr>
          <w:instrText xml:space="preserve"> PAGEREF _Toc229521177 \h </w:instrText>
        </w:r>
        <w:r w:rsidRPr="007242CC">
          <w:rPr>
            <w:noProof/>
            <w:webHidden/>
          </w:rPr>
        </w:r>
        <w:r w:rsidRPr="007242CC">
          <w:rPr>
            <w:noProof/>
            <w:webHidden/>
          </w:rPr>
          <w:fldChar w:fldCharType="separate"/>
        </w:r>
        <w:r w:rsidRPr="007242CC">
          <w:rPr>
            <w:noProof/>
            <w:webHidden/>
          </w:rPr>
          <w:t>23</w:t>
        </w:r>
        <w:r w:rsidRPr="007242CC">
          <w:rPr>
            <w:noProof/>
            <w:webHidden/>
          </w:rPr>
          <w:fldChar w:fldCharType="end"/>
        </w:r>
      </w:hyperlink>
    </w:p>
    <w:p w14:paraId="1FF37580" w14:textId="3339B893" w:rsidR="00365A39" w:rsidRPr="00D33827" w:rsidRDefault="00365A39" w:rsidP="007242CC">
      <w:pPr>
        <w:spacing w:line="360" w:lineRule="auto"/>
      </w:pPr>
      <w:r w:rsidRPr="007242CC">
        <w:fldChar w:fldCharType="end"/>
      </w:r>
    </w:p>
    <w:p w14:paraId="59EF76FB" w14:textId="77777777" w:rsidR="00365A39" w:rsidRPr="00D33827" w:rsidRDefault="00365A39" w:rsidP="005C152B">
      <w:pPr>
        <w:spacing w:line="360" w:lineRule="auto"/>
      </w:pPr>
    </w:p>
    <w:p w14:paraId="52B45FF6" w14:textId="77777777" w:rsidR="00365A39" w:rsidRPr="00D33827" w:rsidRDefault="00365A39" w:rsidP="005C152B">
      <w:pPr>
        <w:spacing w:after="160" w:line="360" w:lineRule="auto"/>
        <w:jc w:val="left"/>
      </w:pPr>
      <w:r w:rsidRPr="00D33827">
        <w:br w:type="page"/>
      </w:r>
    </w:p>
    <w:p w14:paraId="6CD245F8" w14:textId="77777777" w:rsidR="00365A39" w:rsidRPr="00D33827" w:rsidRDefault="00365A39" w:rsidP="00764A81">
      <w:pPr>
        <w:pStyle w:val="Heading1"/>
        <w:numPr>
          <w:ilvl w:val="0"/>
          <w:numId w:val="0"/>
        </w:numPr>
        <w:spacing w:before="226" w:line="360" w:lineRule="auto"/>
      </w:pPr>
      <w:bookmarkStart w:id="4" w:name="_Toc229521113"/>
      <w:r w:rsidRPr="00D33827">
        <w:lastRenderedPageBreak/>
        <w:t>DAFTAR GAMBAR</w:t>
      </w:r>
      <w:bookmarkEnd w:id="4"/>
    </w:p>
    <w:p w14:paraId="59D3209F" w14:textId="77777777" w:rsidR="00365A39" w:rsidRPr="00C43A7E" w:rsidRDefault="00365A39" w:rsidP="00C43A7E">
      <w:pPr>
        <w:spacing w:line="360" w:lineRule="auto"/>
      </w:pPr>
    </w:p>
    <w:p w14:paraId="53701E50" w14:textId="76E16154" w:rsidR="007242CC" w:rsidRPr="007242CC" w:rsidRDefault="00365A39" w:rsidP="007242CC">
      <w:pPr>
        <w:pStyle w:val="TableofFigures"/>
        <w:tabs>
          <w:tab w:val="right" w:leader="dot" w:pos="7927"/>
        </w:tabs>
        <w:spacing w:line="360" w:lineRule="auto"/>
        <w:rPr>
          <w:rFonts w:asciiTheme="minorHAnsi" w:eastAsiaTheme="minorEastAsia" w:hAnsiTheme="minorHAnsi"/>
          <w:noProof/>
          <w:sz w:val="22"/>
          <w:lang w:val="en-ID" w:eastAsia="en-ID"/>
        </w:rPr>
      </w:pPr>
      <w:r w:rsidRPr="00C43A7E">
        <w:fldChar w:fldCharType="begin"/>
      </w:r>
      <w:r w:rsidRPr="00C43A7E">
        <w:instrText xml:space="preserve"> TOC \h \z \c "Gambar" </w:instrText>
      </w:r>
      <w:r w:rsidRPr="00C43A7E">
        <w:fldChar w:fldCharType="separate"/>
      </w:r>
      <w:hyperlink w:anchor="_Toc229521178" w:history="1">
        <w:r w:rsidR="007242CC" w:rsidRPr="007242CC">
          <w:rPr>
            <w:rStyle w:val="Hyperlink"/>
            <w:noProof/>
          </w:rPr>
          <w:t>Gambar 3.1 Diagram Alir Penelitian</w:t>
        </w:r>
        <w:r w:rsidR="007242CC" w:rsidRPr="007242CC">
          <w:rPr>
            <w:noProof/>
            <w:webHidden/>
          </w:rPr>
          <w:tab/>
        </w:r>
        <w:r w:rsidR="007242CC" w:rsidRPr="007242CC">
          <w:rPr>
            <w:noProof/>
            <w:webHidden/>
          </w:rPr>
          <w:fldChar w:fldCharType="begin"/>
        </w:r>
        <w:r w:rsidR="007242CC" w:rsidRPr="007242CC">
          <w:rPr>
            <w:noProof/>
            <w:webHidden/>
          </w:rPr>
          <w:instrText xml:space="preserve"> PAGEREF _Toc229521178 \h </w:instrText>
        </w:r>
        <w:r w:rsidR="007242CC" w:rsidRPr="007242CC">
          <w:rPr>
            <w:noProof/>
            <w:webHidden/>
          </w:rPr>
        </w:r>
        <w:r w:rsidR="007242CC" w:rsidRPr="007242CC">
          <w:rPr>
            <w:noProof/>
            <w:webHidden/>
          </w:rPr>
          <w:fldChar w:fldCharType="separate"/>
        </w:r>
        <w:r w:rsidR="007242CC" w:rsidRPr="007242CC">
          <w:rPr>
            <w:noProof/>
            <w:webHidden/>
          </w:rPr>
          <w:t>15</w:t>
        </w:r>
        <w:r w:rsidR="007242CC" w:rsidRPr="007242CC">
          <w:rPr>
            <w:noProof/>
            <w:webHidden/>
          </w:rPr>
          <w:fldChar w:fldCharType="end"/>
        </w:r>
      </w:hyperlink>
    </w:p>
    <w:p w14:paraId="0F47D6AE" w14:textId="7D1FF753" w:rsidR="007242CC" w:rsidRPr="007242CC" w:rsidRDefault="007242CC" w:rsidP="007242CC">
      <w:pPr>
        <w:pStyle w:val="TableofFigures"/>
        <w:tabs>
          <w:tab w:val="right" w:leader="dot" w:pos="7927"/>
        </w:tabs>
        <w:spacing w:line="360" w:lineRule="auto"/>
        <w:rPr>
          <w:rFonts w:asciiTheme="minorHAnsi" w:eastAsiaTheme="minorEastAsia" w:hAnsiTheme="minorHAnsi"/>
          <w:noProof/>
          <w:sz w:val="22"/>
          <w:lang w:val="en-ID" w:eastAsia="en-ID"/>
        </w:rPr>
      </w:pPr>
      <w:hyperlink w:anchor="_Toc229521179" w:history="1">
        <w:r w:rsidRPr="007242CC">
          <w:rPr>
            <w:rStyle w:val="Hyperlink"/>
            <w:noProof/>
          </w:rPr>
          <w:t>Gambar 3.2 Flowchart Logika Pengendalian Stok</w:t>
        </w:r>
        <w:r w:rsidRPr="007242CC">
          <w:rPr>
            <w:noProof/>
            <w:webHidden/>
          </w:rPr>
          <w:tab/>
        </w:r>
        <w:r w:rsidRPr="007242CC">
          <w:rPr>
            <w:noProof/>
            <w:webHidden/>
          </w:rPr>
          <w:fldChar w:fldCharType="begin"/>
        </w:r>
        <w:r w:rsidRPr="007242CC">
          <w:rPr>
            <w:noProof/>
            <w:webHidden/>
          </w:rPr>
          <w:instrText xml:space="preserve"> PAGEREF _Toc229521179 \h </w:instrText>
        </w:r>
        <w:r w:rsidRPr="007242CC">
          <w:rPr>
            <w:noProof/>
            <w:webHidden/>
          </w:rPr>
        </w:r>
        <w:r w:rsidRPr="007242CC">
          <w:rPr>
            <w:noProof/>
            <w:webHidden/>
          </w:rPr>
          <w:fldChar w:fldCharType="separate"/>
        </w:r>
        <w:r w:rsidRPr="007242CC">
          <w:rPr>
            <w:noProof/>
            <w:webHidden/>
          </w:rPr>
          <w:t>25</w:t>
        </w:r>
        <w:r w:rsidRPr="007242CC">
          <w:rPr>
            <w:noProof/>
            <w:webHidden/>
          </w:rPr>
          <w:fldChar w:fldCharType="end"/>
        </w:r>
      </w:hyperlink>
    </w:p>
    <w:p w14:paraId="52038F1A" w14:textId="2CEEC655" w:rsidR="007242CC" w:rsidRPr="007242CC" w:rsidRDefault="007242CC" w:rsidP="007242CC">
      <w:pPr>
        <w:pStyle w:val="TableofFigures"/>
        <w:tabs>
          <w:tab w:val="right" w:leader="dot" w:pos="7927"/>
        </w:tabs>
        <w:spacing w:line="360" w:lineRule="auto"/>
        <w:rPr>
          <w:rFonts w:asciiTheme="minorHAnsi" w:eastAsiaTheme="minorEastAsia" w:hAnsiTheme="minorHAnsi"/>
          <w:noProof/>
          <w:sz w:val="22"/>
          <w:lang w:val="en-ID" w:eastAsia="en-ID"/>
        </w:rPr>
      </w:pPr>
      <w:hyperlink w:anchor="_Toc229521180" w:history="1">
        <w:r w:rsidRPr="007242CC">
          <w:rPr>
            <w:rStyle w:val="Hyperlink"/>
            <w:noProof/>
          </w:rPr>
          <w:t>Gambar 3.3 Flowchart Safety Stock</w:t>
        </w:r>
        <w:r w:rsidRPr="007242CC">
          <w:rPr>
            <w:noProof/>
            <w:webHidden/>
          </w:rPr>
          <w:tab/>
        </w:r>
        <w:r w:rsidRPr="007242CC">
          <w:rPr>
            <w:noProof/>
            <w:webHidden/>
          </w:rPr>
          <w:fldChar w:fldCharType="begin"/>
        </w:r>
        <w:r w:rsidRPr="007242CC">
          <w:rPr>
            <w:noProof/>
            <w:webHidden/>
          </w:rPr>
          <w:instrText xml:space="preserve"> PAGEREF _Toc229521180 \h </w:instrText>
        </w:r>
        <w:r w:rsidRPr="007242CC">
          <w:rPr>
            <w:noProof/>
            <w:webHidden/>
          </w:rPr>
        </w:r>
        <w:r w:rsidRPr="007242CC">
          <w:rPr>
            <w:noProof/>
            <w:webHidden/>
          </w:rPr>
          <w:fldChar w:fldCharType="separate"/>
        </w:r>
        <w:r w:rsidRPr="007242CC">
          <w:rPr>
            <w:noProof/>
            <w:webHidden/>
          </w:rPr>
          <w:t>26</w:t>
        </w:r>
        <w:r w:rsidRPr="007242CC">
          <w:rPr>
            <w:noProof/>
            <w:webHidden/>
          </w:rPr>
          <w:fldChar w:fldCharType="end"/>
        </w:r>
      </w:hyperlink>
    </w:p>
    <w:p w14:paraId="6D95B3A1" w14:textId="74FA725D" w:rsidR="007242CC" w:rsidRPr="007242CC" w:rsidRDefault="007242CC" w:rsidP="007242CC">
      <w:pPr>
        <w:pStyle w:val="TableofFigures"/>
        <w:tabs>
          <w:tab w:val="right" w:leader="dot" w:pos="7927"/>
        </w:tabs>
        <w:spacing w:line="360" w:lineRule="auto"/>
        <w:rPr>
          <w:rFonts w:asciiTheme="minorHAnsi" w:eastAsiaTheme="minorEastAsia" w:hAnsiTheme="minorHAnsi"/>
          <w:noProof/>
          <w:sz w:val="22"/>
          <w:lang w:val="en-ID" w:eastAsia="en-ID"/>
        </w:rPr>
      </w:pPr>
      <w:hyperlink w:anchor="_Toc229521181" w:history="1">
        <w:r w:rsidRPr="007242CC">
          <w:rPr>
            <w:rStyle w:val="Hyperlink"/>
            <w:noProof/>
          </w:rPr>
          <w:t>Gambar 3.4 Watterfal Model</w:t>
        </w:r>
        <w:r w:rsidRPr="007242CC">
          <w:rPr>
            <w:noProof/>
            <w:webHidden/>
          </w:rPr>
          <w:tab/>
        </w:r>
        <w:r w:rsidRPr="007242CC">
          <w:rPr>
            <w:noProof/>
            <w:webHidden/>
          </w:rPr>
          <w:fldChar w:fldCharType="begin"/>
        </w:r>
        <w:r w:rsidRPr="007242CC">
          <w:rPr>
            <w:noProof/>
            <w:webHidden/>
          </w:rPr>
          <w:instrText xml:space="preserve"> PAGEREF _Toc229521181 \h </w:instrText>
        </w:r>
        <w:r w:rsidRPr="007242CC">
          <w:rPr>
            <w:noProof/>
            <w:webHidden/>
          </w:rPr>
        </w:r>
        <w:r w:rsidRPr="007242CC">
          <w:rPr>
            <w:noProof/>
            <w:webHidden/>
          </w:rPr>
          <w:fldChar w:fldCharType="separate"/>
        </w:r>
        <w:r w:rsidRPr="007242CC">
          <w:rPr>
            <w:noProof/>
            <w:webHidden/>
          </w:rPr>
          <w:t>29</w:t>
        </w:r>
        <w:r w:rsidRPr="007242CC">
          <w:rPr>
            <w:noProof/>
            <w:webHidden/>
          </w:rPr>
          <w:fldChar w:fldCharType="end"/>
        </w:r>
      </w:hyperlink>
    </w:p>
    <w:p w14:paraId="231929DE" w14:textId="1E82A820" w:rsidR="007242CC" w:rsidRPr="007242CC" w:rsidRDefault="007242CC" w:rsidP="007242CC">
      <w:pPr>
        <w:pStyle w:val="TableofFigures"/>
        <w:tabs>
          <w:tab w:val="right" w:leader="dot" w:pos="7927"/>
        </w:tabs>
        <w:spacing w:line="360" w:lineRule="auto"/>
        <w:rPr>
          <w:rFonts w:asciiTheme="minorHAnsi" w:eastAsiaTheme="minorEastAsia" w:hAnsiTheme="minorHAnsi"/>
          <w:noProof/>
          <w:sz w:val="22"/>
          <w:lang w:val="en-ID" w:eastAsia="en-ID"/>
        </w:rPr>
      </w:pPr>
      <w:hyperlink w:anchor="_Toc229521182" w:history="1">
        <w:r w:rsidRPr="007242CC">
          <w:rPr>
            <w:rStyle w:val="Hyperlink"/>
            <w:noProof/>
          </w:rPr>
          <w:t>Gambar 3.5 Arsitektur Informasi Sistem</w:t>
        </w:r>
        <w:r w:rsidRPr="007242CC">
          <w:rPr>
            <w:noProof/>
            <w:webHidden/>
          </w:rPr>
          <w:tab/>
        </w:r>
        <w:r w:rsidRPr="007242CC">
          <w:rPr>
            <w:noProof/>
            <w:webHidden/>
          </w:rPr>
          <w:fldChar w:fldCharType="begin"/>
        </w:r>
        <w:r w:rsidRPr="007242CC">
          <w:rPr>
            <w:noProof/>
            <w:webHidden/>
          </w:rPr>
          <w:instrText xml:space="preserve"> PAGEREF _Toc229521182 \h </w:instrText>
        </w:r>
        <w:r w:rsidRPr="007242CC">
          <w:rPr>
            <w:noProof/>
            <w:webHidden/>
          </w:rPr>
        </w:r>
        <w:r w:rsidRPr="007242CC">
          <w:rPr>
            <w:noProof/>
            <w:webHidden/>
          </w:rPr>
          <w:fldChar w:fldCharType="separate"/>
        </w:r>
        <w:r w:rsidRPr="007242CC">
          <w:rPr>
            <w:noProof/>
            <w:webHidden/>
          </w:rPr>
          <w:t>29</w:t>
        </w:r>
        <w:r w:rsidRPr="007242CC">
          <w:rPr>
            <w:noProof/>
            <w:webHidden/>
          </w:rPr>
          <w:fldChar w:fldCharType="end"/>
        </w:r>
      </w:hyperlink>
    </w:p>
    <w:p w14:paraId="1767DF3A" w14:textId="5884EDC3" w:rsidR="007242CC" w:rsidRPr="007242CC" w:rsidRDefault="007242CC" w:rsidP="007242CC">
      <w:pPr>
        <w:pStyle w:val="TableofFigures"/>
        <w:tabs>
          <w:tab w:val="right" w:leader="dot" w:pos="7927"/>
        </w:tabs>
        <w:spacing w:line="360" w:lineRule="auto"/>
        <w:rPr>
          <w:rFonts w:asciiTheme="minorHAnsi" w:eastAsiaTheme="minorEastAsia" w:hAnsiTheme="minorHAnsi"/>
          <w:noProof/>
          <w:sz w:val="22"/>
          <w:lang w:val="en-ID" w:eastAsia="en-ID"/>
        </w:rPr>
      </w:pPr>
      <w:hyperlink w:anchor="_Toc229521183" w:history="1">
        <w:r w:rsidRPr="007242CC">
          <w:rPr>
            <w:rStyle w:val="Hyperlink"/>
            <w:noProof/>
          </w:rPr>
          <w:t xml:space="preserve">Gambar 3.6Use Case Diagram Sistem </w:t>
        </w:r>
        <w:r w:rsidRPr="007242CC">
          <w:rPr>
            <w:rStyle w:val="Hyperlink"/>
            <w:noProof/>
            <w:lang w:val="en-GB"/>
          </w:rPr>
          <w:t>Penjualan</w:t>
        </w:r>
        <w:r w:rsidRPr="007242CC">
          <w:rPr>
            <w:rStyle w:val="Hyperlink"/>
            <w:noProof/>
          </w:rPr>
          <w:t xml:space="preserve"> </w:t>
        </w:r>
        <w:r w:rsidRPr="007242CC">
          <w:rPr>
            <w:rStyle w:val="Hyperlink"/>
            <w:noProof/>
            <w:lang w:val="en-GB"/>
          </w:rPr>
          <w:t>Perusahaan X</w:t>
        </w:r>
        <w:r w:rsidRPr="007242CC">
          <w:rPr>
            <w:noProof/>
            <w:webHidden/>
          </w:rPr>
          <w:tab/>
        </w:r>
        <w:r w:rsidRPr="007242CC">
          <w:rPr>
            <w:noProof/>
            <w:webHidden/>
          </w:rPr>
          <w:fldChar w:fldCharType="begin"/>
        </w:r>
        <w:r w:rsidRPr="007242CC">
          <w:rPr>
            <w:noProof/>
            <w:webHidden/>
          </w:rPr>
          <w:instrText xml:space="preserve"> PAGEREF _Toc229521183 \h </w:instrText>
        </w:r>
        <w:r w:rsidRPr="007242CC">
          <w:rPr>
            <w:noProof/>
            <w:webHidden/>
          </w:rPr>
        </w:r>
        <w:r w:rsidRPr="007242CC">
          <w:rPr>
            <w:noProof/>
            <w:webHidden/>
          </w:rPr>
          <w:fldChar w:fldCharType="separate"/>
        </w:r>
        <w:r w:rsidRPr="007242CC">
          <w:rPr>
            <w:noProof/>
            <w:webHidden/>
          </w:rPr>
          <w:t>31</w:t>
        </w:r>
        <w:r w:rsidRPr="007242CC">
          <w:rPr>
            <w:noProof/>
            <w:webHidden/>
          </w:rPr>
          <w:fldChar w:fldCharType="end"/>
        </w:r>
      </w:hyperlink>
    </w:p>
    <w:p w14:paraId="06EB62AE" w14:textId="012BB16A" w:rsidR="007242CC" w:rsidRPr="007242CC" w:rsidRDefault="007242CC" w:rsidP="007242CC">
      <w:pPr>
        <w:pStyle w:val="TableofFigures"/>
        <w:tabs>
          <w:tab w:val="right" w:leader="dot" w:pos="7927"/>
        </w:tabs>
        <w:spacing w:line="360" w:lineRule="auto"/>
        <w:rPr>
          <w:rFonts w:asciiTheme="minorHAnsi" w:eastAsiaTheme="minorEastAsia" w:hAnsiTheme="minorHAnsi"/>
          <w:noProof/>
          <w:sz w:val="22"/>
          <w:lang w:val="en-ID" w:eastAsia="en-ID"/>
        </w:rPr>
      </w:pPr>
      <w:hyperlink w:anchor="_Toc229521184" w:history="1">
        <w:r w:rsidRPr="007242CC">
          <w:rPr>
            <w:rStyle w:val="Hyperlink"/>
            <w:noProof/>
          </w:rPr>
          <w:t>Gambar 3.7 Activity Diagram Alur Stok Masuk</w:t>
        </w:r>
        <w:r w:rsidRPr="007242CC">
          <w:rPr>
            <w:noProof/>
            <w:webHidden/>
          </w:rPr>
          <w:tab/>
        </w:r>
        <w:r w:rsidRPr="007242CC">
          <w:rPr>
            <w:noProof/>
            <w:webHidden/>
          </w:rPr>
          <w:fldChar w:fldCharType="begin"/>
        </w:r>
        <w:r w:rsidRPr="007242CC">
          <w:rPr>
            <w:noProof/>
            <w:webHidden/>
          </w:rPr>
          <w:instrText xml:space="preserve"> PAGEREF _Toc229521184 \h </w:instrText>
        </w:r>
        <w:r w:rsidRPr="007242CC">
          <w:rPr>
            <w:noProof/>
            <w:webHidden/>
          </w:rPr>
        </w:r>
        <w:r w:rsidRPr="007242CC">
          <w:rPr>
            <w:noProof/>
            <w:webHidden/>
          </w:rPr>
          <w:fldChar w:fldCharType="separate"/>
        </w:r>
        <w:r w:rsidRPr="007242CC">
          <w:rPr>
            <w:noProof/>
            <w:webHidden/>
          </w:rPr>
          <w:t>32</w:t>
        </w:r>
        <w:r w:rsidRPr="007242CC">
          <w:rPr>
            <w:noProof/>
            <w:webHidden/>
          </w:rPr>
          <w:fldChar w:fldCharType="end"/>
        </w:r>
      </w:hyperlink>
    </w:p>
    <w:p w14:paraId="0F355FF1" w14:textId="0AAD293B" w:rsidR="007242CC" w:rsidRPr="007242CC" w:rsidRDefault="007242CC" w:rsidP="007242CC">
      <w:pPr>
        <w:pStyle w:val="TableofFigures"/>
        <w:tabs>
          <w:tab w:val="right" w:leader="dot" w:pos="7927"/>
        </w:tabs>
        <w:spacing w:line="360" w:lineRule="auto"/>
        <w:rPr>
          <w:rFonts w:asciiTheme="minorHAnsi" w:eastAsiaTheme="minorEastAsia" w:hAnsiTheme="minorHAnsi"/>
          <w:noProof/>
          <w:sz w:val="22"/>
          <w:lang w:val="en-ID" w:eastAsia="en-ID"/>
        </w:rPr>
      </w:pPr>
      <w:hyperlink w:anchor="_Toc229521185" w:history="1">
        <w:r w:rsidRPr="007242CC">
          <w:rPr>
            <w:rStyle w:val="Hyperlink"/>
            <w:noProof/>
          </w:rPr>
          <w:t>Gambar 3.8 Activity Diagram Stok Keluar</w:t>
        </w:r>
        <w:r w:rsidRPr="007242CC">
          <w:rPr>
            <w:noProof/>
            <w:webHidden/>
          </w:rPr>
          <w:tab/>
        </w:r>
        <w:r w:rsidRPr="007242CC">
          <w:rPr>
            <w:noProof/>
            <w:webHidden/>
          </w:rPr>
          <w:fldChar w:fldCharType="begin"/>
        </w:r>
        <w:r w:rsidRPr="007242CC">
          <w:rPr>
            <w:noProof/>
            <w:webHidden/>
          </w:rPr>
          <w:instrText xml:space="preserve"> PAGEREF _Toc229521185 \h </w:instrText>
        </w:r>
        <w:r w:rsidRPr="007242CC">
          <w:rPr>
            <w:noProof/>
            <w:webHidden/>
          </w:rPr>
        </w:r>
        <w:r w:rsidRPr="007242CC">
          <w:rPr>
            <w:noProof/>
            <w:webHidden/>
          </w:rPr>
          <w:fldChar w:fldCharType="separate"/>
        </w:r>
        <w:r w:rsidRPr="007242CC">
          <w:rPr>
            <w:noProof/>
            <w:webHidden/>
          </w:rPr>
          <w:t>33</w:t>
        </w:r>
        <w:r w:rsidRPr="007242CC">
          <w:rPr>
            <w:noProof/>
            <w:webHidden/>
          </w:rPr>
          <w:fldChar w:fldCharType="end"/>
        </w:r>
      </w:hyperlink>
    </w:p>
    <w:p w14:paraId="0DAE52E8" w14:textId="5A6B3FA3" w:rsidR="007242CC" w:rsidRPr="007242CC" w:rsidRDefault="007242CC" w:rsidP="007242CC">
      <w:pPr>
        <w:pStyle w:val="TableofFigures"/>
        <w:tabs>
          <w:tab w:val="right" w:leader="dot" w:pos="7927"/>
        </w:tabs>
        <w:spacing w:line="360" w:lineRule="auto"/>
        <w:rPr>
          <w:rFonts w:asciiTheme="minorHAnsi" w:eastAsiaTheme="minorEastAsia" w:hAnsiTheme="minorHAnsi"/>
          <w:noProof/>
          <w:sz w:val="22"/>
          <w:lang w:val="en-ID" w:eastAsia="en-ID"/>
        </w:rPr>
      </w:pPr>
      <w:hyperlink w:anchor="_Toc229521186" w:history="1">
        <w:r w:rsidRPr="007242CC">
          <w:rPr>
            <w:rStyle w:val="Hyperlink"/>
            <w:noProof/>
          </w:rPr>
          <w:t>Gambar 3.9 Entity Relationship Diagram</w:t>
        </w:r>
        <w:r w:rsidRPr="007242CC">
          <w:rPr>
            <w:noProof/>
            <w:webHidden/>
          </w:rPr>
          <w:tab/>
        </w:r>
        <w:r w:rsidRPr="007242CC">
          <w:rPr>
            <w:noProof/>
            <w:webHidden/>
          </w:rPr>
          <w:fldChar w:fldCharType="begin"/>
        </w:r>
        <w:r w:rsidRPr="007242CC">
          <w:rPr>
            <w:noProof/>
            <w:webHidden/>
          </w:rPr>
          <w:instrText xml:space="preserve"> PAGEREF _Toc229521186 \h </w:instrText>
        </w:r>
        <w:r w:rsidRPr="007242CC">
          <w:rPr>
            <w:noProof/>
            <w:webHidden/>
          </w:rPr>
        </w:r>
        <w:r w:rsidRPr="007242CC">
          <w:rPr>
            <w:noProof/>
            <w:webHidden/>
          </w:rPr>
          <w:fldChar w:fldCharType="separate"/>
        </w:r>
        <w:r w:rsidRPr="007242CC">
          <w:rPr>
            <w:noProof/>
            <w:webHidden/>
          </w:rPr>
          <w:t>33</w:t>
        </w:r>
        <w:r w:rsidRPr="007242CC">
          <w:rPr>
            <w:noProof/>
            <w:webHidden/>
          </w:rPr>
          <w:fldChar w:fldCharType="end"/>
        </w:r>
      </w:hyperlink>
    </w:p>
    <w:p w14:paraId="73AF4427" w14:textId="0982D176" w:rsidR="007242CC" w:rsidRPr="007242CC" w:rsidRDefault="007242CC" w:rsidP="007242CC">
      <w:pPr>
        <w:pStyle w:val="TableofFigures"/>
        <w:tabs>
          <w:tab w:val="right" w:leader="dot" w:pos="7927"/>
        </w:tabs>
        <w:spacing w:line="360" w:lineRule="auto"/>
        <w:rPr>
          <w:rFonts w:asciiTheme="minorHAnsi" w:eastAsiaTheme="minorEastAsia" w:hAnsiTheme="minorHAnsi"/>
          <w:noProof/>
          <w:sz w:val="22"/>
          <w:lang w:val="en-ID" w:eastAsia="en-ID"/>
        </w:rPr>
      </w:pPr>
      <w:hyperlink w:anchor="_Toc229521187" w:history="1">
        <w:r w:rsidRPr="007242CC">
          <w:rPr>
            <w:rStyle w:val="Hyperlink"/>
            <w:noProof/>
          </w:rPr>
          <w:t>Gambar 4.1</w:t>
        </w:r>
        <w:r w:rsidRPr="007242CC">
          <w:rPr>
            <w:rStyle w:val="Hyperlink"/>
            <w:noProof/>
            <w:lang w:val="en-GB"/>
          </w:rPr>
          <w:t xml:space="preserve"> Antarmuka Landing Page</w:t>
        </w:r>
        <w:r w:rsidRPr="007242CC">
          <w:rPr>
            <w:noProof/>
            <w:webHidden/>
          </w:rPr>
          <w:tab/>
        </w:r>
        <w:r w:rsidRPr="007242CC">
          <w:rPr>
            <w:noProof/>
            <w:webHidden/>
          </w:rPr>
          <w:fldChar w:fldCharType="begin"/>
        </w:r>
        <w:r w:rsidRPr="007242CC">
          <w:rPr>
            <w:noProof/>
            <w:webHidden/>
          </w:rPr>
          <w:instrText xml:space="preserve"> PAGEREF _Toc229521187 \h </w:instrText>
        </w:r>
        <w:r w:rsidRPr="007242CC">
          <w:rPr>
            <w:noProof/>
            <w:webHidden/>
          </w:rPr>
        </w:r>
        <w:r w:rsidRPr="007242CC">
          <w:rPr>
            <w:noProof/>
            <w:webHidden/>
          </w:rPr>
          <w:fldChar w:fldCharType="separate"/>
        </w:r>
        <w:r w:rsidRPr="007242CC">
          <w:rPr>
            <w:noProof/>
            <w:webHidden/>
          </w:rPr>
          <w:t>44</w:t>
        </w:r>
        <w:r w:rsidRPr="007242CC">
          <w:rPr>
            <w:noProof/>
            <w:webHidden/>
          </w:rPr>
          <w:fldChar w:fldCharType="end"/>
        </w:r>
      </w:hyperlink>
    </w:p>
    <w:p w14:paraId="25D67D03" w14:textId="3420DF88" w:rsidR="007242CC" w:rsidRPr="007242CC" w:rsidRDefault="007242CC" w:rsidP="007242CC">
      <w:pPr>
        <w:pStyle w:val="TableofFigures"/>
        <w:tabs>
          <w:tab w:val="right" w:leader="dot" w:pos="7927"/>
        </w:tabs>
        <w:spacing w:line="360" w:lineRule="auto"/>
        <w:rPr>
          <w:rFonts w:asciiTheme="minorHAnsi" w:eastAsiaTheme="minorEastAsia" w:hAnsiTheme="minorHAnsi"/>
          <w:noProof/>
          <w:sz w:val="22"/>
          <w:lang w:val="en-ID" w:eastAsia="en-ID"/>
        </w:rPr>
      </w:pPr>
      <w:hyperlink w:anchor="_Toc229521188" w:history="1">
        <w:r w:rsidRPr="007242CC">
          <w:rPr>
            <w:rStyle w:val="Hyperlink"/>
            <w:noProof/>
          </w:rPr>
          <w:t>Gambar 4.2</w:t>
        </w:r>
        <w:r w:rsidRPr="007242CC">
          <w:rPr>
            <w:rStyle w:val="Hyperlink"/>
            <w:noProof/>
            <w:lang w:val="en-GB"/>
          </w:rPr>
          <w:t xml:space="preserve"> Implementasi Antarmuka Halaman Login dan Registrasi</w:t>
        </w:r>
        <w:r w:rsidRPr="007242CC">
          <w:rPr>
            <w:noProof/>
            <w:webHidden/>
          </w:rPr>
          <w:tab/>
        </w:r>
        <w:r w:rsidRPr="007242CC">
          <w:rPr>
            <w:noProof/>
            <w:webHidden/>
          </w:rPr>
          <w:fldChar w:fldCharType="begin"/>
        </w:r>
        <w:r w:rsidRPr="007242CC">
          <w:rPr>
            <w:noProof/>
            <w:webHidden/>
          </w:rPr>
          <w:instrText xml:space="preserve"> PAGEREF _Toc229521188 \h </w:instrText>
        </w:r>
        <w:r w:rsidRPr="007242CC">
          <w:rPr>
            <w:noProof/>
            <w:webHidden/>
          </w:rPr>
        </w:r>
        <w:r w:rsidRPr="007242CC">
          <w:rPr>
            <w:noProof/>
            <w:webHidden/>
          </w:rPr>
          <w:fldChar w:fldCharType="separate"/>
        </w:r>
        <w:r w:rsidRPr="007242CC">
          <w:rPr>
            <w:noProof/>
            <w:webHidden/>
          </w:rPr>
          <w:t>45</w:t>
        </w:r>
        <w:r w:rsidRPr="007242CC">
          <w:rPr>
            <w:noProof/>
            <w:webHidden/>
          </w:rPr>
          <w:fldChar w:fldCharType="end"/>
        </w:r>
      </w:hyperlink>
    </w:p>
    <w:p w14:paraId="3086A4D9" w14:textId="45268521" w:rsidR="007242CC" w:rsidRPr="007242CC" w:rsidRDefault="007242CC" w:rsidP="007242CC">
      <w:pPr>
        <w:pStyle w:val="TableofFigures"/>
        <w:tabs>
          <w:tab w:val="right" w:leader="dot" w:pos="7927"/>
        </w:tabs>
        <w:spacing w:line="360" w:lineRule="auto"/>
        <w:rPr>
          <w:rFonts w:asciiTheme="minorHAnsi" w:eastAsiaTheme="minorEastAsia" w:hAnsiTheme="minorHAnsi"/>
          <w:noProof/>
          <w:sz w:val="22"/>
          <w:lang w:val="en-ID" w:eastAsia="en-ID"/>
        </w:rPr>
      </w:pPr>
      <w:hyperlink w:anchor="_Toc229521189" w:history="1">
        <w:r w:rsidRPr="007242CC">
          <w:rPr>
            <w:rStyle w:val="Hyperlink"/>
            <w:noProof/>
          </w:rPr>
          <w:t>Gambar 4.3</w:t>
        </w:r>
        <w:r w:rsidRPr="007242CC">
          <w:rPr>
            <w:rStyle w:val="Hyperlink"/>
            <w:noProof/>
            <w:lang w:val="en-GB"/>
          </w:rPr>
          <w:t xml:space="preserve"> Implementasi Antarmuka Halaman Dashboard Admin</w:t>
        </w:r>
        <w:r w:rsidRPr="007242CC">
          <w:rPr>
            <w:noProof/>
            <w:webHidden/>
          </w:rPr>
          <w:tab/>
        </w:r>
        <w:r w:rsidRPr="007242CC">
          <w:rPr>
            <w:noProof/>
            <w:webHidden/>
          </w:rPr>
          <w:fldChar w:fldCharType="begin"/>
        </w:r>
        <w:r w:rsidRPr="007242CC">
          <w:rPr>
            <w:noProof/>
            <w:webHidden/>
          </w:rPr>
          <w:instrText xml:space="preserve"> PAGEREF _Toc229521189 \h </w:instrText>
        </w:r>
        <w:r w:rsidRPr="007242CC">
          <w:rPr>
            <w:noProof/>
            <w:webHidden/>
          </w:rPr>
        </w:r>
        <w:r w:rsidRPr="007242CC">
          <w:rPr>
            <w:noProof/>
            <w:webHidden/>
          </w:rPr>
          <w:fldChar w:fldCharType="separate"/>
        </w:r>
        <w:r w:rsidRPr="007242CC">
          <w:rPr>
            <w:noProof/>
            <w:webHidden/>
          </w:rPr>
          <w:t>46</w:t>
        </w:r>
        <w:r w:rsidRPr="007242CC">
          <w:rPr>
            <w:noProof/>
            <w:webHidden/>
          </w:rPr>
          <w:fldChar w:fldCharType="end"/>
        </w:r>
      </w:hyperlink>
    </w:p>
    <w:p w14:paraId="386EDA9F" w14:textId="2F5D442F" w:rsidR="007242CC" w:rsidRPr="007242CC" w:rsidRDefault="007242CC" w:rsidP="007242CC">
      <w:pPr>
        <w:pStyle w:val="TableofFigures"/>
        <w:tabs>
          <w:tab w:val="right" w:leader="dot" w:pos="7927"/>
        </w:tabs>
        <w:spacing w:line="360" w:lineRule="auto"/>
        <w:rPr>
          <w:rFonts w:asciiTheme="minorHAnsi" w:eastAsiaTheme="minorEastAsia" w:hAnsiTheme="minorHAnsi"/>
          <w:noProof/>
          <w:sz w:val="22"/>
          <w:lang w:val="en-ID" w:eastAsia="en-ID"/>
        </w:rPr>
      </w:pPr>
      <w:hyperlink w:anchor="_Toc229521190" w:history="1">
        <w:r w:rsidRPr="007242CC">
          <w:rPr>
            <w:rStyle w:val="Hyperlink"/>
            <w:noProof/>
          </w:rPr>
          <w:t>Gambar 4.4</w:t>
        </w:r>
        <w:r w:rsidRPr="007242CC">
          <w:rPr>
            <w:rStyle w:val="Hyperlink"/>
            <w:noProof/>
            <w:lang w:val="en-GB"/>
          </w:rPr>
          <w:t xml:space="preserve"> Implementasi Halaman Manajemen Stok Admin</w:t>
        </w:r>
        <w:r w:rsidRPr="007242CC">
          <w:rPr>
            <w:noProof/>
            <w:webHidden/>
          </w:rPr>
          <w:tab/>
        </w:r>
        <w:r w:rsidRPr="007242CC">
          <w:rPr>
            <w:noProof/>
            <w:webHidden/>
          </w:rPr>
          <w:fldChar w:fldCharType="begin"/>
        </w:r>
        <w:r w:rsidRPr="007242CC">
          <w:rPr>
            <w:noProof/>
            <w:webHidden/>
          </w:rPr>
          <w:instrText xml:space="preserve"> PAGEREF _Toc229521190 \h </w:instrText>
        </w:r>
        <w:r w:rsidRPr="007242CC">
          <w:rPr>
            <w:noProof/>
            <w:webHidden/>
          </w:rPr>
        </w:r>
        <w:r w:rsidRPr="007242CC">
          <w:rPr>
            <w:noProof/>
            <w:webHidden/>
          </w:rPr>
          <w:fldChar w:fldCharType="separate"/>
        </w:r>
        <w:r w:rsidRPr="007242CC">
          <w:rPr>
            <w:noProof/>
            <w:webHidden/>
          </w:rPr>
          <w:t>47</w:t>
        </w:r>
        <w:r w:rsidRPr="007242CC">
          <w:rPr>
            <w:noProof/>
            <w:webHidden/>
          </w:rPr>
          <w:fldChar w:fldCharType="end"/>
        </w:r>
      </w:hyperlink>
    </w:p>
    <w:p w14:paraId="0FC5CBAC" w14:textId="134A5B5A" w:rsidR="007242CC" w:rsidRPr="007242CC" w:rsidRDefault="007242CC" w:rsidP="007242CC">
      <w:pPr>
        <w:pStyle w:val="TableofFigures"/>
        <w:tabs>
          <w:tab w:val="right" w:leader="dot" w:pos="7927"/>
        </w:tabs>
        <w:spacing w:line="360" w:lineRule="auto"/>
        <w:rPr>
          <w:rFonts w:asciiTheme="minorHAnsi" w:eastAsiaTheme="minorEastAsia" w:hAnsiTheme="minorHAnsi"/>
          <w:noProof/>
          <w:sz w:val="22"/>
          <w:lang w:val="en-ID" w:eastAsia="en-ID"/>
        </w:rPr>
      </w:pPr>
      <w:hyperlink w:anchor="_Toc229521191" w:history="1">
        <w:r w:rsidRPr="007242CC">
          <w:rPr>
            <w:rStyle w:val="Hyperlink"/>
            <w:noProof/>
          </w:rPr>
          <w:t>Gambar 4.5</w:t>
        </w:r>
        <w:r w:rsidRPr="007242CC">
          <w:rPr>
            <w:rStyle w:val="Hyperlink"/>
            <w:noProof/>
            <w:lang w:val="en-GB"/>
          </w:rPr>
          <w:t xml:space="preserve"> Implementasi Antarmuka Halaman Tambah dan Edit Produk</w:t>
        </w:r>
        <w:r w:rsidRPr="007242CC">
          <w:rPr>
            <w:noProof/>
            <w:webHidden/>
          </w:rPr>
          <w:tab/>
        </w:r>
        <w:r w:rsidRPr="007242CC">
          <w:rPr>
            <w:noProof/>
            <w:webHidden/>
          </w:rPr>
          <w:fldChar w:fldCharType="begin"/>
        </w:r>
        <w:r w:rsidRPr="007242CC">
          <w:rPr>
            <w:noProof/>
            <w:webHidden/>
          </w:rPr>
          <w:instrText xml:space="preserve"> PAGEREF _Toc229521191 \h </w:instrText>
        </w:r>
        <w:r w:rsidRPr="007242CC">
          <w:rPr>
            <w:noProof/>
            <w:webHidden/>
          </w:rPr>
        </w:r>
        <w:r w:rsidRPr="007242CC">
          <w:rPr>
            <w:noProof/>
            <w:webHidden/>
          </w:rPr>
          <w:fldChar w:fldCharType="separate"/>
        </w:r>
        <w:r w:rsidRPr="007242CC">
          <w:rPr>
            <w:noProof/>
            <w:webHidden/>
          </w:rPr>
          <w:t>48</w:t>
        </w:r>
        <w:r w:rsidRPr="007242CC">
          <w:rPr>
            <w:noProof/>
            <w:webHidden/>
          </w:rPr>
          <w:fldChar w:fldCharType="end"/>
        </w:r>
      </w:hyperlink>
    </w:p>
    <w:p w14:paraId="32234B05" w14:textId="70781CB6" w:rsidR="007242CC" w:rsidRPr="007242CC" w:rsidRDefault="007242CC" w:rsidP="007242CC">
      <w:pPr>
        <w:pStyle w:val="TableofFigures"/>
        <w:tabs>
          <w:tab w:val="right" w:leader="dot" w:pos="7927"/>
        </w:tabs>
        <w:spacing w:line="360" w:lineRule="auto"/>
        <w:rPr>
          <w:rFonts w:asciiTheme="minorHAnsi" w:eastAsiaTheme="minorEastAsia" w:hAnsiTheme="minorHAnsi"/>
          <w:noProof/>
          <w:sz w:val="22"/>
          <w:lang w:val="en-ID" w:eastAsia="en-ID"/>
        </w:rPr>
      </w:pPr>
      <w:hyperlink w:anchor="_Toc229521192" w:history="1">
        <w:r w:rsidRPr="007242CC">
          <w:rPr>
            <w:rStyle w:val="Hyperlink"/>
            <w:noProof/>
          </w:rPr>
          <w:t>Gambar 4.6</w:t>
        </w:r>
        <w:r w:rsidRPr="007242CC">
          <w:rPr>
            <w:rStyle w:val="Hyperlink"/>
            <w:noProof/>
            <w:lang w:val="en-GB"/>
          </w:rPr>
          <w:t xml:space="preserve"> Antarmuka Halaman Permintaan Stok</w:t>
        </w:r>
        <w:r w:rsidRPr="007242CC">
          <w:rPr>
            <w:noProof/>
            <w:webHidden/>
          </w:rPr>
          <w:tab/>
        </w:r>
        <w:r w:rsidRPr="007242CC">
          <w:rPr>
            <w:noProof/>
            <w:webHidden/>
          </w:rPr>
          <w:fldChar w:fldCharType="begin"/>
        </w:r>
        <w:r w:rsidRPr="007242CC">
          <w:rPr>
            <w:noProof/>
            <w:webHidden/>
          </w:rPr>
          <w:instrText xml:space="preserve"> PAGEREF _Toc229521192 \h </w:instrText>
        </w:r>
        <w:r w:rsidRPr="007242CC">
          <w:rPr>
            <w:noProof/>
            <w:webHidden/>
          </w:rPr>
        </w:r>
        <w:r w:rsidRPr="007242CC">
          <w:rPr>
            <w:noProof/>
            <w:webHidden/>
          </w:rPr>
          <w:fldChar w:fldCharType="separate"/>
        </w:r>
        <w:r w:rsidRPr="007242CC">
          <w:rPr>
            <w:noProof/>
            <w:webHidden/>
          </w:rPr>
          <w:t>49</w:t>
        </w:r>
        <w:r w:rsidRPr="007242CC">
          <w:rPr>
            <w:noProof/>
            <w:webHidden/>
          </w:rPr>
          <w:fldChar w:fldCharType="end"/>
        </w:r>
      </w:hyperlink>
    </w:p>
    <w:p w14:paraId="0F01C7E0" w14:textId="43C4F968" w:rsidR="007242CC" w:rsidRPr="007242CC" w:rsidRDefault="007242CC" w:rsidP="007242CC">
      <w:pPr>
        <w:pStyle w:val="TableofFigures"/>
        <w:tabs>
          <w:tab w:val="right" w:leader="dot" w:pos="7927"/>
        </w:tabs>
        <w:spacing w:line="360" w:lineRule="auto"/>
        <w:rPr>
          <w:rFonts w:asciiTheme="minorHAnsi" w:eastAsiaTheme="minorEastAsia" w:hAnsiTheme="minorHAnsi"/>
          <w:noProof/>
          <w:sz w:val="22"/>
          <w:lang w:val="en-ID" w:eastAsia="en-ID"/>
        </w:rPr>
      </w:pPr>
      <w:hyperlink w:anchor="_Toc229521193" w:history="1">
        <w:r w:rsidRPr="007242CC">
          <w:rPr>
            <w:rStyle w:val="Hyperlink"/>
            <w:noProof/>
          </w:rPr>
          <w:t>Gambar 4.7</w:t>
        </w:r>
        <w:r w:rsidRPr="007242CC">
          <w:rPr>
            <w:rStyle w:val="Hyperlink"/>
            <w:noProof/>
            <w:lang w:val="en-GB"/>
          </w:rPr>
          <w:t xml:space="preserve"> Antarmuka Halaman Safety Stock</w:t>
        </w:r>
        <w:r w:rsidRPr="007242CC">
          <w:rPr>
            <w:noProof/>
            <w:webHidden/>
          </w:rPr>
          <w:tab/>
        </w:r>
        <w:r w:rsidRPr="007242CC">
          <w:rPr>
            <w:noProof/>
            <w:webHidden/>
          </w:rPr>
          <w:fldChar w:fldCharType="begin"/>
        </w:r>
        <w:r w:rsidRPr="007242CC">
          <w:rPr>
            <w:noProof/>
            <w:webHidden/>
          </w:rPr>
          <w:instrText xml:space="preserve"> PAGEREF _Toc229521193 \h </w:instrText>
        </w:r>
        <w:r w:rsidRPr="007242CC">
          <w:rPr>
            <w:noProof/>
            <w:webHidden/>
          </w:rPr>
        </w:r>
        <w:r w:rsidRPr="007242CC">
          <w:rPr>
            <w:noProof/>
            <w:webHidden/>
          </w:rPr>
          <w:fldChar w:fldCharType="separate"/>
        </w:r>
        <w:r w:rsidRPr="007242CC">
          <w:rPr>
            <w:noProof/>
            <w:webHidden/>
          </w:rPr>
          <w:t>50</w:t>
        </w:r>
        <w:r w:rsidRPr="007242CC">
          <w:rPr>
            <w:noProof/>
            <w:webHidden/>
          </w:rPr>
          <w:fldChar w:fldCharType="end"/>
        </w:r>
      </w:hyperlink>
    </w:p>
    <w:p w14:paraId="525D93AC" w14:textId="79A16B57" w:rsidR="007242CC" w:rsidRPr="007242CC" w:rsidRDefault="007242CC" w:rsidP="007242CC">
      <w:pPr>
        <w:pStyle w:val="TableofFigures"/>
        <w:tabs>
          <w:tab w:val="right" w:leader="dot" w:pos="7927"/>
        </w:tabs>
        <w:spacing w:line="360" w:lineRule="auto"/>
        <w:rPr>
          <w:rFonts w:asciiTheme="minorHAnsi" w:eastAsiaTheme="minorEastAsia" w:hAnsiTheme="minorHAnsi"/>
          <w:noProof/>
          <w:sz w:val="22"/>
          <w:lang w:val="en-ID" w:eastAsia="en-ID"/>
        </w:rPr>
      </w:pPr>
      <w:hyperlink w:anchor="_Toc229521194" w:history="1">
        <w:r w:rsidRPr="007242CC">
          <w:rPr>
            <w:rStyle w:val="Hyperlink"/>
            <w:noProof/>
          </w:rPr>
          <w:t>Gambar 4.8</w:t>
        </w:r>
        <w:r w:rsidRPr="007242CC">
          <w:rPr>
            <w:rStyle w:val="Hyperlink"/>
            <w:noProof/>
            <w:lang w:val="en-GB"/>
          </w:rPr>
          <w:t xml:space="preserve"> Antarmuka Halaman Laporan - Admin</w:t>
        </w:r>
        <w:r w:rsidRPr="007242CC">
          <w:rPr>
            <w:noProof/>
            <w:webHidden/>
          </w:rPr>
          <w:tab/>
        </w:r>
        <w:r w:rsidRPr="007242CC">
          <w:rPr>
            <w:noProof/>
            <w:webHidden/>
          </w:rPr>
          <w:fldChar w:fldCharType="begin"/>
        </w:r>
        <w:r w:rsidRPr="007242CC">
          <w:rPr>
            <w:noProof/>
            <w:webHidden/>
          </w:rPr>
          <w:instrText xml:space="preserve"> PAGEREF _Toc229521194 \h </w:instrText>
        </w:r>
        <w:r w:rsidRPr="007242CC">
          <w:rPr>
            <w:noProof/>
            <w:webHidden/>
          </w:rPr>
        </w:r>
        <w:r w:rsidRPr="007242CC">
          <w:rPr>
            <w:noProof/>
            <w:webHidden/>
          </w:rPr>
          <w:fldChar w:fldCharType="separate"/>
        </w:r>
        <w:r w:rsidRPr="007242CC">
          <w:rPr>
            <w:noProof/>
            <w:webHidden/>
          </w:rPr>
          <w:t>51</w:t>
        </w:r>
        <w:r w:rsidRPr="007242CC">
          <w:rPr>
            <w:noProof/>
            <w:webHidden/>
          </w:rPr>
          <w:fldChar w:fldCharType="end"/>
        </w:r>
      </w:hyperlink>
    </w:p>
    <w:p w14:paraId="6AF70945" w14:textId="50002A25" w:rsidR="007242CC" w:rsidRPr="007242CC" w:rsidRDefault="007242CC" w:rsidP="007242CC">
      <w:pPr>
        <w:pStyle w:val="TableofFigures"/>
        <w:tabs>
          <w:tab w:val="right" w:leader="dot" w:pos="7927"/>
        </w:tabs>
        <w:spacing w:line="360" w:lineRule="auto"/>
        <w:rPr>
          <w:rFonts w:asciiTheme="minorHAnsi" w:eastAsiaTheme="minorEastAsia" w:hAnsiTheme="minorHAnsi"/>
          <w:noProof/>
          <w:sz w:val="22"/>
          <w:lang w:val="en-ID" w:eastAsia="en-ID"/>
        </w:rPr>
      </w:pPr>
      <w:hyperlink w:anchor="_Toc229521195" w:history="1">
        <w:r w:rsidRPr="007242CC">
          <w:rPr>
            <w:rStyle w:val="Hyperlink"/>
            <w:noProof/>
          </w:rPr>
          <w:t>Gambar 4.9</w:t>
        </w:r>
        <w:r w:rsidRPr="007242CC">
          <w:rPr>
            <w:rStyle w:val="Hyperlink"/>
            <w:noProof/>
            <w:lang w:val="en-GB"/>
          </w:rPr>
          <w:t xml:space="preserve"> Antarmuka Halaman Dashboard Partner</w:t>
        </w:r>
        <w:r w:rsidRPr="007242CC">
          <w:rPr>
            <w:noProof/>
            <w:webHidden/>
          </w:rPr>
          <w:tab/>
        </w:r>
        <w:r w:rsidRPr="007242CC">
          <w:rPr>
            <w:noProof/>
            <w:webHidden/>
          </w:rPr>
          <w:fldChar w:fldCharType="begin"/>
        </w:r>
        <w:r w:rsidRPr="007242CC">
          <w:rPr>
            <w:noProof/>
            <w:webHidden/>
          </w:rPr>
          <w:instrText xml:space="preserve"> PAGEREF _Toc229521195 \h </w:instrText>
        </w:r>
        <w:r w:rsidRPr="007242CC">
          <w:rPr>
            <w:noProof/>
            <w:webHidden/>
          </w:rPr>
        </w:r>
        <w:r w:rsidRPr="007242CC">
          <w:rPr>
            <w:noProof/>
            <w:webHidden/>
          </w:rPr>
          <w:fldChar w:fldCharType="separate"/>
        </w:r>
        <w:r w:rsidRPr="007242CC">
          <w:rPr>
            <w:noProof/>
            <w:webHidden/>
          </w:rPr>
          <w:t>52</w:t>
        </w:r>
        <w:r w:rsidRPr="007242CC">
          <w:rPr>
            <w:noProof/>
            <w:webHidden/>
          </w:rPr>
          <w:fldChar w:fldCharType="end"/>
        </w:r>
      </w:hyperlink>
    </w:p>
    <w:p w14:paraId="222B8977" w14:textId="4C3A8081" w:rsidR="007242CC" w:rsidRPr="007242CC" w:rsidRDefault="007242CC" w:rsidP="007242CC">
      <w:pPr>
        <w:pStyle w:val="TableofFigures"/>
        <w:tabs>
          <w:tab w:val="right" w:leader="dot" w:pos="7927"/>
        </w:tabs>
        <w:spacing w:line="360" w:lineRule="auto"/>
        <w:rPr>
          <w:rFonts w:asciiTheme="minorHAnsi" w:eastAsiaTheme="minorEastAsia" w:hAnsiTheme="minorHAnsi"/>
          <w:noProof/>
          <w:sz w:val="22"/>
          <w:lang w:val="en-ID" w:eastAsia="en-ID"/>
        </w:rPr>
      </w:pPr>
      <w:hyperlink w:anchor="_Toc229521196" w:history="1">
        <w:r w:rsidRPr="007242CC">
          <w:rPr>
            <w:rStyle w:val="Hyperlink"/>
            <w:noProof/>
          </w:rPr>
          <w:t>Gambar 4.10</w:t>
        </w:r>
        <w:r w:rsidRPr="007242CC">
          <w:rPr>
            <w:rStyle w:val="Hyperlink"/>
            <w:noProof/>
            <w:lang w:val="en-GB"/>
          </w:rPr>
          <w:t xml:space="preserve"> Antarmuka Halaman Permintaan Stock</w:t>
        </w:r>
        <w:r w:rsidRPr="007242CC">
          <w:rPr>
            <w:noProof/>
            <w:webHidden/>
          </w:rPr>
          <w:tab/>
        </w:r>
        <w:r w:rsidRPr="007242CC">
          <w:rPr>
            <w:noProof/>
            <w:webHidden/>
          </w:rPr>
          <w:fldChar w:fldCharType="begin"/>
        </w:r>
        <w:r w:rsidRPr="007242CC">
          <w:rPr>
            <w:noProof/>
            <w:webHidden/>
          </w:rPr>
          <w:instrText xml:space="preserve"> PAGEREF _Toc229521196 \h </w:instrText>
        </w:r>
        <w:r w:rsidRPr="007242CC">
          <w:rPr>
            <w:noProof/>
            <w:webHidden/>
          </w:rPr>
        </w:r>
        <w:r w:rsidRPr="007242CC">
          <w:rPr>
            <w:noProof/>
            <w:webHidden/>
          </w:rPr>
          <w:fldChar w:fldCharType="separate"/>
        </w:r>
        <w:r w:rsidRPr="007242CC">
          <w:rPr>
            <w:noProof/>
            <w:webHidden/>
          </w:rPr>
          <w:t>53</w:t>
        </w:r>
        <w:r w:rsidRPr="007242CC">
          <w:rPr>
            <w:noProof/>
            <w:webHidden/>
          </w:rPr>
          <w:fldChar w:fldCharType="end"/>
        </w:r>
      </w:hyperlink>
    </w:p>
    <w:p w14:paraId="7B455532" w14:textId="4FBAF998" w:rsidR="007242CC" w:rsidRPr="007242CC" w:rsidRDefault="007242CC" w:rsidP="007242CC">
      <w:pPr>
        <w:pStyle w:val="TableofFigures"/>
        <w:tabs>
          <w:tab w:val="right" w:leader="dot" w:pos="7927"/>
        </w:tabs>
        <w:spacing w:line="360" w:lineRule="auto"/>
        <w:rPr>
          <w:rFonts w:asciiTheme="minorHAnsi" w:eastAsiaTheme="minorEastAsia" w:hAnsiTheme="minorHAnsi"/>
          <w:noProof/>
          <w:sz w:val="22"/>
          <w:lang w:val="en-ID" w:eastAsia="en-ID"/>
        </w:rPr>
      </w:pPr>
      <w:hyperlink w:anchor="_Toc229521197" w:history="1">
        <w:r w:rsidRPr="007242CC">
          <w:rPr>
            <w:rStyle w:val="Hyperlink"/>
            <w:noProof/>
          </w:rPr>
          <w:t>Gambar 4.11</w:t>
        </w:r>
        <w:r w:rsidRPr="007242CC">
          <w:rPr>
            <w:rStyle w:val="Hyperlink"/>
            <w:noProof/>
            <w:lang w:val="en-GB"/>
          </w:rPr>
          <w:t xml:space="preserve"> Antarmuka Halaman Status Pengiriman</w:t>
        </w:r>
        <w:r w:rsidRPr="007242CC">
          <w:rPr>
            <w:noProof/>
            <w:webHidden/>
          </w:rPr>
          <w:tab/>
        </w:r>
        <w:r w:rsidRPr="007242CC">
          <w:rPr>
            <w:noProof/>
            <w:webHidden/>
          </w:rPr>
          <w:fldChar w:fldCharType="begin"/>
        </w:r>
        <w:r w:rsidRPr="007242CC">
          <w:rPr>
            <w:noProof/>
            <w:webHidden/>
          </w:rPr>
          <w:instrText xml:space="preserve"> PAGEREF _Toc229521197 \h </w:instrText>
        </w:r>
        <w:r w:rsidRPr="007242CC">
          <w:rPr>
            <w:noProof/>
            <w:webHidden/>
          </w:rPr>
        </w:r>
        <w:r w:rsidRPr="007242CC">
          <w:rPr>
            <w:noProof/>
            <w:webHidden/>
          </w:rPr>
          <w:fldChar w:fldCharType="separate"/>
        </w:r>
        <w:r w:rsidRPr="007242CC">
          <w:rPr>
            <w:noProof/>
            <w:webHidden/>
          </w:rPr>
          <w:t>54</w:t>
        </w:r>
        <w:r w:rsidRPr="007242CC">
          <w:rPr>
            <w:noProof/>
            <w:webHidden/>
          </w:rPr>
          <w:fldChar w:fldCharType="end"/>
        </w:r>
      </w:hyperlink>
    </w:p>
    <w:p w14:paraId="2DE25D7F" w14:textId="28D2E507" w:rsidR="007242CC" w:rsidRPr="007242CC" w:rsidRDefault="007242CC" w:rsidP="007242CC">
      <w:pPr>
        <w:pStyle w:val="TableofFigures"/>
        <w:tabs>
          <w:tab w:val="right" w:leader="dot" w:pos="7927"/>
        </w:tabs>
        <w:spacing w:line="360" w:lineRule="auto"/>
        <w:rPr>
          <w:rFonts w:asciiTheme="minorHAnsi" w:eastAsiaTheme="minorEastAsia" w:hAnsiTheme="minorHAnsi"/>
          <w:noProof/>
          <w:sz w:val="22"/>
          <w:lang w:val="en-ID" w:eastAsia="en-ID"/>
        </w:rPr>
      </w:pPr>
      <w:hyperlink w:anchor="_Toc229521198" w:history="1">
        <w:r w:rsidRPr="007242CC">
          <w:rPr>
            <w:rStyle w:val="Hyperlink"/>
            <w:noProof/>
          </w:rPr>
          <w:t>Gambar 4.12</w:t>
        </w:r>
        <w:r w:rsidRPr="007242CC">
          <w:rPr>
            <w:rStyle w:val="Hyperlink"/>
            <w:noProof/>
            <w:lang w:val="en-GB"/>
          </w:rPr>
          <w:t xml:space="preserve"> Antarmuka Halaman Keranjang Belanja Customer</w:t>
        </w:r>
        <w:r w:rsidRPr="007242CC">
          <w:rPr>
            <w:noProof/>
            <w:webHidden/>
          </w:rPr>
          <w:tab/>
        </w:r>
        <w:r w:rsidRPr="007242CC">
          <w:rPr>
            <w:noProof/>
            <w:webHidden/>
          </w:rPr>
          <w:fldChar w:fldCharType="begin"/>
        </w:r>
        <w:r w:rsidRPr="007242CC">
          <w:rPr>
            <w:noProof/>
            <w:webHidden/>
          </w:rPr>
          <w:instrText xml:space="preserve"> PAGEREF _Toc229521198 \h </w:instrText>
        </w:r>
        <w:r w:rsidRPr="007242CC">
          <w:rPr>
            <w:noProof/>
            <w:webHidden/>
          </w:rPr>
        </w:r>
        <w:r w:rsidRPr="007242CC">
          <w:rPr>
            <w:noProof/>
            <w:webHidden/>
          </w:rPr>
          <w:fldChar w:fldCharType="separate"/>
        </w:r>
        <w:r w:rsidRPr="007242CC">
          <w:rPr>
            <w:noProof/>
            <w:webHidden/>
          </w:rPr>
          <w:t>55</w:t>
        </w:r>
        <w:r w:rsidRPr="007242CC">
          <w:rPr>
            <w:noProof/>
            <w:webHidden/>
          </w:rPr>
          <w:fldChar w:fldCharType="end"/>
        </w:r>
      </w:hyperlink>
    </w:p>
    <w:p w14:paraId="60298E34" w14:textId="38B58233" w:rsidR="007242CC" w:rsidRPr="007242CC" w:rsidRDefault="007242CC" w:rsidP="007242CC">
      <w:pPr>
        <w:pStyle w:val="TableofFigures"/>
        <w:tabs>
          <w:tab w:val="right" w:leader="dot" w:pos="7927"/>
        </w:tabs>
        <w:spacing w:line="360" w:lineRule="auto"/>
        <w:rPr>
          <w:rFonts w:asciiTheme="minorHAnsi" w:eastAsiaTheme="minorEastAsia" w:hAnsiTheme="minorHAnsi"/>
          <w:noProof/>
          <w:sz w:val="22"/>
          <w:lang w:val="en-ID" w:eastAsia="en-ID"/>
        </w:rPr>
      </w:pPr>
      <w:hyperlink w:anchor="_Toc229521199" w:history="1">
        <w:r w:rsidRPr="007242CC">
          <w:rPr>
            <w:rStyle w:val="Hyperlink"/>
            <w:noProof/>
          </w:rPr>
          <w:t>Gambar 4.13</w:t>
        </w:r>
        <w:r w:rsidRPr="007242CC">
          <w:rPr>
            <w:rStyle w:val="Hyperlink"/>
            <w:noProof/>
            <w:lang w:val="en-GB"/>
          </w:rPr>
          <w:t xml:space="preserve"> Implementasi Halaman Antarmuka Checkout Customer</w:t>
        </w:r>
        <w:r w:rsidRPr="007242CC">
          <w:rPr>
            <w:noProof/>
            <w:webHidden/>
          </w:rPr>
          <w:tab/>
        </w:r>
        <w:r w:rsidRPr="007242CC">
          <w:rPr>
            <w:noProof/>
            <w:webHidden/>
          </w:rPr>
          <w:fldChar w:fldCharType="begin"/>
        </w:r>
        <w:r w:rsidRPr="007242CC">
          <w:rPr>
            <w:noProof/>
            <w:webHidden/>
          </w:rPr>
          <w:instrText xml:space="preserve"> PAGEREF _Toc229521199 \h </w:instrText>
        </w:r>
        <w:r w:rsidRPr="007242CC">
          <w:rPr>
            <w:noProof/>
            <w:webHidden/>
          </w:rPr>
        </w:r>
        <w:r w:rsidRPr="007242CC">
          <w:rPr>
            <w:noProof/>
            <w:webHidden/>
          </w:rPr>
          <w:fldChar w:fldCharType="separate"/>
        </w:r>
        <w:r w:rsidRPr="007242CC">
          <w:rPr>
            <w:noProof/>
            <w:webHidden/>
          </w:rPr>
          <w:t>56</w:t>
        </w:r>
        <w:r w:rsidRPr="007242CC">
          <w:rPr>
            <w:noProof/>
            <w:webHidden/>
          </w:rPr>
          <w:fldChar w:fldCharType="end"/>
        </w:r>
      </w:hyperlink>
    </w:p>
    <w:p w14:paraId="35413C27" w14:textId="00EA1667" w:rsidR="007242CC" w:rsidRDefault="007242CC" w:rsidP="007242CC">
      <w:pPr>
        <w:pStyle w:val="TableofFigures"/>
        <w:tabs>
          <w:tab w:val="right" w:leader="dot" w:pos="7927"/>
        </w:tabs>
        <w:spacing w:line="360" w:lineRule="auto"/>
        <w:rPr>
          <w:rFonts w:asciiTheme="minorHAnsi" w:eastAsiaTheme="minorEastAsia" w:hAnsiTheme="minorHAnsi"/>
          <w:noProof/>
          <w:sz w:val="22"/>
          <w:lang w:val="en-ID" w:eastAsia="en-ID"/>
        </w:rPr>
      </w:pPr>
      <w:hyperlink w:anchor="_Toc229521200" w:history="1">
        <w:r w:rsidRPr="007242CC">
          <w:rPr>
            <w:rStyle w:val="Hyperlink"/>
            <w:noProof/>
          </w:rPr>
          <w:t>Gambar 4.14</w:t>
        </w:r>
        <w:r w:rsidRPr="007242CC">
          <w:rPr>
            <w:rStyle w:val="Hyperlink"/>
            <w:noProof/>
            <w:lang w:val="en-GB"/>
          </w:rPr>
          <w:t xml:space="preserve"> Antarmuka Halaman Wishlist Customer</w:t>
        </w:r>
        <w:r w:rsidRPr="007242CC">
          <w:rPr>
            <w:noProof/>
            <w:webHidden/>
          </w:rPr>
          <w:tab/>
        </w:r>
        <w:r w:rsidRPr="007242CC">
          <w:rPr>
            <w:noProof/>
            <w:webHidden/>
          </w:rPr>
          <w:fldChar w:fldCharType="begin"/>
        </w:r>
        <w:r w:rsidRPr="007242CC">
          <w:rPr>
            <w:noProof/>
            <w:webHidden/>
          </w:rPr>
          <w:instrText xml:space="preserve"> PAGEREF _Toc229521200 \h </w:instrText>
        </w:r>
        <w:r w:rsidRPr="007242CC">
          <w:rPr>
            <w:noProof/>
            <w:webHidden/>
          </w:rPr>
        </w:r>
        <w:r w:rsidRPr="007242CC">
          <w:rPr>
            <w:noProof/>
            <w:webHidden/>
          </w:rPr>
          <w:fldChar w:fldCharType="separate"/>
        </w:r>
        <w:r w:rsidRPr="007242CC">
          <w:rPr>
            <w:noProof/>
            <w:webHidden/>
          </w:rPr>
          <w:t>57</w:t>
        </w:r>
        <w:r w:rsidRPr="007242CC">
          <w:rPr>
            <w:noProof/>
            <w:webHidden/>
          </w:rPr>
          <w:fldChar w:fldCharType="end"/>
        </w:r>
      </w:hyperlink>
    </w:p>
    <w:p w14:paraId="24BC458B" w14:textId="22AD8726" w:rsidR="00365A39" w:rsidRPr="00D33827" w:rsidRDefault="00365A39" w:rsidP="00C43A7E">
      <w:pPr>
        <w:spacing w:after="160" w:line="360" w:lineRule="auto"/>
        <w:jc w:val="left"/>
      </w:pPr>
      <w:r w:rsidRPr="00C43A7E">
        <w:fldChar w:fldCharType="end"/>
      </w:r>
      <w:r w:rsidRPr="00D33827">
        <w:fldChar w:fldCharType="begin"/>
      </w:r>
      <w:r w:rsidRPr="00D33827">
        <w:instrText xml:space="preserve"> TOC \h \z \c "Figure" </w:instrText>
      </w:r>
      <w:r w:rsidR="00176296">
        <w:fldChar w:fldCharType="separate"/>
      </w:r>
      <w:r w:rsidRPr="00D33827">
        <w:fldChar w:fldCharType="end"/>
      </w:r>
      <w:r w:rsidRPr="00D33827">
        <w:br w:type="page"/>
      </w:r>
    </w:p>
    <w:p w14:paraId="65C49EAA" w14:textId="77777777" w:rsidR="00365A39" w:rsidRPr="00D33827" w:rsidRDefault="00365A39" w:rsidP="005C152B">
      <w:pPr>
        <w:spacing w:line="360" w:lineRule="auto"/>
        <w:sectPr w:rsidR="00365A39" w:rsidRPr="00D33827" w:rsidSect="00365A39">
          <w:pgSz w:w="11906" w:h="16838" w:code="9"/>
          <w:pgMar w:top="2268" w:right="1701" w:bottom="1701" w:left="2268" w:header="709" w:footer="709" w:gutter="0"/>
          <w:pgNumType w:fmt="lowerRoman"/>
          <w:cols w:space="708"/>
          <w:titlePg/>
          <w:docGrid w:linePitch="360"/>
        </w:sectPr>
      </w:pPr>
    </w:p>
    <w:p w14:paraId="4307D04D" w14:textId="77777777" w:rsidR="00365A39" w:rsidRPr="00D33827" w:rsidRDefault="00365A39" w:rsidP="005C152B">
      <w:pPr>
        <w:pStyle w:val="Heading1"/>
        <w:spacing w:line="360" w:lineRule="auto"/>
        <w:ind w:left="2860" w:right="2877" w:firstLine="1109"/>
        <w:jc w:val="both"/>
      </w:pPr>
      <w:bookmarkStart w:id="5" w:name="_Hlk203987252"/>
      <w:r w:rsidRPr="00D33827">
        <w:lastRenderedPageBreak/>
        <w:br/>
      </w:r>
      <w:bookmarkStart w:id="6" w:name="_Toc229521114"/>
      <w:r w:rsidRPr="00D33827">
        <w:t>PENDAHULUAN</w:t>
      </w:r>
      <w:bookmarkEnd w:id="6"/>
    </w:p>
    <w:p w14:paraId="1DCEED12" w14:textId="77777777" w:rsidR="00365A39" w:rsidRPr="00D33827" w:rsidRDefault="00365A39" w:rsidP="005C152B">
      <w:pPr>
        <w:spacing w:line="360" w:lineRule="auto"/>
      </w:pPr>
    </w:p>
    <w:p w14:paraId="26698FE0" w14:textId="77777777" w:rsidR="00365A39" w:rsidRPr="00D33827" w:rsidRDefault="00365A39" w:rsidP="000111BB">
      <w:pPr>
        <w:pStyle w:val="Heading2"/>
        <w:numPr>
          <w:ilvl w:val="0"/>
          <w:numId w:val="1"/>
        </w:numPr>
        <w:spacing w:line="360" w:lineRule="auto"/>
        <w:ind w:left="567" w:hanging="567"/>
      </w:pPr>
      <w:bookmarkStart w:id="7" w:name="_Toc229521115"/>
      <w:r w:rsidRPr="00D33827">
        <w:t>Latar Belakang</w:t>
      </w:r>
      <w:bookmarkEnd w:id="7"/>
    </w:p>
    <w:p w14:paraId="13AA7E65" w14:textId="2B790835" w:rsidR="004901B2" w:rsidRDefault="00537444" w:rsidP="006832CC">
      <w:pPr>
        <w:spacing w:line="360" w:lineRule="auto"/>
        <w:ind w:firstLine="720"/>
      </w:pPr>
      <w:proofErr w:type="spellStart"/>
      <w:r w:rsidRPr="00537444">
        <w:rPr>
          <w:lang w:val="en-GB"/>
        </w:rPr>
        <w:t>Dalam</w:t>
      </w:r>
      <w:proofErr w:type="spellEnd"/>
      <w:r w:rsidRPr="00537444">
        <w:rPr>
          <w:lang w:val="en-GB"/>
        </w:rPr>
        <w:t xml:space="preserve"> </w:t>
      </w:r>
      <w:proofErr w:type="spellStart"/>
      <w:r w:rsidRPr="00537444">
        <w:rPr>
          <w:lang w:val="en-GB"/>
        </w:rPr>
        <w:t>lanskap</w:t>
      </w:r>
      <w:proofErr w:type="spellEnd"/>
      <w:r w:rsidRPr="00537444">
        <w:rPr>
          <w:lang w:val="en-GB"/>
        </w:rPr>
        <w:t xml:space="preserve"> </w:t>
      </w:r>
      <w:proofErr w:type="spellStart"/>
      <w:r w:rsidRPr="00537444">
        <w:rPr>
          <w:lang w:val="en-GB"/>
        </w:rPr>
        <w:t>ekonomi</w:t>
      </w:r>
      <w:proofErr w:type="spellEnd"/>
      <w:r w:rsidRPr="00537444">
        <w:rPr>
          <w:lang w:val="en-GB"/>
        </w:rPr>
        <w:t xml:space="preserve"> digital yang </w:t>
      </w:r>
      <w:proofErr w:type="spellStart"/>
      <w:r w:rsidRPr="00537444">
        <w:rPr>
          <w:lang w:val="en-GB"/>
        </w:rPr>
        <w:t>terus</w:t>
      </w:r>
      <w:proofErr w:type="spellEnd"/>
      <w:r w:rsidRPr="00537444">
        <w:rPr>
          <w:lang w:val="en-GB"/>
        </w:rPr>
        <w:t xml:space="preserve"> </w:t>
      </w:r>
      <w:proofErr w:type="spellStart"/>
      <w:r w:rsidRPr="00537444">
        <w:rPr>
          <w:lang w:val="en-GB"/>
        </w:rPr>
        <w:t>berkembang</w:t>
      </w:r>
      <w:proofErr w:type="spellEnd"/>
      <w:r w:rsidRPr="00537444">
        <w:rPr>
          <w:lang w:val="en-GB"/>
        </w:rPr>
        <w:t xml:space="preserve">, </w:t>
      </w:r>
      <w:proofErr w:type="spellStart"/>
      <w:r w:rsidRPr="00537444">
        <w:rPr>
          <w:lang w:val="en-GB"/>
        </w:rPr>
        <w:t>efektivitas</w:t>
      </w:r>
      <w:proofErr w:type="spellEnd"/>
      <w:r w:rsidRPr="00537444">
        <w:rPr>
          <w:lang w:val="en-GB"/>
        </w:rPr>
        <w:t xml:space="preserve"> model </w:t>
      </w:r>
      <w:proofErr w:type="spellStart"/>
      <w:r w:rsidRPr="00537444">
        <w:rPr>
          <w:lang w:val="en-GB"/>
        </w:rPr>
        <w:t>bisnis</w:t>
      </w:r>
      <w:proofErr w:type="spellEnd"/>
      <w:r w:rsidRPr="00537444">
        <w:rPr>
          <w:lang w:val="en-GB"/>
        </w:rPr>
        <w:t xml:space="preserve"> </w:t>
      </w:r>
      <w:proofErr w:type="spellStart"/>
      <w:r w:rsidRPr="00537444">
        <w:rPr>
          <w:lang w:val="en-GB"/>
        </w:rPr>
        <w:t>menjadi</w:t>
      </w:r>
      <w:proofErr w:type="spellEnd"/>
      <w:r w:rsidRPr="00537444">
        <w:rPr>
          <w:lang w:val="en-GB"/>
        </w:rPr>
        <w:t xml:space="preserve"> </w:t>
      </w:r>
      <w:proofErr w:type="spellStart"/>
      <w:r w:rsidRPr="00537444">
        <w:rPr>
          <w:lang w:val="en-GB"/>
        </w:rPr>
        <w:t>faktor</w:t>
      </w:r>
      <w:proofErr w:type="spellEnd"/>
      <w:r w:rsidRPr="00537444">
        <w:rPr>
          <w:lang w:val="en-GB"/>
        </w:rPr>
        <w:t xml:space="preserve"> </w:t>
      </w:r>
      <w:proofErr w:type="spellStart"/>
      <w:r w:rsidRPr="00537444">
        <w:rPr>
          <w:lang w:val="en-GB"/>
        </w:rPr>
        <w:t>krusial</w:t>
      </w:r>
      <w:proofErr w:type="spellEnd"/>
      <w:r w:rsidRPr="00537444">
        <w:rPr>
          <w:lang w:val="en-GB"/>
        </w:rPr>
        <w:t xml:space="preserve"> </w:t>
      </w:r>
      <w:proofErr w:type="spellStart"/>
      <w:r w:rsidRPr="00537444">
        <w:rPr>
          <w:lang w:val="en-GB"/>
        </w:rPr>
        <w:t>dalam</w:t>
      </w:r>
      <w:proofErr w:type="spellEnd"/>
      <w:r w:rsidRPr="00537444">
        <w:rPr>
          <w:lang w:val="en-GB"/>
        </w:rPr>
        <w:t xml:space="preserve"> </w:t>
      </w:r>
      <w:proofErr w:type="spellStart"/>
      <w:r w:rsidRPr="00537444">
        <w:rPr>
          <w:lang w:val="en-GB"/>
        </w:rPr>
        <w:t>menentukan</w:t>
      </w:r>
      <w:proofErr w:type="spellEnd"/>
      <w:r w:rsidRPr="00537444">
        <w:rPr>
          <w:lang w:val="en-GB"/>
        </w:rPr>
        <w:t xml:space="preserve"> </w:t>
      </w:r>
      <w:proofErr w:type="spellStart"/>
      <w:r w:rsidRPr="00537444">
        <w:rPr>
          <w:lang w:val="en-GB"/>
        </w:rPr>
        <w:t>daya</w:t>
      </w:r>
      <w:proofErr w:type="spellEnd"/>
      <w:r w:rsidRPr="00537444">
        <w:rPr>
          <w:lang w:val="en-GB"/>
        </w:rPr>
        <w:t xml:space="preserve"> </w:t>
      </w:r>
      <w:proofErr w:type="spellStart"/>
      <w:r w:rsidRPr="00537444">
        <w:rPr>
          <w:lang w:val="en-GB"/>
        </w:rPr>
        <w:t>saing</w:t>
      </w:r>
      <w:proofErr w:type="spellEnd"/>
      <w:r w:rsidRPr="00537444">
        <w:rPr>
          <w:lang w:val="en-GB"/>
        </w:rPr>
        <w:t xml:space="preserve"> </w:t>
      </w:r>
      <w:proofErr w:type="spellStart"/>
      <w:r w:rsidRPr="00537444">
        <w:rPr>
          <w:lang w:val="en-GB"/>
        </w:rPr>
        <w:t>perusahaan</w:t>
      </w:r>
      <w:proofErr w:type="spellEnd"/>
      <w:r w:rsidRPr="00537444">
        <w:rPr>
          <w:lang w:val="en-GB"/>
        </w:rPr>
        <w:t xml:space="preserve"> </w:t>
      </w:r>
      <w:proofErr w:type="spellStart"/>
      <w:r w:rsidRPr="00537444">
        <w:rPr>
          <w:lang w:val="en-GB"/>
        </w:rPr>
        <w:t>ritel</w:t>
      </w:r>
      <w:proofErr w:type="spellEnd"/>
      <w:r w:rsidRPr="00537444">
        <w:rPr>
          <w:lang w:val="en-GB"/>
        </w:rPr>
        <w:t xml:space="preserve">. </w:t>
      </w:r>
      <w:proofErr w:type="spellStart"/>
      <w:r w:rsidRPr="00537444">
        <w:rPr>
          <w:lang w:val="en-GB"/>
        </w:rPr>
        <w:t>Transformasi</w:t>
      </w:r>
      <w:proofErr w:type="spellEnd"/>
      <w:r w:rsidRPr="00537444">
        <w:rPr>
          <w:lang w:val="en-GB"/>
        </w:rPr>
        <w:t xml:space="preserve"> </w:t>
      </w:r>
      <w:proofErr w:type="spellStart"/>
      <w:r w:rsidRPr="00537444">
        <w:rPr>
          <w:lang w:val="en-GB"/>
        </w:rPr>
        <w:t>dari</w:t>
      </w:r>
      <w:proofErr w:type="spellEnd"/>
      <w:r w:rsidRPr="00537444">
        <w:rPr>
          <w:lang w:val="en-GB"/>
        </w:rPr>
        <w:t xml:space="preserve"> </w:t>
      </w:r>
      <w:proofErr w:type="spellStart"/>
      <w:r w:rsidRPr="00537444">
        <w:rPr>
          <w:lang w:val="en-GB"/>
        </w:rPr>
        <w:t>sistem</w:t>
      </w:r>
      <w:proofErr w:type="spellEnd"/>
      <w:r w:rsidRPr="00537444">
        <w:rPr>
          <w:lang w:val="en-GB"/>
        </w:rPr>
        <w:t xml:space="preserve"> </w:t>
      </w:r>
      <w:proofErr w:type="spellStart"/>
      <w:r w:rsidRPr="00537444">
        <w:rPr>
          <w:lang w:val="en-GB"/>
        </w:rPr>
        <w:t>konvensional</w:t>
      </w:r>
      <w:proofErr w:type="spellEnd"/>
      <w:r w:rsidRPr="00537444">
        <w:rPr>
          <w:lang w:val="en-GB"/>
        </w:rPr>
        <w:t xml:space="preserve"> </w:t>
      </w:r>
      <w:proofErr w:type="spellStart"/>
      <w:r w:rsidRPr="00537444">
        <w:rPr>
          <w:lang w:val="en-GB"/>
        </w:rPr>
        <w:t>menuju</w:t>
      </w:r>
      <w:proofErr w:type="spellEnd"/>
      <w:r w:rsidRPr="00537444">
        <w:rPr>
          <w:lang w:val="en-GB"/>
        </w:rPr>
        <w:t xml:space="preserve"> Multi Business Model, yang </w:t>
      </w:r>
      <w:proofErr w:type="spellStart"/>
      <w:r w:rsidRPr="00537444">
        <w:rPr>
          <w:lang w:val="en-GB"/>
        </w:rPr>
        <w:t>mengintegrasikan</w:t>
      </w:r>
      <w:proofErr w:type="spellEnd"/>
      <w:r w:rsidRPr="00537444">
        <w:rPr>
          <w:lang w:val="en-GB"/>
        </w:rPr>
        <w:t xml:space="preserve"> </w:t>
      </w:r>
      <w:proofErr w:type="spellStart"/>
      <w:r w:rsidRPr="00537444">
        <w:rPr>
          <w:lang w:val="en-GB"/>
        </w:rPr>
        <w:t>kanal</w:t>
      </w:r>
      <w:proofErr w:type="spellEnd"/>
      <w:r w:rsidRPr="00537444">
        <w:rPr>
          <w:lang w:val="en-GB"/>
        </w:rPr>
        <w:t xml:space="preserve"> Business-to-Business (B2B) dan Business-to-Consumer (B2C), </w:t>
      </w:r>
      <w:proofErr w:type="spellStart"/>
      <w:r w:rsidRPr="00537444">
        <w:rPr>
          <w:lang w:val="en-GB"/>
        </w:rPr>
        <w:t>merupakan</w:t>
      </w:r>
      <w:proofErr w:type="spellEnd"/>
      <w:r w:rsidRPr="00537444">
        <w:rPr>
          <w:lang w:val="en-GB"/>
        </w:rPr>
        <w:t xml:space="preserve"> strategi </w:t>
      </w:r>
      <w:proofErr w:type="spellStart"/>
      <w:r w:rsidRPr="00537444">
        <w:rPr>
          <w:lang w:val="en-GB"/>
        </w:rPr>
        <w:t>signifikan</w:t>
      </w:r>
      <w:proofErr w:type="spellEnd"/>
      <w:r w:rsidRPr="00537444">
        <w:rPr>
          <w:lang w:val="en-GB"/>
        </w:rPr>
        <w:t xml:space="preserve"> </w:t>
      </w:r>
      <w:proofErr w:type="spellStart"/>
      <w:r w:rsidRPr="00537444">
        <w:rPr>
          <w:lang w:val="en-GB"/>
        </w:rPr>
        <w:t>untuk</w:t>
      </w:r>
      <w:proofErr w:type="spellEnd"/>
      <w:r w:rsidRPr="00537444">
        <w:rPr>
          <w:lang w:val="en-GB"/>
        </w:rPr>
        <w:t xml:space="preserve"> </w:t>
      </w:r>
      <w:proofErr w:type="spellStart"/>
      <w:r w:rsidRPr="00537444">
        <w:rPr>
          <w:lang w:val="en-GB"/>
        </w:rPr>
        <w:t>memperluas</w:t>
      </w:r>
      <w:proofErr w:type="spellEnd"/>
      <w:r w:rsidRPr="00537444">
        <w:rPr>
          <w:lang w:val="en-GB"/>
        </w:rPr>
        <w:t xml:space="preserve"> </w:t>
      </w:r>
      <w:proofErr w:type="spellStart"/>
      <w:r w:rsidRPr="00537444">
        <w:rPr>
          <w:lang w:val="en-GB"/>
        </w:rPr>
        <w:t>pangsa</w:t>
      </w:r>
      <w:proofErr w:type="spellEnd"/>
      <w:r w:rsidRPr="00537444">
        <w:rPr>
          <w:lang w:val="en-GB"/>
        </w:rPr>
        <w:t xml:space="preserve"> pasar </w:t>
      </w:r>
      <w:proofErr w:type="spellStart"/>
      <w:r w:rsidRPr="00537444">
        <w:rPr>
          <w:lang w:val="en-GB"/>
        </w:rPr>
        <w:t>serta</w:t>
      </w:r>
      <w:proofErr w:type="spellEnd"/>
      <w:r w:rsidRPr="00537444">
        <w:rPr>
          <w:lang w:val="en-GB"/>
        </w:rPr>
        <w:t xml:space="preserve"> </w:t>
      </w:r>
      <w:proofErr w:type="spellStart"/>
      <w:r w:rsidRPr="00537444">
        <w:rPr>
          <w:lang w:val="en-GB"/>
        </w:rPr>
        <w:t>meningkatkan</w:t>
      </w:r>
      <w:proofErr w:type="spellEnd"/>
      <w:r w:rsidRPr="00537444">
        <w:rPr>
          <w:lang w:val="en-GB"/>
        </w:rPr>
        <w:t xml:space="preserve"> </w:t>
      </w:r>
      <w:proofErr w:type="spellStart"/>
      <w:r w:rsidRPr="00537444">
        <w:rPr>
          <w:lang w:val="en-GB"/>
        </w:rPr>
        <w:t>kinerja</w:t>
      </w:r>
      <w:proofErr w:type="spellEnd"/>
      <w:r w:rsidRPr="00537444">
        <w:rPr>
          <w:lang w:val="en-GB"/>
        </w:rPr>
        <w:t xml:space="preserve"> </w:t>
      </w:r>
      <w:proofErr w:type="spellStart"/>
      <w:r w:rsidRPr="00537444">
        <w:rPr>
          <w:lang w:val="en-GB"/>
        </w:rPr>
        <w:t>pendapatan</w:t>
      </w:r>
      <w:proofErr w:type="spellEnd"/>
      <w:r w:rsidRPr="00537444">
        <w:rPr>
          <w:lang w:val="en-GB"/>
        </w:rPr>
        <w:t xml:space="preserve"> </w:t>
      </w:r>
      <w:proofErr w:type="spellStart"/>
      <w:r w:rsidRPr="00537444">
        <w:rPr>
          <w:lang w:val="en-GB"/>
        </w:rPr>
        <w:t>perusahaan</w:t>
      </w:r>
      <w:proofErr w:type="spellEnd"/>
      <w:r w:rsidRPr="00537444">
        <w:rPr>
          <w:lang w:val="en-GB"/>
        </w:rPr>
        <w:t xml:space="preserve"> (</w:t>
      </w:r>
      <w:proofErr w:type="spellStart"/>
      <w:r w:rsidRPr="00537444">
        <w:rPr>
          <w:lang w:val="en-GB"/>
        </w:rPr>
        <w:t>Rooderkerk</w:t>
      </w:r>
      <w:proofErr w:type="spellEnd"/>
      <w:r w:rsidRPr="00537444">
        <w:rPr>
          <w:lang w:val="en-GB"/>
        </w:rPr>
        <w:t xml:space="preserve"> et al., 2023). Integrasi </w:t>
      </w:r>
      <w:proofErr w:type="spellStart"/>
      <w:r w:rsidRPr="00537444">
        <w:rPr>
          <w:lang w:val="en-GB"/>
        </w:rPr>
        <w:t>ini</w:t>
      </w:r>
      <w:proofErr w:type="spellEnd"/>
      <w:r w:rsidRPr="00537444">
        <w:rPr>
          <w:lang w:val="en-GB"/>
        </w:rPr>
        <w:t xml:space="preserve"> </w:t>
      </w:r>
      <w:proofErr w:type="spellStart"/>
      <w:r w:rsidRPr="00537444">
        <w:rPr>
          <w:lang w:val="en-GB"/>
        </w:rPr>
        <w:t>memungkinkan</w:t>
      </w:r>
      <w:proofErr w:type="spellEnd"/>
      <w:r w:rsidRPr="00537444">
        <w:rPr>
          <w:lang w:val="en-GB"/>
        </w:rPr>
        <w:t xml:space="preserve"> </w:t>
      </w:r>
      <w:proofErr w:type="spellStart"/>
      <w:r w:rsidRPr="00537444">
        <w:rPr>
          <w:lang w:val="en-GB"/>
        </w:rPr>
        <w:t>perusahaan</w:t>
      </w:r>
      <w:proofErr w:type="spellEnd"/>
      <w:r w:rsidRPr="00537444">
        <w:rPr>
          <w:lang w:val="en-GB"/>
        </w:rPr>
        <w:t xml:space="preserve"> </w:t>
      </w:r>
      <w:proofErr w:type="spellStart"/>
      <w:r w:rsidRPr="00537444">
        <w:rPr>
          <w:lang w:val="en-GB"/>
        </w:rPr>
        <w:t>menjangkau</w:t>
      </w:r>
      <w:proofErr w:type="spellEnd"/>
      <w:r w:rsidRPr="00537444">
        <w:rPr>
          <w:lang w:val="en-GB"/>
        </w:rPr>
        <w:t xml:space="preserve"> </w:t>
      </w:r>
      <w:proofErr w:type="spellStart"/>
      <w:r w:rsidRPr="00537444">
        <w:rPr>
          <w:lang w:val="en-GB"/>
        </w:rPr>
        <w:t>segmen</w:t>
      </w:r>
      <w:proofErr w:type="spellEnd"/>
      <w:r w:rsidRPr="00537444">
        <w:rPr>
          <w:lang w:val="en-GB"/>
        </w:rPr>
        <w:t xml:space="preserve"> </w:t>
      </w:r>
      <w:proofErr w:type="spellStart"/>
      <w:r w:rsidRPr="00537444">
        <w:rPr>
          <w:lang w:val="en-GB"/>
        </w:rPr>
        <w:t>pelanggan</w:t>
      </w:r>
      <w:proofErr w:type="spellEnd"/>
      <w:r w:rsidRPr="00537444">
        <w:rPr>
          <w:lang w:val="en-GB"/>
        </w:rPr>
        <w:t xml:space="preserve"> yang </w:t>
      </w:r>
      <w:proofErr w:type="spellStart"/>
      <w:r w:rsidRPr="00537444">
        <w:rPr>
          <w:lang w:val="en-GB"/>
        </w:rPr>
        <w:t>lebih</w:t>
      </w:r>
      <w:proofErr w:type="spellEnd"/>
      <w:r w:rsidRPr="00537444">
        <w:rPr>
          <w:lang w:val="en-GB"/>
        </w:rPr>
        <w:t xml:space="preserve"> </w:t>
      </w:r>
      <w:proofErr w:type="spellStart"/>
      <w:r w:rsidRPr="00537444">
        <w:rPr>
          <w:lang w:val="en-GB"/>
        </w:rPr>
        <w:t>luas</w:t>
      </w:r>
      <w:proofErr w:type="spellEnd"/>
      <w:r w:rsidRPr="00537444">
        <w:rPr>
          <w:lang w:val="en-GB"/>
        </w:rPr>
        <w:t xml:space="preserve"> </w:t>
      </w:r>
      <w:proofErr w:type="spellStart"/>
      <w:r w:rsidRPr="00537444">
        <w:rPr>
          <w:lang w:val="en-GB"/>
        </w:rPr>
        <w:t>sekaligus</w:t>
      </w:r>
      <w:proofErr w:type="spellEnd"/>
      <w:r w:rsidRPr="00537444">
        <w:rPr>
          <w:lang w:val="en-GB"/>
        </w:rPr>
        <w:t xml:space="preserve"> </w:t>
      </w:r>
      <w:proofErr w:type="spellStart"/>
      <w:r w:rsidRPr="00537444">
        <w:rPr>
          <w:lang w:val="en-GB"/>
        </w:rPr>
        <w:t>mengoptimalkan</w:t>
      </w:r>
      <w:proofErr w:type="spellEnd"/>
      <w:r w:rsidRPr="00537444">
        <w:rPr>
          <w:lang w:val="en-GB"/>
        </w:rPr>
        <w:t xml:space="preserve"> </w:t>
      </w:r>
      <w:proofErr w:type="spellStart"/>
      <w:r w:rsidRPr="00537444">
        <w:rPr>
          <w:lang w:val="en-GB"/>
        </w:rPr>
        <w:t>pemanfaatan</w:t>
      </w:r>
      <w:proofErr w:type="spellEnd"/>
      <w:r w:rsidRPr="00537444">
        <w:rPr>
          <w:lang w:val="en-GB"/>
        </w:rPr>
        <w:t xml:space="preserve"> </w:t>
      </w:r>
      <w:proofErr w:type="spellStart"/>
      <w:r w:rsidRPr="00537444">
        <w:rPr>
          <w:lang w:val="en-GB"/>
        </w:rPr>
        <w:t>sumber</w:t>
      </w:r>
      <w:proofErr w:type="spellEnd"/>
      <w:r w:rsidRPr="00537444">
        <w:rPr>
          <w:lang w:val="en-GB"/>
        </w:rPr>
        <w:t xml:space="preserve"> </w:t>
      </w:r>
      <w:proofErr w:type="spellStart"/>
      <w:r w:rsidRPr="00537444">
        <w:rPr>
          <w:lang w:val="en-GB"/>
        </w:rPr>
        <w:t>daya</w:t>
      </w:r>
      <w:proofErr w:type="spellEnd"/>
      <w:r w:rsidRPr="00537444">
        <w:rPr>
          <w:lang w:val="en-GB"/>
        </w:rPr>
        <w:t xml:space="preserve"> yang </w:t>
      </w:r>
      <w:proofErr w:type="spellStart"/>
      <w:r w:rsidRPr="00537444">
        <w:rPr>
          <w:lang w:val="en-GB"/>
        </w:rPr>
        <w:t>dimiliki</w:t>
      </w:r>
      <w:proofErr w:type="spellEnd"/>
      <w:r w:rsidRPr="00537444">
        <w:rPr>
          <w:lang w:val="en-GB"/>
        </w:rPr>
        <w:t>.</w:t>
      </w:r>
    </w:p>
    <w:p w14:paraId="5D3CADC6" w14:textId="1F53D1F4" w:rsidR="00537444" w:rsidRDefault="00537444" w:rsidP="006832CC">
      <w:pPr>
        <w:spacing w:line="360" w:lineRule="auto"/>
        <w:ind w:firstLine="720"/>
      </w:pPr>
      <w:r>
        <w:t>Namun demikian, kompleksitas operasional yang muncul dari penerapan model multi-kanal menuntut adanya integrasi yang erat antara aktivitas penjualan dan manajemen persediaan. Kesuksesan dalam melayani berbagai lini bisnis sangat bergantung pada kemampuan perusahaan untuk menyelaraskan volume penjualan dengan ketersediaan stok secara presisi. Ketidaksinkronan informasi antara apa yang terjual di etalase website (B2C) dengan apa yang diminta oleh toko cabang (B2B) berpotensi besar menyebabkan kegagalan pemenuhan pesanan (</w:t>
      </w:r>
      <w:r>
        <w:rPr>
          <w:i/>
          <w:iCs/>
        </w:rPr>
        <w:t>order fulfillment failure</w:t>
      </w:r>
      <w:r>
        <w:t>). Ketika pelanggan tidak mendapatkan produk yang diinginkan akibat informasi stok yang tidak akurat, tingkat kepercayaan pelanggan akan menurun drastis, yang dalam jangka panjang dapat merusak reputasi perusahaan (Hübner et al., 2022).</w:t>
      </w:r>
    </w:p>
    <w:p w14:paraId="6DAA3217" w14:textId="5469184F" w:rsidR="00537444" w:rsidRDefault="00537444" w:rsidP="006832CC">
      <w:pPr>
        <w:spacing w:line="360" w:lineRule="auto"/>
        <w:ind w:firstLine="720"/>
      </w:pPr>
      <w:r>
        <w:t xml:space="preserve">Salah satu tantangan utama dalam manajemen penjualan multi-kanal adalah terjadinya asimetri informasi yang dapat memicu fenomena </w:t>
      </w:r>
      <w:r>
        <w:rPr>
          <w:i/>
          <w:iCs/>
        </w:rPr>
        <w:t>bullwhip effect</w:t>
      </w:r>
      <w:r>
        <w:t>. Fenomena ini terjadi ketika fluktuasi permintaan pada tingkat konsumen akhir (B2C) tidak terdistribusi secara proporsional ke sistem pengadaan pusat yang melayani kebutuhan distribusi (B2B) (Gao et al., 2019). Ketidakterpaduan sistem ini berisiko menyebabkan kehilangan peluang penjualan (</w:t>
      </w:r>
      <w:r>
        <w:rPr>
          <w:i/>
          <w:iCs/>
        </w:rPr>
        <w:t>lost sales</w:t>
      </w:r>
      <w:r>
        <w:t xml:space="preserve">) akibat </w:t>
      </w:r>
      <w:r>
        <w:lastRenderedPageBreak/>
        <w:t>ketidaktersediaan stok pada produk dengan permintaan tinggi, sekaligus risiko penumpukan persediaan (</w:t>
      </w:r>
      <w:r>
        <w:rPr>
          <w:i/>
          <w:iCs/>
        </w:rPr>
        <w:t>overstock</w:t>
      </w:r>
      <w:r>
        <w:t>) pada produk dengan tingkat perputaran rendah yang memicu pemborosan (Gao et al., 2023).</w:t>
      </w:r>
    </w:p>
    <w:p w14:paraId="5ED66E28" w14:textId="76957C59" w:rsidR="00537444" w:rsidRDefault="00537444" w:rsidP="006832CC">
      <w:pPr>
        <w:spacing w:line="360" w:lineRule="auto"/>
        <w:ind w:firstLine="720"/>
      </w:pPr>
      <w:r>
        <w:t xml:space="preserve">Risiko tersebut menjadi semakin signifikan pada kategori produk dengan masa nilai terbatas, seperti barang dengan regulasi cukai atau masa kedaluwarsa. Pada jenis produk ini, akurasi pemantauan ambang batas stok aman menjadi faktor kritis karena keterlambatan dalam proses penjualan berdampak langsung pada penurunan nilai ekonomis barang dan kerugian perusahaan (Babai, Boylan, &amp; Rostami-Tabar, 2022). Kondisi ini tercermin pada </w:t>
      </w:r>
      <w:r w:rsidR="003A0903">
        <w:rPr>
          <w:lang w:val="en-GB"/>
        </w:rPr>
        <w:t>Perusahaan X</w:t>
      </w:r>
      <w:r>
        <w:t>, di mana sistem pengelolaan penjualan masih bersifat parsial dan belum mampu mengintegrasikan data permintaan multi-kanal secara otomatis. Proses pemantauan ketersediaan barang masih sangat manual, sehingga sering terjadi ketidakseimbangan antara permintaan riil dan stok fisik di gudang pusat.</w:t>
      </w:r>
    </w:p>
    <w:p w14:paraId="1BDB705F" w14:textId="77777777" w:rsidR="00537444" w:rsidRDefault="00537444" w:rsidP="006832CC">
      <w:pPr>
        <w:spacing w:line="360" w:lineRule="auto"/>
        <w:ind w:firstLine="720"/>
      </w:pPr>
    </w:p>
    <w:p w14:paraId="534C9CF3" w14:textId="77777777" w:rsidR="00AD2A6F" w:rsidRPr="004901B2" w:rsidRDefault="00AD2A6F" w:rsidP="006832CC">
      <w:pPr>
        <w:spacing w:line="360" w:lineRule="auto"/>
        <w:ind w:firstLine="720"/>
        <w:rPr>
          <w:rFonts w:cs="Times New Roman"/>
          <w:color w:val="000000"/>
          <w:lang w:val="en-GB"/>
        </w:rPr>
      </w:pPr>
    </w:p>
    <w:p w14:paraId="2CB8BC3D" w14:textId="77777777" w:rsidR="00365A39" w:rsidRPr="00D33827" w:rsidRDefault="00365A39" w:rsidP="000111BB">
      <w:pPr>
        <w:pStyle w:val="Heading2"/>
        <w:numPr>
          <w:ilvl w:val="0"/>
          <w:numId w:val="1"/>
        </w:numPr>
        <w:spacing w:line="360" w:lineRule="auto"/>
        <w:ind w:left="567" w:hanging="567"/>
      </w:pPr>
      <w:bookmarkStart w:id="8" w:name="_Toc229521116"/>
      <w:r w:rsidRPr="00D33827">
        <w:t>Perumusan Masalah</w:t>
      </w:r>
      <w:bookmarkEnd w:id="8"/>
    </w:p>
    <w:p w14:paraId="461A32D9" w14:textId="2C62BC11" w:rsidR="00365A39" w:rsidRPr="00D33827" w:rsidRDefault="0080618B" w:rsidP="005C152B">
      <w:pPr>
        <w:spacing w:line="360" w:lineRule="auto"/>
        <w:ind w:firstLine="567"/>
      </w:pPr>
      <w:r>
        <w:t>Berdasarkan latar belakang yang telah diuraikan, rumusan masalah dalam penelitian ini adalah sebagai berikut:</w:t>
      </w:r>
    </w:p>
    <w:p w14:paraId="31423040" w14:textId="09F56E42" w:rsidR="00AF7E39" w:rsidRDefault="00AD2A6F" w:rsidP="000111BB">
      <w:pPr>
        <w:pStyle w:val="ListParagraph"/>
        <w:numPr>
          <w:ilvl w:val="0"/>
          <w:numId w:val="6"/>
        </w:numPr>
        <w:spacing w:line="360" w:lineRule="auto"/>
      </w:pPr>
      <w:r>
        <w:t xml:space="preserve">Bagaimana merancang dan membangun arsitektur </w:t>
      </w:r>
      <w:r>
        <w:rPr>
          <w:b/>
          <w:bCs/>
        </w:rPr>
        <w:t>sistem informasi penjualan</w:t>
      </w:r>
      <w:r>
        <w:t xml:space="preserve"> berbasis web yang mampu mengintegrasikan infrastruktur transaksi langsung (</w:t>
      </w:r>
      <w:r>
        <w:rPr>
          <w:b/>
          <w:bCs/>
        </w:rPr>
        <w:t>B2C</w:t>
      </w:r>
      <w:r>
        <w:t>) dan manajemen pesanan cabang (</w:t>
      </w:r>
      <w:r>
        <w:rPr>
          <w:b/>
          <w:bCs/>
        </w:rPr>
        <w:t>B2B</w:t>
      </w:r>
      <w:r>
        <w:t xml:space="preserve">) secara </w:t>
      </w:r>
      <w:r>
        <w:rPr>
          <w:i/>
          <w:iCs/>
        </w:rPr>
        <w:t>real-time</w:t>
      </w:r>
      <w:r w:rsidRPr="00AD2A6F">
        <w:t>?</w:t>
      </w:r>
    </w:p>
    <w:p w14:paraId="3F823E7C" w14:textId="77777777" w:rsidR="00AD2A6F" w:rsidRDefault="00AD2A6F" w:rsidP="000111BB">
      <w:pPr>
        <w:pStyle w:val="ListParagraph"/>
        <w:numPr>
          <w:ilvl w:val="0"/>
          <w:numId w:val="6"/>
        </w:numPr>
        <w:spacing w:line="360" w:lineRule="auto"/>
      </w:pPr>
      <w:r>
        <w:t xml:space="preserve">Bagaimana mengimplementasikan metode </w:t>
      </w:r>
      <w:r>
        <w:rPr>
          <w:b/>
          <w:bCs/>
        </w:rPr>
        <w:t>Safety Stock</w:t>
      </w:r>
      <w:r>
        <w:t xml:space="preserve"> ke dalam sistem untuk menentukan batas aman persediaan guna menjamin ketersediaan barang jualan dan memitigasi risiko kerugian akibat depresiasi nilai barang (cukai dan kedaluwarsa)?</w:t>
      </w:r>
    </w:p>
    <w:p w14:paraId="78585AE5" w14:textId="2490C9BB" w:rsidR="0080618B" w:rsidRDefault="00AD2A6F" w:rsidP="00AD2A6F">
      <w:pPr>
        <w:pStyle w:val="ListParagraph"/>
        <w:numPr>
          <w:ilvl w:val="0"/>
          <w:numId w:val="6"/>
        </w:numPr>
        <w:spacing w:line="360" w:lineRule="auto"/>
      </w:pPr>
      <w:r>
        <w:t xml:space="preserve">Bagaimana hasil pengujian fungsional sistem menggunakan metode </w:t>
      </w:r>
      <w:r>
        <w:rPr>
          <w:i/>
          <w:iCs/>
        </w:rPr>
        <w:t>Black Box Testing</w:t>
      </w:r>
      <w:r>
        <w:t xml:space="preserve"> untuk memastikan fitur sinkronisasi transaksi otomatis dan akurasi kalkulasi stok pengaman (</w:t>
      </w:r>
      <w:r>
        <w:rPr>
          <w:i/>
          <w:iCs/>
        </w:rPr>
        <w:t>Safety Stock</w:t>
      </w:r>
      <w:r>
        <w:t>) berjalan presisi?</w:t>
      </w:r>
    </w:p>
    <w:p w14:paraId="6197CA65" w14:textId="77777777" w:rsidR="00AD2A6F" w:rsidRPr="00D33827" w:rsidRDefault="00AD2A6F" w:rsidP="00AD2A6F">
      <w:pPr>
        <w:pStyle w:val="ListParagraph"/>
        <w:spacing w:line="360" w:lineRule="auto"/>
        <w:ind w:left="927"/>
      </w:pPr>
    </w:p>
    <w:p w14:paraId="4163DEF2" w14:textId="77777777" w:rsidR="00365A39" w:rsidRPr="00D33827" w:rsidRDefault="00365A39" w:rsidP="000111BB">
      <w:pPr>
        <w:pStyle w:val="Heading2"/>
        <w:numPr>
          <w:ilvl w:val="0"/>
          <w:numId w:val="1"/>
        </w:numPr>
        <w:spacing w:line="360" w:lineRule="auto"/>
        <w:ind w:left="567" w:hanging="567"/>
      </w:pPr>
      <w:bookmarkStart w:id="9" w:name="_Toc229521117"/>
      <w:r w:rsidRPr="00D33827">
        <w:lastRenderedPageBreak/>
        <w:t>Batasan Masalah</w:t>
      </w:r>
      <w:bookmarkEnd w:id="9"/>
    </w:p>
    <w:p w14:paraId="2F6CC3AE" w14:textId="77777777" w:rsidR="00365A39" w:rsidRPr="00D33827" w:rsidRDefault="00365A39" w:rsidP="005C152B">
      <w:pPr>
        <w:spacing w:line="360" w:lineRule="auto"/>
        <w:ind w:firstLine="567"/>
      </w:pPr>
      <w:r w:rsidRPr="00D33827">
        <w:t>Untuk menjaga fokus dan kedalaman penelitian serta agar penelitian dapat dilakukan secara efektif dan efisien, maka penelitian ini dibatasi pada beberapa hal berikut:</w:t>
      </w:r>
    </w:p>
    <w:p w14:paraId="32FC0B08" w14:textId="3C79BA54" w:rsidR="00AD2A6F" w:rsidRPr="00AD2A6F" w:rsidRDefault="00AD2A6F" w:rsidP="00AD2A6F">
      <w:pPr>
        <w:pStyle w:val="ListParagraph"/>
        <w:numPr>
          <w:ilvl w:val="0"/>
          <w:numId w:val="7"/>
        </w:numPr>
        <w:spacing w:line="360" w:lineRule="auto"/>
        <w:rPr>
          <w:rStyle w:val="citation-901"/>
        </w:rPr>
      </w:pPr>
      <w:r w:rsidRPr="00AD2A6F">
        <w:rPr>
          <w:rStyle w:val="citation-901"/>
        </w:rPr>
        <w:t xml:space="preserve">Penelitian berfokus pada pengembangan Sistem Informasi Penjualan berbasis web yang mengintegrasikan manajemen transaksi untuk kanal B2B dan B2C.  </w:t>
      </w:r>
    </w:p>
    <w:p w14:paraId="7101ECBA" w14:textId="53F3085F" w:rsidR="008A7BF9" w:rsidRDefault="00AD2A6F" w:rsidP="00AD2A6F">
      <w:pPr>
        <w:pStyle w:val="ListParagraph"/>
        <w:numPr>
          <w:ilvl w:val="0"/>
          <w:numId w:val="7"/>
        </w:numPr>
        <w:spacing w:line="360" w:lineRule="auto"/>
      </w:pPr>
      <w:r w:rsidRPr="00AD2A6F">
        <w:rPr>
          <w:rStyle w:val="citation-901"/>
        </w:rPr>
        <w:t>Sistem mencakup modul Backend Sales Management untuk administrasi pesanan dan modul Frontend Sales sebagai etalase digital bagi konsumen akhir</w:t>
      </w:r>
      <w:r w:rsidR="008A7BF9" w:rsidRPr="008A7BF9">
        <w:t>.</w:t>
      </w:r>
    </w:p>
    <w:p w14:paraId="193797A2" w14:textId="732B3749" w:rsidR="00AD2A6F" w:rsidRPr="00AD2A6F" w:rsidRDefault="00AD2A6F" w:rsidP="00AD2A6F">
      <w:pPr>
        <w:pStyle w:val="ListParagraph"/>
        <w:numPr>
          <w:ilvl w:val="0"/>
          <w:numId w:val="7"/>
        </w:numPr>
        <w:spacing w:line="360" w:lineRule="auto"/>
        <w:rPr>
          <w:rStyle w:val="citation-899"/>
        </w:rPr>
      </w:pPr>
      <w:r w:rsidRPr="00AD2A6F">
        <w:rPr>
          <w:rStyle w:val="citation-899"/>
        </w:rPr>
        <w:t xml:space="preserve">Implementasi metode pengendalian dibatasi pada penggunaan Safety Stock (SS) untuk mengoptimalkan ketersediaan produk guna mendukung kelancaran transaksi penjualan.  </w:t>
      </w:r>
    </w:p>
    <w:p w14:paraId="354A41F9" w14:textId="019691D7" w:rsidR="008A7BF9" w:rsidRDefault="00AD2A6F" w:rsidP="00AD2A6F">
      <w:pPr>
        <w:pStyle w:val="ListParagraph"/>
        <w:numPr>
          <w:ilvl w:val="0"/>
          <w:numId w:val="7"/>
        </w:numPr>
        <w:spacing w:line="360" w:lineRule="auto"/>
      </w:pPr>
      <w:r w:rsidRPr="00AD2A6F">
        <w:rPr>
          <w:rStyle w:val="citation-899"/>
        </w:rPr>
        <w:t>Analisis data menggunakan histori transaksi pengeluaran barang selama periode 12 bulan (Mei 2025 – Oktober 2025) guna menangkap variabilitas permintaan pasar</w:t>
      </w:r>
      <w:r>
        <w:rPr>
          <w:rStyle w:val="citation-898"/>
          <w:lang w:val="en-GB"/>
        </w:rPr>
        <w:t>.</w:t>
      </w:r>
    </w:p>
    <w:p w14:paraId="59F8703A" w14:textId="000608E9" w:rsidR="00AD2A6F" w:rsidRPr="00AD2A6F" w:rsidRDefault="00AD2A6F" w:rsidP="00AD2A6F">
      <w:pPr>
        <w:pStyle w:val="ListParagraph"/>
        <w:numPr>
          <w:ilvl w:val="0"/>
          <w:numId w:val="7"/>
        </w:numPr>
        <w:spacing w:line="360" w:lineRule="auto"/>
        <w:rPr>
          <w:rStyle w:val="citation-897"/>
        </w:rPr>
      </w:pPr>
      <w:r w:rsidRPr="00AD2A6F">
        <w:rPr>
          <w:rStyle w:val="citation-897"/>
        </w:rPr>
        <w:t xml:space="preserve">Perhitungan stok pengaman secara khusus mempertimbangkan variabel risiko depresiasi nilai barang akibat masa berlaku pita cukai dan tanggal kedaluwarsa produk.  </w:t>
      </w:r>
    </w:p>
    <w:p w14:paraId="7AC80466" w14:textId="0290715F" w:rsidR="008A7BF9" w:rsidRDefault="00AD2A6F" w:rsidP="00AD2A6F">
      <w:pPr>
        <w:pStyle w:val="ListParagraph"/>
        <w:numPr>
          <w:ilvl w:val="0"/>
          <w:numId w:val="7"/>
        </w:numPr>
        <w:spacing w:line="360" w:lineRule="auto"/>
      </w:pPr>
      <w:r w:rsidRPr="00AD2A6F">
        <w:rPr>
          <w:rStyle w:val="citation-897"/>
        </w:rPr>
        <w:t>Sistem menggunakan konsep single warehouse pool, di mana setiap transaksi penjualan akan menyinkronkan pengurangan saldo stok pusat secara otomatis.</w:t>
      </w:r>
    </w:p>
    <w:p w14:paraId="05B43404" w14:textId="63E508BD" w:rsidR="00B752D4" w:rsidRPr="00AD2A6F" w:rsidRDefault="00AD2A6F" w:rsidP="00AD2A6F">
      <w:pPr>
        <w:pStyle w:val="ListParagraph"/>
        <w:numPr>
          <w:ilvl w:val="0"/>
          <w:numId w:val="7"/>
        </w:numPr>
        <w:spacing w:line="360" w:lineRule="auto"/>
        <w:rPr>
          <w:rFonts w:eastAsia="Times New Roman" w:cs="Times New Roman"/>
          <w:szCs w:val="24"/>
          <w:lang w:val="en-ID" w:eastAsia="en-ID"/>
        </w:rPr>
      </w:pPr>
      <w:proofErr w:type="spellStart"/>
      <w:r w:rsidRPr="00AD2A6F">
        <w:rPr>
          <w:rFonts w:eastAsia="Times New Roman" w:cs="Times New Roman"/>
          <w:szCs w:val="24"/>
          <w:lang w:val="en-ID" w:eastAsia="en-ID"/>
        </w:rPr>
        <w:t>Pengujian</w:t>
      </w:r>
      <w:proofErr w:type="spellEnd"/>
      <w:r w:rsidRPr="00AD2A6F">
        <w:rPr>
          <w:rFonts w:eastAsia="Times New Roman" w:cs="Times New Roman"/>
          <w:szCs w:val="24"/>
          <w:lang w:val="en-ID" w:eastAsia="en-ID"/>
        </w:rPr>
        <w:t xml:space="preserve"> </w:t>
      </w:r>
      <w:proofErr w:type="spellStart"/>
      <w:r w:rsidRPr="00AD2A6F">
        <w:rPr>
          <w:rFonts w:eastAsia="Times New Roman" w:cs="Times New Roman"/>
          <w:szCs w:val="24"/>
          <w:lang w:val="en-ID" w:eastAsia="en-ID"/>
        </w:rPr>
        <w:t>kualitas</w:t>
      </w:r>
      <w:proofErr w:type="spellEnd"/>
      <w:r w:rsidRPr="00AD2A6F">
        <w:rPr>
          <w:rFonts w:eastAsia="Times New Roman" w:cs="Times New Roman"/>
          <w:szCs w:val="24"/>
          <w:lang w:val="en-ID" w:eastAsia="en-ID"/>
        </w:rPr>
        <w:t xml:space="preserve"> </w:t>
      </w:r>
      <w:proofErr w:type="spellStart"/>
      <w:r w:rsidRPr="00AD2A6F">
        <w:rPr>
          <w:rFonts w:eastAsia="Times New Roman" w:cs="Times New Roman"/>
          <w:szCs w:val="24"/>
          <w:lang w:val="en-ID" w:eastAsia="en-ID"/>
        </w:rPr>
        <w:t>sistem</w:t>
      </w:r>
      <w:proofErr w:type="spellEnd"/>
      <w:r w:rsidRPr="00AD2A6F">
        <w:rPr>
          <w:rFonts w:eastAsia="Times New Roman" w:cs="Times New Roman"/>
          <w:szCs w:val="24"/>
          <w:lang w:val="en-ID" w:eastAsia="en-ID"/>
        </w:rPr>
        <w:t xml:space="preserve"> </w:t>
      </w:r>
      <w:proofErr w:type="spellStart"/>
      <w:r w:rsidRPr="00AD2A6F">
        <w:rPr>
          <w:rFonts w:eastAsia="Times New Roman" w:cs="Times New Roman"/>
          <w:szCs w:val="24"/>
          <w:lang w:val="en-ID" w:eastAsia="en-ID"/>
        </w:rPr>
        <w:t>difokuskan</w:t>
      </w:r>
      <w:proofErr w:type="spellEnd"/>
      <w:r w:rsidRPr="00AD2A6F">
        <w:rPr>
          <w:rFonts w:eastAsia="Times New Roman" w:cs="Times New Roman"/>
          <w:szCs w:val="24"/>
          <w:lang w:val="en-ID" w:eastAsia="en-ID"/>
        </w:rPr>
        <w:t xml:space="preserve"> pada </w:t>
      </w:r>
      <w:proofErr w:type="spellStart"/>
      <w:r w:rsidRPr="00AD2A6F">
        <w:rPr>
          <w:rFonts w:eastAsia="Times New Roman" w:cs="Times New Roman"/>
          <w:szCs w:val="24"/>
          <w:lang w:val="en-ID" w:eastAsia="en-ID"/>
        </w:rPr>
        <w:t>aspek</w:t>
      </w:r>
      <w:proofErr w:type="spellEnd"/>
      <w:r w:rsidRPr="00AD2A6F">
        <w:rPr>
          <w:rFonts w:eastAsia="Times New Roman" w:cs="Times New Roman"/>
          <w:szCs w:val="24"/>
          <w:lang w:val="en-ID" w:eastAsia="en-ID"/>
        </w:rPr>
        <w:t xml:space="preserve"> </w:t>
      </w:r>
      <w:proofErr w:type="spellStart"/>
      <w:r w:rsidRPr="00AD2A6F">
        <w:rPr>
          <w:rFonts w:eastAsia="Times New Roman" w:cs="Times New Roman"/>
          <w:szCs w:val="24"/>
          <w:lang w:val="en-ID" w:eastAsia="en-ID"/>
        </w:rPr>
        <w:t>fungsionalitas</w:t>
      </w:r>
      <w:proofErr w:type="spellEnd"/>
      <w:r w:rsidRPr="00AD2A6F">
        <w:rPr>
          <w:rFonts w:eastAsia="Times New Roman" w:cs="Times New Roman"/>
          <w:szCs w:val="24"/>
          <w:lang w:val="en-ID" w:eastAsia="en-ID"/>
        </w:rPr>
        <w:t xml:space="preserve"> </w:t>
      </w:r>
      <w:proofErr w:type="spellStart"/>
      <w:r w:rsidRPr="00AD2A6F">
        <w:rPr>
          <w:rFonts w:eastAsia="Times New Roman" w:cs="Times New Roman"/>
          <w:szCs w:val="24"/>
          <w:lang w:val="en-ID" w:eastAsia="en-ID"/>
        </w:rPr>
        <w:t>menggunakan</w:t>
      </w:r>
      <w:proofErr w:type="spellEnd"/>
      <w:r w:rsidRPr="00AD2A6F">
        <w:rPr>
          <w:rFonts w:eastAsia="Times New Roman" w:cs="Times New Roman"/>
          <w:szCs w:val="24"/>
          <w:lang w:val="en-ID" w:eastAsia="en-ID"/>
        </w:rPr>
        <w:t xml:space="preserve"> </w:t>
      </w:r>
      <w:r w:rsidRPr="00AD2A6F">
        <w:rPr>
          <w:rFonts w:eastAsia="Times New Roman" w:cs="Times New Roman"/>
          <w:i/>
          <w:iCs/>
          <w:szCs w:val="24"/>
          <w:lang w:val="en-ID" w:eastAsia="en-ID"/>
        </w:rPr>
        <w:t>Black Box Testing</w:t>
      </w:r>
      <w:r w:rsidRPr="00AD2A6F">
        <w:rPr>
          <w:rFonts w:eastAsia="Times New Roman" w:cs="Times New Roman"/>
          <w:szCs w:val="24"/>
          <w:lang w:val="en-ID" w:eastAsia="en-ID"/>
        </w:rPr>
        <w:t xml:space="preserve"> </w:t>
      </w:r>
      <w:proofErr w:type="spellStart"/>
      <w:r w:rsidRPr="00AD2A6F">
        <w:rPr>
          <w:rFonts w:eastAsia="Times New Roman" w:cs="Times New Roman"/>
          <w:szCs w:val="24"/>
          <w:lang w:val="en-ID" w:eastAsia="en-ID"/>
        </w:rPr>
        <w:t>untuk</w:t>
      </w:r>
      <w:proofErr w:type="spellEnd"/>
      <w:r w:rsidRPr="00AD2A6F">
        <w:rPr>
          <w:rFonts w:eastAsia="Times New Roman" w:cs="Times New Roman"/>
          <w:szCs w:val="24"/>
          <w:lang w:val="en-ID" w:eastAsia="en-ID"/>
        </w:rPr>
        <w:t xml:space="preserve"> </w:t>
      </w:r>
      <w:proofErr w:type="spellStart"/>
      <w:r w:rsidRPr="00AD2A6F">
        <w:rPr>
          <w:rFonts w:eastAsia="Times New Roman" w:cs="Times New Roman"/>
          <w:szCs w:val="24"/>
          <w:lang w:val="en-ID" w:eastAsia="en-ID"/>
        </w:rPr>
        <w:t>memvalidasi</w:t>
      </w:r>
      <w:proofErr w:type="spellEnd"/>
      <w:r w:rsidRPr="00AD2A6F">
        <w:rPr>
          <w:rFonts w:eastAsia="Times New Roman" w:cs="Times New Roman"/>
          <w:szCs w:val="24"/>
          <w:lang w:val="en-ID" w:eastAsia="en-ID"/>
        </w:rPr>
        <w:t xml:space="preserve"> </w:t>
      </w:r>
      <w:proofErr w:type="spellStart"/>
      <w:r w:rsidRPr="00AD2A6F">
        <w:rPr>
          <w:rFonts w:eastAsia="Times New Roman" w:cs="Times New Roman"/>
          <w:szCs w:val="24"/>
          <w:lang w:val="en-ID" w:eastAsia="en-ID"/>
        </w:rPr>
        <w:t>algoritma</w:t>
      </w:r>
      <w:proofErr w:type="spellEnd"/>
      <w:r w:rsidRPr="00AD2A6F">
        <w:rPr>
          <w:rFonts w:eastAsia="Times New Roman" w:cs="Times New Roman"/>
          <w:szCs w:val="24"/>
          <w:lang w:val="en-ID" w:eastAsia="en-ID"/>
        </w:rPr>
        <w:t xml:space="preserve"> </w:t>
      </w:r>
      <w:r w:rsidRPr="00AD2A6F">
        <w:rPr>
          <w:rFonts w:eastAsia="Times New Roman" w:cs="Times New Roman"/>
          <w:i/>
          <w:iCs/>
          <w:szCs w:val="24"/>
          <w:lang w:val="en-ID" w:eastAsia="en-ID"/>
        </w:rPr>
        <w:t>Safety Stock</w:t>
      </w:r>
      <w:r w:rsidRPr="00AD2A6F">
        <w:rPr>
          <w:rFonts w:eastAsia="Times New Roman" w:cs="Times New Roman"/>
          <w:szCs w:val="24"/>
          <w:lang w:val="en-ID" w:eastAsia="en-ID"/>
        </w:rPr>
        <w:t xml:space="preserve"> dan </w:t>
      </w:r>
      <w:proofErr w:type="spellStart"/>
      <w:r w:rsidRPr="00AD2A6F">
        <w:rPr>
          <w:rFonts w:eastAsia="Times New Roman" w:cs="Times New Roman"/>
          <w:szCs w:val="24"/>
          <w:lang w:val="en-ID" w:eastAsia="en-ID"/>
        </w:rPr>
        <w:t>alur</w:t>
      </w:r>
      <w:proofErr w:type="spellEnd"/>
      <w:r w:rsidRPr="00AD2A6F">
        <w:rPr>
          <w:rFonts w:eastAsia="Times New Roman" w:cs="Times New Roman"/>
          <w:szCs w:val="24"/>
          <w:lang w:val="en-ID" w:eastAsia="en-ID"/>
        </w:rPr>
        <w:t xml:space="preserve"> </w:t>
      </w:r>
      <w:r w:rsidRPr="00AD2A6F">
        <w:rPr>
          <w:rStyle w:val="citation-897"/>
        </w:rPr>
        <w:t>integrasi</w:t>
      </w:r>
      <w:r w:rsidRPr="00AD2A6F">
        <w:rPr>
          <w:rFonts w:eastAsia="Times New Roman" w:cs="Times New Roman"/>
          <w:szCs w:val="24"/>
          <w:lang w:val="en-ID" w:eastAsia="en-ID"/>
        </w:rPr>
        <w:t xml:space="preserve"> </w:t>
      </w:r>
      <w:proofErr w:type="spellStart"/>
      <w:r w:rsidRPr="00AD2A6F">
        <w:rPr>
          <w:rFonts w:eastAsia="Times New Roman" w:cs="Times New Roman"/>
          <w:szCs w:val="24"/>
          <w:lang w:val="en-ID" w:eastAsia="en-ID"/>
        </w:rPr>
        <w:t>transaksi</w:t>
      </w:r>
      <w:proofErr w:type="spellEnd"/>
      <w:r w:rsidRPr="00AD2A6F">
        <w:rPr>
          <w:rFonts w:eastAsia="Times New Roman" w:cs="Times New Roman"/>
          <w:szCs w:val="24"/>
          <w:lang w:val="en-ID" w:eastAsia="en-ID"/>
        </w:rPr>
        <w:t xml:space="preserve">. </w:t>
      </w:r>
    </w:p>
    <w:p w14:paraId="4CB51E50" w14:textId="77777777" w:rsidR="00365A39" w:rsidRPr="00D33827" w:rsidRDefault="00365A39" w:rsidP="005C152B">
      <w:pPr>
        <w:pStyle w:val="ListParagraph"/>
        <w:spacing w:line="360" w:lineRule="auto"/>
        <w:ind w:left="927"/>
      </w:pPr>
    </w:p>
    <w:p w14:paraId="5B58D301" w14:textId="77777777" w:rsidR="00365A39" w:rsidRPr="00D33827" w:rsidRDefault="00365A39" w:rsidP="000111BB">
      <w:pPr>
        <w:pStyle w:val="Heading2"/>
        <w:numPr>
          <w:ilvl w:val="0"/>
          <w:numId w:val="1"/>
        </w:numPr>
        <w:spacing w:line="360" w:lineRule="auto"/>
        <w:ind w:left="567" w:hanging="567"/>
      </w:pPr>
      <w:bookmarkStart w:id="10" w:name="_Toc229521118"/>
      <w:r w:rsidRPr="00D33827">
        <w:t>Tujuan Penelitian</w:t>
      </w:r>
      <w:bookmarkEnd w:id="10"/>
    </w:p>
    <w:p w14:paraId="6F454E25" w14:textId="219424A2" w:rsidR="008A7BF9" w:rsidRDefault="00365A39" w:rsidP="008A7BF9">
      <w:pPr>
        <w:spacing w:line="360" w:lineRule="auto"/>
        <w:ind w:firstLine="567"/>
      </w:pPr>
      <w:r w:rsidRPr="00D33827">
        <w:t>Berdasarkan latar belakang yang telah diuraikan, tujuan penelitian yang akan dicapai sebagai berikut:</w:t>
      </w:r>
    </w:p>
    <w:p w14:paraId="0C99BD6A" w14:textId="412BB25C" w:rsidR="008A7BF9" w:rsidRDefault="00AD2A6F" w:rsidP="000111BB">
      <w:pPr>
        <w:pStyle w:val="ListParagraph"/>
        <w:numPr>
          <w:ilvl w:val="0"/>
          <w:numId w:val="12"/>
        </w:numPr>
        <w:spacing w:line="360" w:lineRule="auto"/>
      </w:pPr>
      <w:r>
        <w:lastRenderedPageBreak/>
        <w:t xml:space="preserve">Merancang dan membangun arsitektur </w:t>
      </w:r>
      <w:r>
        <w:rPr>
          <w:b/>
          <w:bCs/>
        </w:rPr>
        <w:t>Sistem Informasi Penjualan</w:t>
      </w:r>
      <w:r>
        <w:t xml:space="preserve"> berbasis web yang mampu mengintegrasikan aliran data transaksi dari kanal B2C dan B2B secara terpusat untuk menjaga sinkronisasi stok yang akurat</w:t>
      </w:r>
      <w:r w:rsidR="007A3B52">
        <w:t>.</w:t>
      </w:r>
    </w:p>
    <w:p w14:paraId="665A31C8" w14:textId="6333A152" w:rsidR="007A3B52" w:rsidRDefault="00AD2A6F" w:rsidP="000111BB">
      <w:pPr>
        <w:pStyle w:val="ListParagraph"/>
        <w:numPr>
          <w:ilvl w:val="0"/>
          <w:numId w:val="12"/>
        </w:numPr>
        <w:spacing w:line="360" w:lineRule="auto"/>
      </w:pPr>
      <w:r>
        <w:t xml:space="preserve">Mengimplementasikan metode </w:t>
      </w:r>
      <w:r>
        <w:rPr>
          <w:b/>
          <w:bCs/>
        </w:rPr>
        <w:t>Safety Stock</w:t>
      </w:r>
      <w:r>
        <w:t xml:space="preserve"> ke dalam sistem guna menetapkan ambang batas persediaan minimum yang optimal dengan mempertimbangkan risiko depresiasi barang sebagai upaya menjamin kontinuitas penjualan</w:t>
      </w:r>
      <w:r w:rsidR="00250801">
        <w:t>.</w:t>
      </w:r>
    </w:p>
    <w:p w14:paraId="66D2409E" w14:textId="22028FDE" w:rsidR="008A7BF9" w:rsidRDefault="00AD2A6F" w:rsidP="00250801">
      <w:pPr>
        <w:pStyle w:val="ListParagraph"/>
        <w:numPr>
          <w:ilvl w:val="0"/>
          <w:numId w:val="12"/>
        </w:numPr>
        <w:spacing w:line="360" w:lineRule="auto"/>
      </w:pPr>
      <w:r>
        <w:t xml:space="preserve">Menganalisis hasil pengujian fungsional sistem menggunakan metode </w:t>
      </w:r>
      <w:r>
        <w:rPr>
          <w:i/>
          <w:iCs/>
        </w:rPr>
        <w:t>Black Box Testing</w:t>
      </w:r>
      <w:r>
        <w:t xml:space="preserve"> untuk memastikan fitur integrasi penjualan dan kalkulasi stok pengaman berjalan sesuai spesifikasi kebutuhan operasional</w:t>
      </w:r>
      <w:r w:rsidR="00250801" w:rsidRPr="00250801">
        <w:t>.</w:t>
      </w:r>
    </w:p>
    <w:p w14:paraId="7416B15B" w14:textId="77777777" w:rsidR="00B752D4" w:rsidRPr="00D33827" w:rsidRDefault="00B752D4" w:rsidP="00B752D4">
      <w:pPr>
        <w:pStyle w:val="ListParagraph"/>
        <w:spacing w:line="360" w:lineRule="auto"/>
        <w:ind w:left="927"/>
      </w:pPr>
    </w:p>
    <w:p w14:paraId="13159443" w14:textId="77777777" w:rsidR="00365A39" w:rsidRPr="00D33827" w:rsidRDefault="00365A39" w:rsidP="000111BB">
      <w:pPr>
        <w:pStyle w:val="Heading2"/>
        <w:numPr>
          <w:ilvl w:val="0"/>
          <w:numId w:val="1"/>
        </w:numPr>
        <w:spacing w:line="360" w:lineRule="auto"/>
        <w:ind w:left="567" w:hanging="567"/>
      </w:pPr>
      <w:bookmarkStart w:id="11" w:name="_Toc229521119"/>
      <w:r w:rsidRPr="00D33827">
        <w:t>Manfaat Penelitian</w:t>
      </w:r>
      <w:bookmarkEnd w:id="11"/>
    </w:p>
    <w:p w14:paraId="3DE5985F" w14:textId="198628E3" w:rsidR="00365A39" w:rsidRPr="00D33827" w:rsidRDefault="00365A39" w:rsidP="005C152B">
      <w:pPr>
        <w:spacing w:line="360" w:lineRule="auto"/>
        <w:ind w:firstLine="567"/>
      </w:pPr>
      <w:r w:rsidRPr="00D33827">
        <w:t>Adapun manfaat yang diha</w:t>
      </w:r>
      <w:r w:rsidR="008A7BF9">
        <w:t>r</w:t>
      </w:r>
      <w:r w:rsidRPr="00D33827">
        <w:t>apkan dari penelitian ini antara lain sebagai berikut:</w:t>
      </w:r>
    </w:p>
    <w:p w14:paraId="2C1339AC" w14:textId="77777777" w:rsidR="00365A39" w:rsidRPr="00D33827" w:rsidRDefault="00365A39" w:rsidP="000111BB">
      <w:pPr>
        <w:pStyle w:val="ListParagraph"/>
        <w:numPr>
          <w:ilvl w:val="0"/>
          <w:numId w:val="8"/>
        </w:numPr>
        <w:spacing w:line="360" w:lineRule="auto"/>
      </w:pPr>
      <w:r w:rsidRPr="00D33827">
        <w:t>Manfaat akademis atau teoritis</w:t>
      </w:r>
    </w:p>
    <w:p w14:paraId="30E51C45" w14:textId="629E53CF" w:rsidR="00AD2A6F" w:rsidRDefault="00AD2A6F" w:rsidP="00AD2A6F">
      <w:pPr>
        <w:pStyle w:val="ListParagraph"/>
        <w:numPr>
          <w:ilvl w:val="0"/>
          <w:numId w:val="9"/>
        </w:numPr>
        <w:spacing w:line="360" w:lineRule="auto"/>
      </w:pPr>
      <w:r>
        <w:t xml:space="preserve">Penelitian ini diharapkan dapat memberikan kontribusi nyata bagi pengembangan ilmu pengetahuan di bidang Sistem Informasi, khususnya dalam penerapan model pengendalian persediaan menggunakan metode Safety Stock untuk mendukung operasional penjualan pada model bisnis multi-channel.  </w:t>
      </w:r>
    </w:p>
    <w:p w14:paraId="4F7F16A5" w14:textId="575E1742" w:rsidR="00AD2A6F" w:rsidRDefault="00AD2A6F" w:rsidP="00490D1A">
      <w:pPr>
        <w:pStyle w:val="ListParagraph"/>
        <w:numPr>
          <w:ilvl w:val="0"/>
          <w:numId w:val="9"/>
        </w:numPr>
        <w:spacing w:line="360" w:lineRule="auto"/>
      </w:pPr>
      <w:r>
        <w:t xml:space="preserve">Menjadi referensi tambahan bagi akademisi dan peneliti selanjutnya yang ingin mengkaji lebih mendalam mengenai integrasi arsitektur sistem yang menggabungkan fungsi transaksi penjualan (B2B &amp; B2C) dan pengendalian stok secara terpadu dalam satu platform berbasis web. </w:t>
      </w:r>
    </w:p>
    <w:p w14:paraId="23782A34" w14:textId="59949886" w:rsidR="00365A39" w:rsidRPr="00D33827" w:rsidRDefault="00AD2A6F" w:rsidP="00AD2A6F">
      <w:pPr>
        <w:pStyle w:val="ListParagraph"/>
        <w:numPr>
          <w:ilvl w:val="0"/>
          <w:numId w:val="9"/>
        </w:numPr>
        <w:spacing w:line="360" w:lineRule="auto"/>
      </w:pPr>
      <w:r>
        <w:t xml:space="preserve">Memberikan wawasan teoritis mengenai metodologi penentuan ambang batas persediaan yang lebih adaptif dengan mengintegrasikan variabel risiko depresiasi nilai barang (akibat kedaluwarsa dan </w:t>
      </w:r>
      <w:r>
        <w:lastRenderedPageBreak/>
        <w:t>regulasi cukai) pada industri ritel produk Fast-Moving Consumer Goods (FMCG).</w:t>
      </w:r>
      <w:r w:rsidR="008A7BF9" w:rsidRPr="008A7BF9">
        <w:t>.</w:t>
      </w:r>
    </w:p>
    <w:p w14:paraId="51E9C965" w14:textId="77777777" w:rsidR="008A7BF9" w:rsidRDefault="008A7BF9" w:rsidP="008A7BF9">
      <w:pPr>
        <w:pStyle w:val="ListParagraph"/>
        <w:spacing w:line="360" w:lineRule="auto"/>
        <w:ind w:left="927"/>
      </w:pPr>
    </w:p>
    <w:p w14:paraId="53F7DE09" w14:textId="29197D54" w:rsidR="00365A39" w:rsidRPr="00D33827" w:rsidRDefault="00365A39" w:rsidP="000111BB">
      <w:pPr>
        <w:pStyle w:val="ListParagraph"/>
        <w:numPr>
          <w:ilvl w:val="0"/>
          <w:numId w:val="8"/>
        </w:numPr>
        <w:spacing w:line="360" w:lineRule="auto"/>
      </w:pPr>
      <w:r w:rsidRPr="00D33827">
        <w:t>Manfaat Praktis</w:t>
      </w:r>
    </w:p>
    <w:p w14:paraId="3B4E9B9C" w14:textId="38DA142A" w:rsidR="00490D1A" w:rsidRDefault="00490D1A" w:rsidP="00490D1A">
      <w:pPr>
        <w:pStyle w:val="ListParagraph"/>
        <w:numPr>
          <w:ilvl w:val="0"/>
          <w:numId w:val="10"/>
        </w:numPr>
        <w:spacing w:line="360" w:lineRule="auto"/>
      </w:pPr>
      <w:r>
        <w:t xml:space="preserve">Penelitian ini diharapkan dapat menjadi instrumen bagi perusahaan dalam menjaga kontinuitas penjualan melalui penerapan metode Safety Stock yang mampu memitigasi kerugian finansial akibat stockout maupun depresiasi nilai barang secara sistematis.  </w:t>
      </w:r>
    </w:p>
    <w:p w14:paraId="14A4E86E" w14:textId="25A21A5E" w:rsidR="00490D1A" w:rsidRDefault="00490D1A" w:rsidP="00490D1A">
      <w:pPr>
        <w:pStyle w:val="ListParagraph"/>
        <w:numPr>
          <w:ilvl w:val="0"/>
          <w:numId w:val="10"/>
        </w:numPr>
        <w:spacing w:line="360" w:lineRule="auto"/>
      </w:pPr>
      <w:r>
        <w:t xml:space="preserve">Membantu manajemen dalam melakukan optimalisasi persediaan guna menjamin ketersediaan produk jualan baik untuk pemenuhan kebutuhan cabang (B2B) maupun konsumen akhir (B2C) melalui website.  </w:t>
      </w:r>
    </w:p>
    <w:p w14:paraId="58D819D0" w14:textId="69EDE16D" w:rsidR="00490D1A" w:rsidRDefault="00490D1A" w:rsidP="00490D1A">
      <w:pPr>
        <w:pStyle w:val="ListParagraph"/>
        <w:numPr>
          <w:ilvl w:val="0"/>
          <w:numId w:val="10"/>
        </w:numPr>
        <w:spacing w:line="360" w:lineRule="auto"/>
      </w:pPr>
      <w:r>
        <w:t xml:space="preserve">Menyediakan infrastruktur teknologi pendukung yang memungkinkan perusahaan melakukan ekspansi saluran penjualan digital tanpa risiko ketidaksinkronan data stok pusat berkat sistem yang terintegrasi secara real-time.  </w:t>
      </w:r>
    </w:p>
    <w:p w14:paraId="7E6FDC83" w14:textId="65EDF700" w:rsidR="00E947BB" w:rsidRPr="00D33827" w:rsidRDefault="00490D1A" w:rsidP="00490D1A">
      <w:pPr>
        <w:pStyle w:val="ListParagraph"/>
        <w:numPr>
          <w:ilvl w:val="0"/>
          <w:numId w:val="10"/>
        </w:numPr>
        <w:spacing w:line="360" w:lineRule="auto"/>
      </w:pPr>
      <w:r>
        <w:t>Menjadi acuan bagi manajemen dalam pengambilan keputusan berbasis data (data-driven decision making) untuk menentukan batas aman stok jualan yang lebih akurat dibandingkan penggunaan metode intuitif.</w:t>
      </w:r>
    </w:p>
    <w:p w14:paraId="17D37DBC" w14:textId="77777777" w:rsidR="00365A39" w:rsidRPr="00D33827" w:rsidRDefault="00365A39" w:rsidP="005C152B">
      <w:pPr>
        <w:pStyle w:val="ListParagraph"/>
        <w:spacing w:line="360" w:lineRule="auto"/>
        <w:ind w:left="1287"/>
      </w:pPr>
    </w:p>
    <w:p w14:paraId="278B5390" w14:textId="77777777" w:rsidR="00365A39" w:rsidRPr="00D33827" w:rsidRDefault="00365A39" w:rsidP="000111BB">
      <w:pPr>
        <w:pStyle w:val="ListParagraph"/>
        <w:numPr>
          <w:ilvl w:val="0"/>
          <w:numId w:val="8"/>
        </w:numPr>
        <w:spacing w:line="360" w:lineRule="auto"/>
      </w:pPr>
      <w:r w:rsidRPr="00D33827">
        <w:t>Manfaat bagi Penelitian</w:t>
      </w:r>
    </w:p>
    <w:p w14:paraId="6333A5D4" w14:textId="50B3A4D9" w:rsidR="00490D1A" w:rsidRDefault="00490D1A" w:rsidP="00490D1A">
      <w:pPr>
        <w:pStyle w:val="ListParagraph"/>
        <w:numPr>
          <w:ilvl w:val="0"/>
          <w:numId w:val="11"/>
        </w:numPr>
        <w:spacing w:line="360" w:lineRule="auto"/>
      </w:pPr>
      <w:r>
        <w:t xml:space="preserve">Penelitian ini merupakan wadah bagi peneliti untuk mengimplementasikan kompetensi teoritis dalam bidang analisis dan perancangan Sistem Informasi Penjualan, manajemen basis data, serta integrasi algoritma stok pengaman pada lingkungan bisnis multi-channel.  </w:t>
      </w:r>
    </w:p>
    <w:p w14:paraId="39FAED4F" w14:textId="5779D20D" w:rsidR="00490D1A" w:rsidRDefault="00490D1A" w:rsidP="00490D1A">
      <w:pPr>
        <w:pStyle w:val="ListParagraph"/>
        <w:numPr>
          <w:ilvl w:val="0"/>
          <w:numId w:val="11"/>
        </w:numPr>
        <w:spacing w:line="360" w:lineRule="auto"/>
      </w:pPr>
      <w:r>
        <w:t xml:space="preserve">Menjadi sarana pengembangan kemampuan praktis dalam menerapkan metode Safety Stock sebagai solusi teknologi untuk memecahkan permasalahan manajerial terkait fluktuasi permintaan penjualan.  </w:t>
      </w:r>
    </w:p>
    <w:p w14:paraId="5D87C9D4" w14:textId="6A6EB947" w:rsidR="00E947BB" w:rsidRPr="00D33827" w:rsidRDefault="00490D1A" w:rsidP="00490D1A">
      <w:pPr>
        <w:pStyle w:val="ListParagraph"/>
        <w:numPr>
          <w:ilvl w:val="0"/>
          <w:numId w:val="11"/>
        </w:numPr>
        <w:spacing w:line="360" w:lineRule="auto"/>
      </w:pPr>
      <w:r>
        <w:lastRenderedPageBreak/>
        <w:t>Memberikan pengalaman langsung dalam melakukan riset operasional dan pengujian perangkat lunak menggunakan metode Black Box Testing guna memastikan sistem memiliki akurasi tinggi dalam mendukung transaksi penjualan secara real-time.</w:t>
      </w:r>
      <w:r w:rsidR="00E947BB" w:rsidRPr="00E947BB">
        <w:rPr>
          <w:i/>
          <w:iCs/>
        </w:rPr>
        <w:t>e</w:t>
      </w:r>
      <w:r w:rsidR="00E947BB" w:rsidRPr="00E947BB">
        <w:t>.</w:t>
      </w:r>
    </w:p>
    <w:bookmarkEnd w:id="5"/>
    <w:p w14:paraId="0ADF74AB" w14:textId="77777777" w:rsidR="00365A39" w:rsidRPr="00D33827" w:rsidRDefault="00365A39" w:rsidP="005C152B">
      <w:pPr>
        <w:pStyle w:val="ListParagraph"/>
        <w:spacing w:line="360" w:lineRule="auto"/>
        <w:ind w:left="1287"/>
      </w:pPr>
    </w:p>
    <w:p w14:paraId="398B877B" w14:textId="77777777" w:rsidR="00365A39" w:rsidRPr="00D33827" w:rsidRDefault="00365A39" w:rsidP="005C152B">
      <w:pPr>
        <w:spacing w:after="160" w:line="360" w:lineRule="auto"/>
        <w:jc w:val="left"/>
        <w:sectPr w:rsidR="00365A39" w:rsidRPr="00D33827" w:rsidSect="00365A39">
          <w:headerReference w:type="default" r:id="rId12"/>
          <w:footerReference w:type="default" r:id="rId13"/>
          <w:headerReference w:type="first" r:id="rId14"/>
          <w:footerReference w:type="first" r:id="rId15"/>
          <w:pgSz w:w="11906" w:h="16838" w:code="9"/>
          <w:pgMar w:top="2268" w:right="1701" w:bottom="1701" w:left="2268" w:header="709" w:footer="709" w:gutter="0"/>
          <w:pgNumType w:start="1"/>
          <w:cols w:space="708"/>
          <w:titlePg/>
          <w:docGrid w:linePitch="360"/>
        </w:sectPr>
      </w:pPr>
      <w:r w:rsidRPr="00D33827">
        <w:br w:type="page"/>
      </w:r>
    </w:p>
    <w:p w14:paraId="38D95ED6" w14:textId="77777777" w:rsidR="00365A39" w:rsidRPr="00D33827" w:rsidRDefault="00365A39" w:rsidP="005C152B">
      <w:pPr>
        <w:pStyle w:val="Heading1"/>
        <w:spacing w:line="360" w:lineRule="auto"/>
        <w:ind w:left="2268" w:right="2267" w:firstLine="1134"/>
      </w:pPr>
      <w:bookmarkStart w:id="12" w:name="_Hlk203979345"/>
      <w:r w:rsidRPr="00D33827">
        <w:lastRenderedPageBreak/>
        <w:br/>
      </w:r>
      <w:bookmarkStart w:id="13" w:name="_Toc229521120"/>
      <w:r w:rsidRPr="00D33827">
        <w:t>TINJAUAN PUSTAKA</w:t>
      </w:r>
      <w:bookmarkEnd w:id="13"/>
    </w:p>
    <w:p w14:paraId="061819D4" w14:textId="77777777" w:rsidR="00365A39" w:rsidRPr="00D33827" w:rsidRDefault="00365A39" w:rsidP="005C152B">
      <w:pPr>
        <w:spacing w:line="360" w:lineRule="auto"/>
      </w:pPr>
    </w:p>
    <w:p w14:paraId="65A38493" w14:textId="5571606B" w:rsidR="00365A39" w:rsidRPr="00D33827" w:rsidRDefault="0040543E" w:rsidP="000111BB">
      <w:pPr>
        <w:pStyle w:val="Heading2"/>
        <w:numPr>
          <w:ilvl w:val="0"/>
          <w:numId w:val="2"/>
        </w:numPr>
        <w:spacing w:line="360" w:lineRule="auto"/>
        <w:ind w:left="567" w:hanging="567"/>
      </w:pPr>
      <w:bookmarkStart w:id="14" w:name="_Toc229521121"/>
      <w:r>
        <w:t>Penelitian Terdahulu</w:t>
      </w:r>
      <w:bookmarkEnd w:id="14"/>
    </w:p>
    <w:p w14:paraId="2F92E72C" w14:textId="5B4B8AB2" w:rsidR="00365A39" w:rsidRDefault="00B315EB" w:rsidP="005C152B">
      <w:pPr>
        <w:spacing w:line="360" w:lineRule="auto"/>
        <w:ind w:firstLine="567"/>
      </w:pPr>
      <w:r w:rsidRPr="00B315EB">
        <w:t>Penelitian terdahulu memiliki peran krusial dalam memberikan landasan empiris serta menjadi acuan komparatif bagi penelitian yang sedang dilakukan. Dengan menelaah berbagai studi terkait manajemen penjualan, penggunaan metode Safety Stock (SS), dan sistem berbasis multi-channel, peneliti dapat memetakan posisi penelitian ini di tengah perkembangan keilmuan yang ada. Fokus utama dalam tinjauan pustaka ini adalah mengidentifikasi efektivitas algoritma stok pengaman dalam menjamin kontinuitas transaksi serta peran sistem informasi dalam mengintegrasikan berbagai saluran distribusi penjualan</w:t>
      </w:r>
      <w:r w:rsidR="00365A39" w:rsidRPr="00D33827">
        <w:t>.</w:t>
      </w:r>
    </w:p>
    <w:p w14:paraId="6536007D" w14:textId="41B79557" w:rsidR="0040543E" w:rsidRPr="0040543E" w:rsidRDefault="0040543E" w:rsidP="0040543E">
      <w:pPr>
        <w:pStyle w:val="Caption"/>
        <w:jc w:val="center"/>
        <w:rPr>
          <w:b/>
          <w:bCs/>
          <w:color w:val="auto"/>
          <w:sz w:val="24"/>
          <w:szCs w:val="24"/>
        </w:rPr>
      </w:pPr>
      <w:bookmarkStart w:id="15" w:name="_Toc229521173"/>
      <w:r w:rsidRPr="0040543E">
        <w:rPr>
          <w:b/>
          <w:bCs/>
          <w:color w:val="auto"/>
          <w:sz w:val="24"/>
          <w:szCs w:val="24"/>
        </w:rPr>
        <w:t xml:space="preserve">Tabel </w:t>
      </w:r>
      <w:r w:rsidR="00743532">
        <w:rPr>
          <w:b/>
          <w:bCs/>
          <w:color w:val="auto"/>
          <w:sz w:val="24"/>
          <w:szCs w:val="24"/>
        </w:rPr>
        <w:fldChar w:fldCharType="begin"/>
      </w:r>
      <w:r w:rsidR="00743532">
        <w:rPr>
          <w:b/>
          <w:bCs/>
          <w:color w:val="auto"/>
          <w:sz w:val="24"/>
          <w:szCs w:val="24"/>
        </w:rPr>
        <w:instrText xml:space="preserve"> STYLEREF 1 \s </w:instrText>
      </w:r>
      <w:r w:rsidR="00743532">
        <w:rPr>
          <w:b/>
          <w:bCs/>
          <w:color w:val="auto"/>
          <w:sz w:val="24"/>
          <w:szCs w:val="24"/>
        </w:rPr>
        <w:fldChar w:fldCharType="separate"/>
      </w:r>
      <w:r w:rsidR="00743532">
        <w:rPr>
          <w:b/>
          <w:bCs/>
          <w:noProof/>
          <w:color w:val="auto"/>
          <w:sz w:val="24"/>
          <w:szCs w:val="24"/>
        </w:rPr>
        <w:t>2</w:t>
      </w:r>
      <w:r w:rsidR="00743532">
        <w:rPr>
          <w:b/>
          <w:bCs/>
          <w:color w:val="auto"/>
          <w:sz w:val="24"/>
          <w:szCs w:val="24"/>
        </w:rPr>
        <w:fldChar w:fldCharType="end"/>
      </w:r>
      <w:r w:rsidR="00743532">
        <w:rPr>
          <w:b/>
          <w:bCs/>
          <w:color w:val="auto"/>
          <w:sz w:val="24"/>
          <w:szCs w:val="24"/>
        </w:rPr>
        <w:t>.</w:t>
      </w:r>
      <w:r w:rsidR="00743532">
        <w:rPr>
          <w:b/>
          <w:bCs/>
          <w:color w:val="auto"/>
          <w:sz w:val="24"/>
          <w:szCs w:val="24"/>
        </w:rPr>
        <w:fldChar w:fldCharType="begin"/>
      </w:r>
      <w:r w:rsidR="00743532">
        <w:rPr>
          <w:b/>
          <w:bCs/>
          <w:color w:val="auto"/>
          <w:sz w:val="24"/>
          <w:szCs w:val="24"/>
        </w:rPr>
        <w:instrText xml:space="preserve"> SEQ Tabel \* ARABIC \s 1 </w:instrText>
      </w:r>
      <w:r w:rsidR="00743532">
        <w:rPr>
          <w:b/>
          <w:bCs/>
          <w:color w:val="auto"/>
          <w:sz w:val="24"/>
          <w:szCs w:val="24"/>
        </w:rPr>
        <w:fldChar w:fldCharType="separate"/>
      </w:r>
      <w:r w:rsidR="00743532">
        <w:rPr>
          <w:b/>
          <w:bCs/>
          <w:noProof/>
          <w:color w:val="auto"/>
          <w:sz w:val="24"/>
          <w:szCs w:val="24"/>
        </w:rPr>
        <w:t>1</w:t>
      </w:r>
      <w:r w:rsidR="00743532">
        <w:rPr>
          <w:b/>
          <w:bCs/>
          <w:color w:val="auto"/>
          <w:sz w:val="24"/>
          <w:szCs w:val="24"/>
        </w:rPr>
        <w:fldChar w:fldCharType="end"/>
      </w:r>
      <w:r w:rsidRPr="0040543E">
        <w:rPr>
          <w:b/>
          <w:bCs/>
          <w:color w:val="auto"/>
          <w:sz w:val="24"/>
          <w:szCs w:val="24"/>
        </w:rPr>
        <w:t xml:space="preserve"> Ringkasan Penelitian Terdahulu</w:t>
      </w:r>
      <w:bookmarkEnd w:id="15"/>
    </w:p>
    <w:tbl>
      <w:tblPr>
        <w:tblStyle w:val="TableGrid"/>
        <w:tblW w:w="8723" w:type="dxa"/>
        <w:tblLook w:val="04A0" w:firstRow="1" w:lastRow="0" w:firstColumn="1" w:lastColumn="0" w:noHBand="0" w:noVBand="1"/>
      </w:tblPr>
      <w:tblGrid>
        <w:gridCol w:w="510"/>
        <w:gridCol w:w="1523"/>
        <w:gridCol w:w="1842"/>
        <w:gridCol w:w="1563"/>
        <w:gridCol w:w="1576"/>
        <w:gridCol w:w="1709"/>
      </w:tblGrid>
      <w:tr w:rsidR="0040543E" w14:paraId="7F683B07" w14:textId="77777777" w:rsidTr="00DA1AA1">
        <w:tc>
          <w:tcPr>
            <w:tcW w:w="510" w:type="dxa"/>
          </w:tcPr>
          <w:p w14:paraId="6338FDF8" w14:textId="31723060" w:rsidR="0040543E" w:rsidRDefault="0040543E" w:rsidP="0040543E">
            <w:bookmarkStart w:id="16" w:name="_Hlk218389810"/>
            <w:r>
              <w:t>No</w:t>
            </w:r>
          </w:p>
        </w:tc>
        <w:tc>
          <w:tcPr>
            <w:tcW w:w="1523" w:type="dxa"/>
          </w:tcPr>
          <w:p w14:paraId="1C73F328" w14:textId="14339F07" w:rsidR="0040543E" w:rsidRDefault="0040543E" w:rsidP="0040543E">
            <w:r>
              <w:t>Identitas Peneliti &amp; Judul</w:t>
            </w:r>
          </w:p>
        </w:tc>
        <w:tc>
          <w:tcPr>
            <w:tcW w:w="1842" w:type="dxa"/>
          </w:tcPr>
          <w:p w14:paraId="2743FF3A" w14:textId="3DB9C57D" w:rsidR="0040543E" w:rsidRDefault="0040543E" w:rsidP="0040543E">
            <w:r>
              <w:t>Masalah Penelitian</w:t>
            </w:r>
          </w:p>
        </w:tc>
        <w:tc>
          <w:tcPr>
            <w:tcW w:w="1563" w:type="dxa"/>
          </w:tcPr>
          <w:p w14:paraId="76A328A9" w14:textId="04B35591" w:rsidR="0040543E" w:rsidRDefault="0040543E" w:rsidP="0040543E">
            <w:r>
              <w:t>Metodologi Penelitian</w:t>
            </w:r>
          </w:p>
        </w:tc>
        <w:tc>
          <w:tcPr>
            <w:tcW w:w="1576" w:type="dxa"/>
          </w:tcPr>
          <w:p w14:paraId="6C5BDE5E" w14:textId="4861BFA4" w:rsidR="0040543E" w:rsidRDefault="0040543E" w:rsidP="0040543E">
            <w:r>
              <w:t>Hasil Temuan Penelitian</w:t>
            </w:r>
          </w:p>
        </w:tc>
        <w:tc>
          <w:tcPr>
            <w:tcW w:w="1709" w:type="dxa"/>
          </w:tcPr>
          <w:p w14:paraId="1B6EA979" w14:textId="56D4D686" w:rsidR="0040543E" w:rsidRDefault="0040543E" w:rsidP="0040543E">
            <w:r>
              <w:t>Perbandingan dengan Penelitian Ini</w:t>
            </w:r>
          </w:p>
        </w:tc>
      </w:tr>
      <w:tr w:rsidR="0040543E" w14:paraId="5F4F26B5" w14:textId="77777777" w:rsidTr="00DA1AA1">
        <w:tc>
          <w:tcPr>
            <w:tcW w:w="510" w:type="dxa"/>
          </w:tcPr>
          <w:p w14:paraId="5CAD84F6" w14:textId="49FA133C" w:rsidR="0040543E" w:rsidRDefault="0040543E" w:rsidP="0040543E">
            <w:r>
              <w:t>1</w:t>
            </w:r>
          </w:p>
        </w:tc>
        <w:tc>
          <w:tcPr>
            <w:tcW w:w="1523" w:type="dxa"/>
          </w:tcPr>
          <w:p w14:paraId="07D2B04E" w14:textId="6E33EBB8" w:rsidR="0040543E" w:rsidRPr="0040543E" w:rsidRDefault="00176296" w:rsidP="0040543E">
            <w:pPr>
              <w:rPr>
                <w:rFonts w:cs="Times New Roman"/>
                <w:i/>
                <w:iCs/>
                <w:color w:val="000000"/>
              </w:rPr>
            </w:pPr>
            <w:sdt>
              <w:sdtPr>
                <w:rPr>
                  <w:rFonts w:cs="Times New Roman"/>
                  <w:color w:val="000000"/>
                </w:rPr>
                <w:tag w:val="MENDELEY_CITATION_v3_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"/>
                <w:id w:val="2113168541"/>
                <w:placeholder>
                  <w:docPart w:val="DefaultPlaceholder_-1854013440"/>
                </w:placeholder>
              </w:sdtPr>
              <w:sdtEndPr/>
              <w:sdtContent>
                <w:r w:rsidR="0097041A" w:rsidRPr="0097041A">
                  <w:rPr>
                    <w:rFonts w:cs="Times New Roman"/>
                    <w:color w:val="000000"/>
                  </w:rPr>
                  <w:t>Afrizal et al., (2025)</w:t>
                </w:r>
              </w:sdtContent>
            </w:sdt>
            <w:r w:rsidR="0040543E">
              <w:rPr>
                <w:rFonts w:cs="Times New Roman"/>
                <w:color w:val="000000"/>
              </w:rPr>
              <w:t xml:space="preserve">: </w:t>
            </w:r>
            <w:r w:rsidR="0040543E">
              <w:rPr>
                <w:rFonts w:cs="Times New Roman"/>
                <w:i/>
                <w:iCs/>
                <w:color w:val="000000"/>
              </w:rPr>
              <w:t>Safety Stock and Reorder Point System for RF Media Stock Optimization</w:t>
            </w:r>
          </w:p>
        </w:tc>
        <w:tc>
          <w:tcPr>
            <w:tcW w:w="1842" w:type="dxa"/>
          </w:tcPr>
          <w:p w14:paraId="38C25922" w14:textId="6B8F5F26" w:rsidR="0040543E" w:rsidRDefault="0040543E" w:rsidP="0040543E">
            <w:r w:rsidRPr="0040543E">
              <w:t>Ketidak</w:t>
            </w:r>
            <w:r w:rsidR="00474E50">
              <w:t>-</w:t>
            </w:r>
            <w:r w:rsidRPr="0040543E">
              <w:t xml:space="preserve">teraturan pemesanan barang yang menyebabkan </w:t>
            </w:r>
            <w:r w:rsidRPr="0040543E">
              <w:rPr>
                <w:i/>
                <w:iCs/>
              </w:rPr>
              <w:t>overstock</w:t>
            </w:r>
            <w:r w:rsidRPr="0040543E">
              <w:t xml:space="preserve"> dan </w:t>
            </w:r>
            <w:r w:rsidRPr="0040543E">
              <w:rPr>
                <w:i/>
                <w:iCs/>
              </w:rPr>
              <w:t>stockout</w:t>
            </w:r>
            <w:r w:rsidRPr="0040543E">
              <w:t>.</w:t>
            </w:r>
          </w:p>
        </w:tc>
        <w:tc>
          <w:tcPr>
            <w:tcW w:w="1563" w:type="dxa"/>
          </w:tcPr>
          <w:p w14:paraId="12E23B0E" w14:textId="30AF8C06" w:rsidR="0040543E" w:rsidRDefault="0040543E" w:rsidP="0040543E">
            <w:r w:rsidRPr="0040543E">
              <w:t>Pengemb</w:t>
            </w:r>
            <w:r w:rsidR="00474E50">
              <w:t>-</w:t>
            </w:r>
            <w:r w:rsidRPr="0040543E">
              <w:t xml:space="preserve">angan Sistem Informasi dengan metode ROP dan </w:t>
            </w:r>
            <w:r w:rsidRPr="0040543E">
              <w:rPr>
                <w:i/>
                <w:iCs/>
              </w:rPr>
              <w:t>Safety Stock</w:t>
            </w:r>
            <w:r w:rsidRPr="0040543E">
              <w:t xml:space="preserve"> berbasis Web.</w:t>
            </w:r>
          </w:p>
        </w:tc>
        <w:tc>
          <w:tcPr>
            <w:tcW w:w="1576" w:type="dxa"/>
          </w:tcPr>
          <w:p w14:paraId="0C00496D" w14:textId="5758CAA4" w:rsidR="0040543E" w:rsidRDefault="0040543E" w:rsidP="0040543E">
            <w:r w:rsidRPr="0040543E">
              <w:t>Sistem memberikan notifikasi otomatis</w:t>
            </w:r>
            <w:r w:rsidR="00474E50">
              <w:t xml:space="preserve"> </w:t>
            </w:r>
            <w:r w:rsidRPr="0040543E">
              <w:t>saat stok mencapai titik</w:t>
            </w:r>
            <w:r w:rsidR="00474E50">
              <w:t xml:space="preserve"> </w:t>
            </w:r>
            <w:r w:rsidRPr="0040543E">
              <w:t>kritis untuk kontrol optimal.</w:t>
            </w:r>
          </w:p>
        </w:tc>
        <w:tc>
          <w:tcPr>
            <w:tcW w:w="1709" w:type="dxa"/>
          </w:tcPr>
          <w:p w14:paraId="020D9D10" w14:textId="17C54C68" w:rsidR="0040543E" w:rsidRPr="0021321E" w:rsidRDefault="0021321E" w:rsidP="0040543E">
            <w:r>
              <w:t xml:space="preserve">Sama-sama menggunakan ROP/SS, namun penelitian ini menambahkan EOQ dan fokus pada </w:t>
            </w:r>
            <w:r>
              <w:rPr>
                <w:i/>
                <w:iCs/>
              </w:rPr>
              <w:t>multi-channel</w:t>
            </w:r>
          </w:p>
        </w:tc>
      </w:tr>
      <w:tr w:rsidR="0040543E" w14:paraId="4ED61A9D" w14:textId="77777777" w:rsidTr="00DA1AA1">
        <w:tc>
          <w:tcPr>
            <w:tcW w:w="510" w:type="dxa"/>
          </w:tcPr>
          <w:p w14:paraId="4D93C753" w14:textId="7A870A25" w:rsidR="0040543E" w:rsidRPr="00B315EB" w:rsidRDefault="00B315EB" w:rsidP="0040543E">
            <w:pPr>
              <w:rPr>
                <w:lang w:val="en-GB"/>
              </w:rPr>
            </w:pPr>
            <w:r>
              <w:rPr>
                <w:lang w:val="en-GB"/>
              </w:rPr>
              <w:t>2</w:t>
            </w:r>
          </w:p>
        </w:tc>
        <w:tc>
          <w:tcPr>
            <w:tcW w:w="1523" w:type="dxa"/>
          </w:tcPr>
          <w:p w14:paraId="3952997D" w14:textId="63A131BB" w:rsidR="0040543E" w:rsidRPr="000028BC" w:rsidRDefault="00176296" w:rsidP="0040543E">
            <w:pPr>
              <w:rPr>
                <w:i/>
                <w:iCs/>
              </w:rPr>
            </w:pPr>
            <w:sdt>
              <w:sdtPr>
                <w:rPr>
                  <w:rFonts w:cs="Times New Roman"/>
                  <w:color w:val="000000"/>
                </w:rPr>
                <w:tag w:val="MENDELEY_CITATION_v3_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"/>
                <w:id w:val="1210998138"/>
                <w:placeholder>
                  <w:docPart w:val="DefaultPlaceholder_-1854013440"/>
                </w:placeholder>
              </w:sdtPr>
              <w:sdtEndPr/>
              <w:sdtContent>
                <w:r w:rsidR="0097041A" w:rsidRPr="0097041A">
                  <w:rPr>
                    <w:rFonts w:cs="Times New Roman"/>
                    <w:color w:val="000000"/>
                  </w:rPr>
                  <w:t>Babai et al., (2014)</w:t>
                </w:r>
              </w:sdtContent>
            </w:sdt>
            <w:r w:rsidR="000028BC">
              <w:rPr>
                <w:rFonts w:cs="Times New Roman"/>
                <w:color w:val="000000"/>
              </w:rPr>
              <w:t xml:space="preserve">: </w:t>
            </w:r>
            <w:r w:rsidR="000028BC">
              <w:rPr>
                <w:rFonts w:cs="Times New Roman"/>
                <w:i/>
                <w:iCs/>
                <w:color w:val="000000"/>
              </w:rPr>
              <w:t>Intermittent Demand Forecasting and Stock Control: An Empricial Study</w:t>
            </w:r>
          </w:p>
        </w:tc>
        <w:tc>
          <w:tcPr>
            <w:tcW w:w="1842" w:type="dxa"/>
          </w:tcPr>
          <w:p w14:paraId="30D71E30" w14:textId="258337EF" w:rsidR="0040543E" w:rsidRPr="000028BC" w:rsidRDefault="000028BC" w:rsidP="0040543E">
            <w:r>
              <w:t>Risiko kerugian finansial akibat penumpukan stok pada produk dengan permintaan tidak rutin (</w:t>
            </w:r>
            <w:r>
              <w:rPr>
                <w:i/>
                <w:iCs/>
              </w:rPr>
              <w:t>intermittent</w:t>
            </w:r>
            <w:r>
              <w:t>) yang berpotensi menjadi barang usang</w:t>
            </w:r>
          </w:p>
        </w:tc>
        <w:tc>
          <w:tcPr>
            <w:tcW w:w="1563" w:type="dxa"/>
          </w:tcPr>
          <w:p w14:paraId="47ADDFBE" w14:textId="6FAEB0ED" w:rsidR="0040543E" w:rsidRDefault="000028BC" w:rsidP="0040543E">
            <w:r>
              <w:t>Studi empiris menggunakan simulasi data stok untuk membanding-kan akurasi peramalan dengan risiko biaya simpan dan biaya stok mati</w:t>
            </w:r>
          </w:p>
        </w:tc>
        <w:tc>
          <w:tcPr>
            <w:tcW w:w="1576" w:type="dxa"/>
          </w:tcPr>
          <w:p w14:paraId="746D60B9" w14:textId="7B3E6AD7" w:rsidR="0040543E" w:rsidRPr="000028BC" w:rsidRDefault="000028BC" w:rsidP="0040543E">
            <w:r>
              <w:t xml:space="preserve">Penelitian ini menunjukkan bahwa manajemen stok yang tidak akurat pada produk </w:t>
            </w:r>
            <w:r>
              <w:rPr>
                <w:i/>
                <w:iCs/>
              </w:rPr>
              <w:t>slow-moving</w:t>
            </w:r>
            <w:r>
              <w:t xml:space="preserve"> meningkatkan risiko depresiasi nilai barang </w:t>
            </w:r>
            <w:r>
              <w:lastRenderedPageBreak/>
              <w:t>secara signifikan</w:t>
            </w:r>
          </w:p>
        </w:tc>
        <w:tc>
          <w:tcPr>
            <w:tcW w:w="1709" w:type="dxa"/>
          </w:tcPr>
          <w:p w14:paraId="23249E35" w14:textId="59D65F3B" w:rsidR="0040543E" w:rsidRPr="000028BC" w:rsidRDefault="000028BC" w:rsidP="0040543E">
            <w:pPr>
              <w:rPr>
                <w:i/>
                <w:iCs/>
              </w:rPr>
            </w:pPr>
            <w:r>
              <w:lastRenderedPageBreak/>
              <w:t>Menjadi dasar teoritis bagi peneliti untuk memasukkan variabel biaya de</w:t>
            </w:r>
            <w:r w:rsidR="0021321E">
              <w:t>p</w:t>
            </w:r>
            <w:r>
              <w:t xml:space="preserve">resiasi (cukai &amp; expired) sebagai komponen </w:t>
            </w:r>
            <w:r>
              <w:rPr>
                <w:i/>
                <w:iCs/>
              </w:rPr>
              <w:t>holding cost</w:t>
            </w:r>
            <w:r>
              <w:t xml:space="preserve"> guna menekan </w:t>
            </w:r>
            <w:r>
              <w:lastRenderedPageBreak/>
              <w:t xml:space="preserve">risiko </w:t>
            </w:r>
            <w:r>
              <w:rPr>
                <w:i/>
                <w:iCs/>
              </w:rPr>
              <w:t>dead stock</w:t>
            </w:r>
          </w:p>
        </w:tc>
      </w:tr>
      <w:tr w:rsidR="0040543E" w14:paraId="46906156" w14:textId="77777777" w:rsidTr="00DA1AA1">
        <w:tc>
          <w:tcPr>
            <w:tcW w:w="510" w:type="dxa"/>
          </w:tcPr>
          <w:p w14:paraId="06C7DE31" w14:textId="0E03F20B" w:rsidR="0040543E" w:rsidRPr="00B315EB" w:rsidRDefault="00B315EB" w:rsidP="0040543E">
            <w:pPr>
              <w:rPr>
                <w:lang w:val="en-GB"/>
              </w:rPr>
            </w:pPr>
            <w:r>
              <w:rPr>
                <w:lang w:val="en-GB"/>
              </w:rPr>
              <w:lastRenderedPageBreak/>
              <w:t>3</w:t>
            </w:r>
          </w:p>
        </w:tc>
        <w:tc>
          <w:tcPr>
            <w:tcW w:w="1523" w:type="dxa"/>
          </w:tcPr>
          <w:p w14:paraId="3CA3B985" w14:textId="558C0613" w:rsidR="0040543E" w:rsidRPr="00A2724C" w:rsidRDefault="00176296" w:rsidP="0040543E">
            <w:pPr>
              <w:rPr>
                <w:i/>
                <w:iCs/>
              </w:rPr>
            </w:pPr>
            <w:sdt>
              <w:sdtPr>
                <w:rPr>
                  <w:rFonts w:cs="Times New Roman"/>
                  <w:color w:val="000000"/>
                </w:rPr>
                <w:tag w:val="MENDELEY_CITATION_v3_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"/>
                <w:id w:val="100916338"/>
                <w:placeholder>
                  <w:docPart w:val="DefaultPlaceholder_-1854013440"/>
                </w:placeholder>
              </w:sdtPr>
              <w:sdtEndPr/>
              <w:sdtContent>
                <w:r w:rsidR="0097041A" w:rsidRPr="0097041A">
                  <w:rPr>
                    <w:rFonts w:cs="Times New Roman"/>
                    <w:color w:val="000000"/>
                  </w:rPr>
                  <w:t>Govindarajan et al., (2021)</w:t>
                </w:r>
              </w:sdtContent>
            </w:sdt>
            <w:r w:rsidR="00A2724C">
              <w:rPr>
                <w:rFonts w:cs="Times New Roman"/>
                <w:color w:val="000000"/>
              </w:rPr>
              <w:t xml:space="preserve">: </w:t>
            </w:r>
            <w:r w:rsidR="00A2724C">
              <w:rPr>
                <w:rFonts w:cs="Times New Roman"/>
                <w:i/>
                <w:iCs/>
                <w:color w:val="000000"/>
              </w:rPr>
              <w:t>Joint Inventory and Fullfillment Decisions for Omnichannel Retail Networks</w:t>
            </w:r>
          </w:p>
        </w:tc>
        <w:tc>
          <w:tcPr>
            <w:tcW w:w="1842" w:type="dxa"/>
          </w:tcPr>
          <w:p w14:paraId="7010F43D" w14:textId="14FFF0A8" w:rsidR="0040543E" w:rsidRPr="00A2724C" w:rsidRDefault="00A2724C" w:rsidP="0040543E">
            <w:r>
              <w:t>Optimalisasi alokasi stok pada jaringan ritel yang harus memenuhi permintaan dari berbagai kanal (</w:t>
            </w:r>
            <w:r>
              <w:rPr>
                <w:i/>
                <w:iCs/>
              </w:rPr>
              <w:t xml:space="preserve">online </w:t>
            </w:r>
            <w:r>
              <w:t>dan fisik) secara bersamaan.</w:t>
            </w:r>
          </w:p>
        </w:tc>
        <w:tc>
          <w:tcPr>
            <w:tcW w:w="1563" w:type="dxa"/>
          </w:tcPr>
          <w:p w14:paraId="5576A898" w14:textId="119BC8C2" w:rsidR="0040543E" w:rsidRDefault="00A2724C" w:rsidP="0040543E">
            <w:r>
              <w:t>Pemodelan stokastik dan optimasi dinamis untuk pengambilan keputusan inventaris gabungan.</w:t>
            </w:r>
          </w:p>
        </w:tc>
        <w:tc>
          <w:tcPr>
            <w:tcW w:w="1576" w:type="dxa"/>
          </w:tcPr>
          <w:p w14:paraId="442EA05E" w14:textId="2697DECC" w:rsidR="0040543E" w:rsidRPr="00A2724C" w:rsidRDefault="00A2724C" w:rsidP="0040543E">
            <w:r>
              <w:t>Penggabung-an inventaris (</w:t>
            </w:r>
            <w:r>
              <w:rPr>
                <w:i/>
                <w:iCs/>
              </w:rPr>
              <w:t>inventory pooling</w:t>
            </w:r>
            <w:r>
              <w:t xml:space="preserve">) antar kanal secara signifikan meningkatkan </w:t>
            </w:r>
            <w:r>
              <w:rPr>
                <w:i/>
                <w:iCs/>
              </w:rPr>
              <w:t>service level</w:t>
            </w:r>
            <w:r>
              <w:t xml:space="preserve"> dan mengurangi biaya simpan total.</w:t>
            </w:r>
          </w:p>
        </w:tc>
        <w:tc>
          <w:tcPr>
            <w:tcW w:w="1709" w:type="dxa"/>
          </w:tcPr>
          <w:p w14:paraId="4BCB051F" w14:textId="1CDAE8A2" w:rsidR="003A0903" w:rsidRPr="003A0903" w:rsidRDefault="00A2724C" w:rsidP="0040543E">
            <w:pPr>
              <w:rPr>
                <w:lang w:val="en-GB"/>
              </w:rPr>
            </w:pPr>
            <w:r>
              <w:t xml:space="preserve">Menjadi dasar dalam merancang fitur sinkronisasi stok otomatis antara pesanan B2B (cabang) dan B2C (pelanggan </w:t>
            </w:r>
            <w:r>
              <w:rPr>
                <w:i/>
                <w:iCs/>
              </w:rPr>
              <w:t xml:space="preserve">website) </w:t>
            </w:r>
            <w:r>
              <w:t xml:space="preserve">di sistem </w:t>
            </w:r>
            <w:r w:rsidR="003A0903">
              <w:rPr>
                <w:lang w:val="en-GB"/>
              </w:rPr>
              <w:t>Perusahaan X</w:t>
            </w:r>
          </w:p>
        </w:tc>
      </w:tr>
      <w:tr w:rsidR="0040543E" w14:paraId="539421DA" w14:textId="77777777" w:rsidTr="00DA1AA1">
        <w:tc>
          <w:tcPr>
            <w:tcW w:w="510" w:type="dxa"/>
          </w:tcPr>
          <w:p w14:paraId="2BF2E960" w14:textId="0A5F5E59" w:rsidR="0040543E" w:rsidRPr="00B315EB" w:rsidRDefault="00B315EB" w:rsidP="0040543E">
            <w:pPr>
              <w:rPr>
                <w:lang w:val="en-GB"/>
              </w:rPr>
            </w:pPr>
            <w:r>
              <w:rPr>
                <w:lang w:val="en-GB"/>
              </w:rPr>
              <w:t>4</w:t>
            </w:r>
          </w:p>
        </w:tc>
        <w:tc>
          <w:tcPr>
            <w:tcW w:w="1523" w:type="dxa"/>
          </w:tcPr>
          <w:p w14:paraId="20EFC625" w14:textId="46A182FB" w:rsidR="0040543E" w:rsidRPr="002D4B41" w:rsidRDefault="00176296" w:rsidP="002D4B41">
            <w:pPr>
              <w:rPr>
                <w:i/>
                <w:iCs/>
              </w:rPr>
            </w:pPr>
            <w:sdt>
              <w:sdtPr>
                <w:rPr>
                  <w:rFonts w:cs="Times New Roman"/>
                  <w:color w:val="000000"/>
                </w:rPr>
                <w:tag w:val="MENDELEY_CITATION_v3_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"/>
                <w:id w:val="-1365061083"/>
                <w:placeholder>
                  <w:docPart w:val="DefaultPlaceholder_-1854013440"/>
                </w:placeholder>
              </w:sdtPr>
              <w:sdtEndPr/>
              <w:sdtContent>
                <w:r w:rsidR="0097041A" w:rsidRPr="0097041A">
                  <w:rPr>
                    <w:rFonts w:eastAsia="Times New Roman" w:cs="Times New Roman"/>
                    <w:color w:val="000000"/>
                  </w:rPr>
                  <w:t>Purwasih &amp; Mittra Candana, (2024)</w:t>
                </w:r>
              </w:sdtContent>
            </w:sdt>
            <w:r w:rsidR="002D4B41">
              <w:rPr>
                <w:rFonts w:cs="Times New Roman"/>
                <w:color w:val="000000"/>
              </w:rPr>
              <w:t xml:space="preserve">: </w:t>
            </w:r>
            <w:r w:rsidR="002D4B41">
              <w:rPr>
                <w:rFonts w:cs="Times New Roman"/>
                <w:i/>
                <w:iCs/>
                <w:color w:val="000000"/>
              </w:rPr>
              <w:t>Development of Inventory Management Information System in A Retail Company</w:t>
            </w:r>
          </w:p>
        </w:tc>
        <w:tc>
          <w:tcPr>
            <w:tcW w:w="1842" w:type="dxa"/>
          </w:tcPr>
          <w:p w14:paraId="29912ABF" w14:textId="3CC514D2" w:rsidR="0040543E" w:rsidRDefault="002D4B41" w:rsidP="0040543E">
            <w:r>
              <w:t>Kurangnya transparansi data antar departemen yang memicu kesalahan input data</w:t>
            </w:r>
          </w:p>
        </w:tc>
        <w:tc>
          <w:tcPr>
            <w:tcW w:w="1563" w:type="dxa"/>
          </w:tcPr>
          <w:p w14:paraId="4121A8CB" w14:textId="06D84734" w:rsidR="0040543E" w:rsidRPr="002D4B41" w:rsidRDefault="002D4B41" w:rsidP="0040543E">
            <w:r>
              <w:rPr>
                <w:i/>
                <w:iCs/>
              </w:rPr>
              <w:t xml:space="preserve">Waterfall Model </w:t>
            </w:r>
            <w:r>
              <w:t xml:space="preserve">dan pengembang-an sistem berbasis </w:t>
            </w:r>
            <w:r>
              <w:rPr>
                <w:i/>
                <w:iCs/>
              </w:rPr>
              <w:t>cloud</w:t>
            </w:r>
          </w:p>
        </w:tc>
        <w:tc>
          <w:tcPr>
            <w:tcW w:w="1576" w:type="dxa"/>
          </w:tcPr>
          <w:p w14:paraId="4355518E" w14:textId="36FF0CB9" w:rsidR="0040543E" w:rsidRDefault="002D4B41" w:rsidP="0040543E">
            <w:r>
              <w:t>Akasesibilitas sistem berbasis web meningkatkan efisiensi pelaporan hingga 40%</w:t>
            </w:r>
          </w:p>
        </w:tc>
        <w:tc>
          <w:tcPr>
            <w:tcW w:w="1709" w:type="dxa"/>
          </w:tcPr>
          <w:p w14:paraId="3B269E4F" w14:textId="50CD29A6" w:rsidR="0040543E" w:rsidRDefault="002D4B41" w:rsidP="0040543E">
            <w:r>
              <w:t>Fokus pada aspek transparansi web, sedangkan penelitian ini fokus pada algoritma optimasi stoknya</w:t>
            </w:r>
          </w:p>
        </w:tc>
      </w:tr>
      <w:tr w:rsidR="0040543E" w14:paraId="7456A699" w14:textId="77777777" w:rsidTr="00DA1AA1">
        <w:tc>
          <w:tcPr>
            <w:tcW w:w="510" w:type="dxa"/>
          </w:tcPr>
          <w:p w14:paraId="240D5494" w14:textId="14D4C9C1" w:rsidR="0040543E" w:rsidRPr="00B315EB" w:rsidRDefault="00B315EB" w:rsidP="0040543E">
            <w:pPr>
              <w:rPr>
                <w:lang w:val="en-GB"/>
              </w:rPr>
            </w:pPr>
            <w:r>
              <w:rPr>
                <w:lang w:val="en-GB"/>
              </w:rPr>
              <w:t>5</w:t>
            </w:r>
          </w:p>
        </w:tc>
        <w:tc>
          <w:tcPr>
            <w:tcW w:w="1523" w:type="dxa"/>
          </w:tcPr>
          <w:p w14:paraId="2E728AB5" w14:textId="56DCBCEA" w:rsidR="0040543E" w:rsidRPr="0081382D" w:rsidRDefault="00176296" w:rsidP="0040543E">
            <w:pPr>
              <w:rPr>
                <w:i/>
                <w:iCs/>
              </w:rPr>
            </w:pPr>
            <w:sdt>
              <w:sdtPr>
                <w:rPr>
                  <w:rFonts w:cs="Times New Roman"/>
                  <w:color w:val="000000"/>
                </w:rPr>
                <w:tag w:val="MENDELEY_CITATION_v3_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"/>
                <w:id w:val="104402797"/>
                <w:placeholder>
                  <w:docPart w:val="DefaultPlaceholder_-1854013440"/>
                </w:placeholder>
              </w:sdtPr>
              <w:sdtEndPr/>
              <w:sdtContent>
                <w:r w:rsidR="0097041A" w:rsidRPr="0097041A">
                  <w:rPr>
                    <w:rFonts w:eastAsia="Times New Roman" w:cs="Times New Roman"/>
                    <w:color w:val="000000"/>
                  </w:rPr>
                  <w:t>Ivanov &amp; Dolgui, (2020)</w:t>
                </w:r>
              </w:sdtContent>
            </w:sdt>
            <w:r w:rsidR="0081382D">
              <w:rPr>
                <w:rFonts w:cs="Times New Roman"/>
                <w:color w:val="000000"/>
              </w:rPr>
              <w:t xml:space="preserve">: </w:t>
            </w:r>
            <w:r w:rsidR="0081382D">
              <w:rPr>
                <w:rFonts w:cs="Times New Roman"/>
                <w:i/>
                <w:iCs/>
                <w:color w:val="000000"/>
              </w:rPr>
              <w:t>A Digital Supply Chain Twin for Managing the Disruption Risks and Resilience in the Era of Industry 4.0</w:t>
            </w:r>
          </w:p>
        </w:tc>
        <w:tc>
          <w:tcPr>
            <w:tcW w:w="1842" w:type="dxa"/>
          </w:tcPr>
          <w:p w14:paraId="7B401808" w14:textId="219F7CDB" w:rsidR="0040543E" w:rsidRDefault="0081382D" w:rsidP="0040543E">
            <w:r>
              <w:t>Kesenjangan antara data sistem dan kondisi stok fisik di gudang modern</w:t>
            </w:r>
          </w:p>
        </w:tc>
        <w:tc>
          <w:tcPr>
            <w:tcW w:w="1563" w:type="dxa"/>
          </w:tcPr>
          <w:p w14:paraId="64E6DE08" w14:textId="348C0DC3" w:rsidR="0040543E" w:rsidRPr="0081382D" w:rsidRDefault="0081382D" w:rsidP="0040543E">
            <w:r>
              <w:t>Pemodelan simulasi digital (</w:t>
            </w:r>
            <w:r>
              <w:rPr>
                <w:i/>
                <w:iCs/>
              </w:rPr>
              <w:t>Digital Twin</w:t>
            </w:r>
            <w:r>
              <w:t>) dan algoritma optimasi</w:t>
            </w:r>
          </w:p>
        </w:tc>
        <w:tc>
          <w:tcPr>
            <w:tcW w:w="1576" w:type="dxa"/>
          </w:tcPr>
          <w:p w14:paraId="07E0C987" w14:textId="4BF92674" w:rsidR="0040543E" w:rsidRPr="0081382D" w:rsidRDefault="0081382D" w:rsidP="0040543E">
            <w:r>
              <w:t>Integrasi data transaksi langsung (</w:t>
            </w:r>
            <w:r>
              <w:rPr>
                <w:i/>
                <w:iCs/>
              </w:rPr>
              <w:t>real-time</w:t>
            </w:r>
            <w:r>
              <w:t>) mencegah risiko penumpukan stok (</w:t>
            </w:r>
            <w:r>
              <w:rPr>
                <w:i/>
                <w:iCs/>
              </w:rPr>
              <w:t>bullwhip effect</w:t>
            </w:r>
            <w:r>
              <w:t>)</w:t>
            </w:r>
          </w:p>
        </w:tc>
        <w:tc>
          <w:tcPr>
            <w:tcW w:w="1709" w:type="dxa"/>
          </w:tcPr>
          <w:p w14:paraId="559FF3BE" w14:textId="44F4E347" w:rsidR="0040543E" w:rsidRDefault="0081382D" w:rsidP="0040543E">
            <w:r>
              <w:t xml:space="preserve">Relevan dalam merancang fitur sinkronisasi stok antara penjualan </w:t>
            </w:r>
            <w:r w:rsidRPr="0081382D">
              <w:rPr>
                <w:i/>
                <w:iCs/>
              </w:rPr>
              <w:t>webiste</w:t>
            </w:r>
            <w:r>
              <w:t xml:space="preserve"> dan mutasi gudang</w:t>
            </w:r>
          </w:p>
        </w:tc>
      </w:tr>
    </w:tbl>
    <w:bookmarkEnd w:id="16"/>
    <w:p w14:paraId="4774E1FD" w14:textId="34F6494D" w:rsidR="0040543E" w:rsidRDefault="00B315EB" w:rsidP="00DA1AA1">
      <w:pPr>
        <w:spacing w:line="360" w:lineRule="auto"/>
        <w:ind w:firstLine="567"/>
      </w:pPr>
      <w:r w:rsidRPr="00B315EB">
        <w:t xml:space="preserve">Berdasarkan tinjauan terhadap penelitian terdahulu di atas, dapat disimpulkan bahwa penggunaan metode Safety Stock (SS) telah terbukti secara empiris mampu menjaga stabilitas ketersediaan produk di berbagai sektor industri. Penggunaan sistem informasi penjualan berbasis web juga teridentifikasi sebagai instrumen krusial dalam meningkatkan transparansi data transaksi dan akurasi stok secara </w:t>
      </w:r>
      <w:r w:rsidRPr="00B315EB">
        <w:lastRenderedPageBreak/>
        <w:t>real-time. Selain itu, literatur terbaru menekankan pentingnya strategi pengelolaan terpusat untuk menghadapi kompleksitas distribusi pada model bisnis multi-channel agar dapat melayani berbagai kanal penjualan dengan lebih responsif</w:t>
      </w:r>
      <w:r w:rsidR="00DA1AA1" w:rsidRPr="00DA1AA1">
        <w:t>.</w:t>
      </w:r>
    </w:p>
    <w:p w14:paraId="39C03812" w14:textId="2C844458" w:rsidR="00DA1AA1" w:rsidRPr="0040543E" w:rsidRDefault="00B315EB" w:rsidP="00DA1AA1">
      <w:pPr>
        <w:spacing w:line="360" w:lineRule="auto"/>
        <w:ind w:firstLine="567"/>
      </w:pPr>
      <w:r w:rsidRPr="00B315EB">
        <w:t>Namun demikian, terdapat celah penelitian (research gap) yang menjadi dasar urgensi penelitian ini. Meskipun metode pengendalian persediaan telah banyak dikaji, sebagian besar studi terdahulu cenderung berfokus pada stok secara umum tanpa mempertimbangkan karakteristik spesifik barang yang memiliki risiko depresiasi nilai tinggi. Kebaruan dalam penelitian ini terletak pada integrasi algoritma Safety Stock ke dalam Sistem Informasi Penjualan multi-channel yang secara eksplisit memasukkan variabel risiko depresiasi akibat masa berlaku cukai dan tanggal kedaluwarsa. Hal ini sangat relevan bagi industri ritel produk vape, di mana fluktuasi permintaan B2B dan B2C harus diseimbangkan dengan perlindungan terhadap nilai aset penjualan yang sensitif terhadap waktu</w:t>
      </w:r>
      <w:r w:rsidR="00DA1AA1" w:rsidRPr="00DA1AA1">
        <w:t>.</w:t>
      </w:r>
    </w:p>
    <w:p w14:paraId="31BB48E5" w14:textId="77777777" w:rsidR="00365A39" w:rsidRPr="00D33827" w:rsidRDefault="00365A39" w:rsidP="005C152B">
      <w:pPr>
        <w:spacing w:line="360" w:lineRule="auto"/>
        <w:ind w:firstLine="567"/>
      </w:pPr>
    </w:p>
    <w:p w14:paraId="78E83EB9" w14:textId="77777777" w:rsidR="00365A39" w:rsidRPr="00D33827" w:rsidRDefault="00365A39" w:rsidP="000111BB">
      <w:pPr>
        <w:pStyle w:val="ListParagraph"/>
        <w:keepNext/>
        <w:keepLines/>
        <w:numPr>
          <w:ilvl w:val="0"/>
          <w:numId w:val="3"/>
        </w:numPr>
        <w:spacing w:before="160" w:after="120" w:line="360" w:lineRule="auto"/>
        <w:contextualSpacing w:val="0"/>
        <w:outlineLvl w:val="1"/>
        <w:rPr>
          <w:rFonts w:eastAsiaTheme="majorEastAsia" w:cstheme="majorBidi"/>
          <w:b/>
          <w:vanish/>
          <w:sz w:val="28"/>
          <w:szCs w:val="26"/>
        </w:rPr>
      </w:pPr>
      <w:bookmarkStart w:id="17" w:name="_Toc33802978"/>
      <w:bookmarkStart w:id="18" w:name="_Toc33804879"/>
      <w:bookmarkStart w:id="19" w:name="_Toc34222592"/>
      <w:bookmarkStart w:id="20" w:name="_Toc115421186"/>
      <w:bookmarkStart w:id="21" w:name="_Toc115421243"/>
      <w:bookmarkEnd w:id="17"/>
      <w:bookmarkEnd w:id="18"/>
      <w:bookmarkEnd w:id="19"/>
      <w:bookmarkEnd w:id="20"/>
      <w:bookmarkEnd w:id="21"/>
    </w:p>
    <w:p w14:paraId="00BB2EA1" w14:textId="412D06A8" w:rsidR="00365A39" w:rsidRDefault="00432452" w:rsidP="000111BB">
      <w:pPr>
        <w:pStyle w:val="Heading2"/>
        <w:numPr>
          <w:ilvl w:val="0"/>
          <w:numId w:val="3"/>
        </w:numPr>
        <w:spacing w:line="360" w:lineRule="auto"/>
        <w:ind w:left="567" w:hanging="567"/>
      </w:pPr>
      <w:bookmarkStart w:id="22" w:name="_Toc229521122"/>
      <w:r>
        <w:t>Landasan Teori</w:t>
      </w:r>
      <w:bookmarkEnd w:id="22"/>
    </w:p>
    <w:p w14:paraId="7E45DC3A" w14:textId="7DA42482" w:rsidR="00432452" w:rsidRPr="00432452" w:rsidRDefault="00B315EB" w:rsidP="000111BB">
      <w:pPr>
        <w:pStyle w:val="Heading3"/>
        <w:numPr>
          <w:ilvl w:val="0"/>
          <w:numId w:val="13"/>
        </w:numPr>
        <w:ind w:left="1134" w:hanging="567"/>
      </w:pPr>
      <w:bookmarkStart w:id="23" w:name="_Toc229521123"/>
      <w:proofErr w:type="spellStart"/>
      <w:r>
        <w:rPr>
          <w:lang w:val="en-GB"/>
        </w:rPr>
        <w:t>Sistem</w:t>
      </w:r>
      <w:proofErr w:type="spellEnd"/>
      <w:r>
        <w:rPr>
          <w:lang w:val="en-GB"/>
        </w:rPr>
        <w:t xml:space="preserve"> </w:t>
      </w:r>
      <w:proofErr w:type="spellStart"/>
      <w:r>
        <w:rPr>
          <w:lang w:val="en-GB"/>
        </w:rPr>
        <w:t>Informasi</w:t>
      </w:r>
      <w:proofErr w:type="spellEnd"/>
      <w:r>
        <w:rPr>
          <w:lang w:val="en-GB"/>
        </w:rPr>
        <w:t xml:space="preserve"> </w:t>
      </w:r>
      <w:proofErr w:type="spellStart"/>
      <w:r>
        <w:rPr>
          <w:lang w:val="en-GB"/>
        </w:rPr>
        <w:t>Penjualan</w:t>
      </w:r>
      <w:proofErr w:type="spellEnd"/>
      <w:r>
        <w:rPr>
          <w:lang w:val="en-GB"/>
        </w:rPr>
        <w:t xml:space="preserve"> dan </w:t>
      </w:r>
      <w:proofErr w:type="spellStart"/>
      <w:r>
        <w:rPr>
          <w:lang w:val="en-GB"/>
        </w:rPr>
        <w:t>Manajemen</w:t>
      </w:r>
      <w:proofErr w:type="spellEnd"/>
      <w:r>
        <w:rPr>
          <w:lang w:val="en-GB"/>
        </w:rPr>
        <w:t xml:space="preserve"> </w:t>
      </w:r>
      <w:proofErr w:type="spellStart"/>
      <w:r>
        <w:rPr>
          <w:lang w:val="en-GB"/>
        </w:rPr>
        <w:t>Pesanan</w:t>
      </w:r>
      <w:bookmarkEnd w:id="23"/>
      <w:proofErr w:type="spellEnd"/>
    </w:p>
    <w:p w14:paraId="4BF7B1AB" w14:textId="5F900522" w:rsidR="00432452" w:rsidRDefault="00B315EB" w:rsidP="00432452">
      <w:pPr>
        <w:spacing w:line="360" w:lineRule="auto"/>
        <w:ind w:left="567" w:firstLine="567"/>
      </w:pPr>
      <w:r w:rsidRPr="00B315EB">
        <w:t>Sistem informasi penjualan merupakan kumpulan prosedur terorganisir yang mengintegrasikan sumber daya manusia, data, dan teknologi untuk mengelola seluruh siklus transaksi, mulai dari penerimaan pesanan hingga penyelesaian pembayaran. Dalam konteks organisasi modern, sistem ini tidak hanya berfungsi sebagai alat pencatatan transaksi, tetapi juga sebagai instrumen manajerial strategis yang menyediakan data performa penjualan secara akurat dan real-time guna mendukung pengambilan keputusan yang objektif dan berbasis data</w:t>
      </w:r>
      <w:r w:rsidR="00432452" w:rsidRPr="00432452">
        <w:t>.</w:t>
      </w:r>
    </w:p>
    <w:p w14:paraId="3321DFF7" w14:textId="0BE2821D" w:rsidR="00B315EB" w:rsidRDefault="00B315EB" w:rsidP="00432452">
      <w:pPr>
        <w:spacing w:line="360" w:lineRule="auto"/>
        <w:ind w:left="567" w:firstLine="567"/>
      </w:pPr>
      <w:r w:rsidRPr="00B315EB">
        <w:t xml:space="preserve">Peran sistem informasi dalam manajemen penjualan sangat krusial dalam meminimalisir kesalahan pencatatan, meningkatkan visibilitas ketersediaan produk, serta mempercepat aliran informasi antar bagian dalam organisasi. Hal ini secara langsung berdampak pada akurasi pemenuhan pesanan (order fulfillment), di mana sinkronisasi antara aktivitas penjualan </w:t>
      </w:r>
      <w:r w:rsidRPr="00B315EB">
        <w:lastRenderedPageBreak/>
        <w:t>dan ketersediaan stok menjadi penentu utama tingkat kepuasan pelanggan, baik pada saluran distribusi grosir (B2B) maupun ritel langsung (B2C).</w:t>
      </w:r>
    </w:p>
    <w:p w14:paraId="0BA642B8" w14:textId="75929A55" w:rsidR="00B315EB" w:rsidRDefault="00B315EB" w:rsidP="00432452">
      <w:pPr>
        <w:spacing w:line="360" w:lineRule="auto"/>
        <w:ind w:left="567" w:firstLine="567"/>
      </w:pPr>
      <w:r w:rsidRPr="00B315EB">
        <w:t>Pemanfaatan teknologi berbasis web dalam sistem informasi penjualan menawarkan solusi yang fleksibel dan terintegrasi melalui pengelolaan data secara terpusat yang dapat diakses tanpa keterbatasan lokasi dan waktu. Karakteristik ini sangat sesuai untuk mendukung kebutuhan perusahaan dengan operasional yang kompleks, seperti organisasi yang melayani lebih dari satu saluran distribusi penjualan. Menurut Alnahhal et al. (2024), sistem informasi yang terintegrasi mampu meningkatkan akurasi data, memperbaiki koordinasi antar unit kerja, serta memfasilitasi pengambilan keputusan pengendalian persediaan yang lebih cepat untuk menjamin kontinuitas penjualan.</w:t>
      </w:r>
    </w:p>
    <w:p w14:paraId="1437B022" w14:textId="5AF6D902" w:rsidR="00B315EB" w:rsidRDefault="00B315EB" w:rsidP="00432452">
      <w:pPr>
        <w:spacing w:line="360" w:lineRule="auto"/>
        <w:ind w:left="567" w:firstLine="567"/>
      </w:pPr>
      <w:r w:rsidRPr="00B315EB">
        <w:t>Integrasi antara konsep manajemen penjualan dan sistem informasi berbasis web menjadi landasan fundamental dalam membangun infrastruktur bisnis yang efisien. Dengan sistem yang adaptif terhadap dinamika permintaan pasar, perusahaan dapat menyeimbangkan target peningkatan volume penjualan dengan efisiensi biaya operasional, guna menjaga keberlanjutan dan daya saing perusahaan di era ekonomi digital.</w:t>
      </w:r>
    </w:p>
    <w:p w14:paraId="1B0A43A7" w14:textId="6301536D" w:rsidR="00432452" w:rsidRDefault="00C74112" w:rsidP="000111BB">
      <w:pPr>
        <w:pStyle w:val="Heading3"/>
        <w:numPr>
          <w:ilvl w:val="0"/>
          <w:numId w:val="13"/>
        </w:numPr>
        <w:ind w:left="1134" w:hanging="567"/>
      </w:pPr>
      <w:bookmarkStart w:id="24" w:name="_Toc229521124"/>
      <w:r>
        <w:rPr>
          <w:lang w:val="en-GB"/>
        </w:rPr>
        <w:t xml:space="preserve">Model </w:t>
      </w:r>
      <w:proofErr w:type="spellStart"/>
      <w:r>
        <w:rPr>
          <w:lang w:val="en-GB"/>
        </w:rPr>
        <w:t>Penjualan</w:t>
      </w:r>
      <w:proofErr w:type="spellEnd"/>
      <w:r>
        <w:rPr>
          <w:lang w:val="en-GB"/>
        </w:rPr>
        <w:t xml:space="preserve"> Multi-Channel</w:t>
      </w:r>
      <w:bookmarkEnd w:id="24"/>
      <w:r>
        <w:rPr>
          <w:lang w:val="en-GB"/>
        </w:rPr>
        <w:t xml:space="preserve"> </w:t>
      </w:r>
    </w:p>
    <w:p w14:paraId="36028E9B" w14:textId="5F14C316" w:rsidR="009F5175" w:rsidRDefault="00B315EB" w:rsidP="009F5175">
      <w:pPr>
        <w:spacing w:line="360" w:lineRule="auto"/>
        <w:ind w:left="567" w:firstLine="567"/>
        <w:rPr>
          <w:rFonts w:cs="Times New Roman"/>
          <w:color w:val="000000"/>
        </w:rPr>
      </w:pPr>
      <w:r w:rsidRPr="00B315EB">
        <w:t>Model penjualan multi-channel merupakan sebuah strategi operasional di mana perusahaan menggunakan lebih dari satu saluran distribusi untuk menjangkau segmen pasar yang berbeda secara simultan. Dalam konteks penelitian di Perusahaan X, model ini mengintegrasikan dua pilar bisnis utama, yaitu Business-to-Business (B2B) dan Business-to-Consumer (B2C), yang masing-masing memiliki profil permintaan yang sangat kontra</w:t>
      </w:r>
      <w:r>
        <w:rPr>
          <w:lang w:val="en-GB"/>
        </w:rPr>
        <w:t>s</w:t>
      </w:r>
      <w:r w:rsidR="009F5175" w:rsidRPr="009F5175">
        <w:rPr>
          <w:rFonts w:cs="Times New Roman"/>
          <w:color w:val="000000"/>
        </w:rPr>
        <w:t>.</w:t>
      </w:r>
    </w:p>
    <w:p w14:paraId="3A8CFCAF" w14:textId="7126881A" w:rsidR="00B315EB" w:rsidRDefault="00B315EB" w:rsidP="00176296">
      <w:pPr>
        <w:pStyle w:val="ListParagraph"/>
        <w:numPr>
          <w:ilvl w:val="0"/>
          <w:numId w:val="32"/>
        </w:numPr>
        <w:spacing w:line="360" w:lineRule="auto"/>
        <w:rPr>
          <w:rFonts w:cs="Times New Roman"/>
          <w:color w:val="000000"/>
          <w:lang w:val="en-GB"/>
        </w:rPr>
      </w:pPr>
      <w:r w:rsidRPr="00B315EB">
        <w:rPr>
          <w:rFonts w:cs="Times New Roman"/>
          <w:color w:val="000000"/>
          <w:lang w:val="en-GB"/>
        </w:rPr>
        <w:t xml:space="preserve">Business-to-Business (B2B): </w:t>
      </w:r>
      <w:proofErr w:type="spellStart"/>
      <w:r w:rsidRPr="00B315EB">
        <w:rPr>
          <w:rFonts w:cs="Times New Roman"/>
          <w:color w:val="000000"/>
          <w:lang w:val="en-GB"/>
        </w:rPr>
        <w:t>Kanal</w:t>
      </w:r>
      <w:proofErr w:type="spellEnd"/>
      <w:r w:rsidRPr="00B315EB">
        <w:rPr>
          <w:rFonts w:cs="Times New Roman"/>
          <w:color w:val="000000"/>
          <w:lang w:val="en-GB"/>
        </w:rPr>
        <w:t xml:space="preserve"> </w:t>
      </w:r>
      <w:proofErr w:type="spellStart"/>
      <w:r w:rsidRPr="00B315EB">
        <w:rPr>
          <w:rFonts w:cs="Times New Roman"/>
          <w:color w:val="000000"/>
          <w:lang w:val="en-GB"/>
        </w:rPr>
        <w:t>ini</w:t>
      </w:r>
      <w:proofErr w:type="spellEnd"/>
      <w:r w:rsidRPr="00B315EB">
        <w:rPr>
          <w:rFonts w:cs="Times New Roman"/>
          <w:color w:val="000000"/>
          <w:lang w:val="en-GB"/>
        </w:rPr>
        <w:t xml:space="preserve"> </w:t>
      </w:r>
      <w:proofErr w:type="spellStart"/>
      <w:r w:rsidRPr="00B315EB">
        <w:rPr>
          <w:rFonts w:cs="Times New Roman"/>
          <w:color w:val="000000"/>
          <w:lang w:val="en-GB"/>
        </w:rPr>
        <w:t>berfokus</w:t>
      </w:r>
      <w:proofErr w:type="spellEnd"/>
      <w:r w:rsidRPr="00B315EB">
        <w:rPr>
          <w:rFonts w:cs="Times New Roman"/>
          <w:color w:val="000000"/>
          <w:lang w:val="en-GB"/>
        </w:rPr>
        <w:t xml:space="preserve"> pada </w:t>
      </w:r>
      <w:proofErr w:type="spellStart"/>
      <w:r w:rsidRPr="00B315EB">
        <w:rPr>
          <w:rFonts w:cs="Times New Roman"/>
          <w:color w:val="000000"/>
          <w:lang w:val="en-GB"/>
        </w:rPr>
        <w:t>pemenuhan</w:t>
      </w:r>
      <w:proofErr w:type="spellEnd"/>
      <w:r w:rsidRPr="00B315EB">
        <w:rPr>
          <w:rFonts w:cs="Times New Roman"/>
          <w:color w:val="000000"/>
          <w:lang w:val="en-GB"/>
        </w:rPr>
        <w:t xml:space="preserve"> </w:t>
      </w:r>
      <w:proofErr w:type="spellStart"/>
      <w:r w:rsidRPr="00B315EB">
        <w:rPr>
          <w:rFonts w:cs="Times New Roman"/>
          <w:color w:val="000000"/>
          <w:lang w:val="en-GB"/>
        </w:rPr>
        <w:t>kebutuhan</w:t>
      </w:r>
      <w:proofErr w:type="spellEnd"/>
      <w:r w:rsidRPr="00B315EB">
        <w:rPr>
          <w:rFonts w:cs="Times New Roman"/>
          <w:color w:val="000000"/>
          <w:lang w:val="en-GB"/>
        </w:rPr>
        <w:t xml:space="preserve"> </w:t>
      </w:r>
      <w:proofErr w:type="spellStart"/>
      <w:r w:rsidRPr="00B315EB">
        <w:rPr>
          <w:rFonts w:cs="Times New Roman"/>
          <w:color w:val="000000"/>
          <w:lang w:val="en-GB"/>
        </w:rPr>
        <w:t>stok</w:t>
      </w:r>
      <w:proofErr w:type="spellEnd"/>
      <w:r w:rsidRPr="00B315EB">
        <w:rPr>
          <w:rFonts w:cs="Times New Roman"/>
          <w:color w:val="000000"/>
          <w:lang w:val="en-GB"/>
        </w:rPr>
        <w:t xml:space="preserve"> </w:t>
      </w:r>
      <w:proofErr w:type="spellStart"/>
      <w:r w:rsidRPr="00B315EB">
        <w:rPr>
          <w:rFonts w:cs="Times New Roman"/>
          <w:color w:val="000000"/>
          <w:lang w:val="en-GB"/>
        </w:rPr>
        <w:t>untuk</w:t>
      </w:r>
      <w:proofErr w:type="spellEnd"/>
      <w:r w:rsidRPr="00B315EB">
        <w:rPr>
          <w:rFonts w:cs="Times New Roman"/>
          <w:color w:val="000000"/>
          <w:lang w:val="en-GB"/>
        </w:rPr>
        <w:t xml:space="preserve"> </w:t>
      </w:r>
      <w:proofErr w:type="spellStart"/>
      <w:r w:rsidRPr="00B315EB">
        <w:rPr>
          <w:rFonts w:cs="Times New Roman"/>
          <w:color w:val="000000"/>
          <w:lang w:val="en-GB"/>
        </w:rPr>
        <w:t>jaringan</w:t>
      </w:r>
      <w:proofErr w:type="spellEnd"/>
      <w:r w:rsidRPr="00B315EB">
        <w:rPr>
          <w:rFonts w:cs="Times New Roman"/>
          <w:color w:val="000000"/>
          <w:lang w:val="en-GB"/>
        </w:rPr>
        <w:t xml:space="preserve"> toko </w:t>
      </w:r>
      <w:proofErr w:type="spellStart"/>
      <w:r w:rsidRPr="00B315EB">
        <w:rPr>
          <w:rFonts w:cs="Times New Roman"/>
          <w:color w:val="000000"/>
          <w:lang w:val="en-GB"/>
        </w:rPr>
        <w:t>cabang</w:t>
      </w:r>
      <w:proofErr w:type="spellEnd"/>
      <w:r w:rsidRPr="00B315EB">
        <w:rPr>
          <w:rFonts w:cs="Times New Roman"/>
          <w:color w:val="000000"/>
          <w:lang w:val="en-GB"/>
        </w:rPr>
        <w:t xml:space="preserve">. </w:t>
      </w:r>
      <w:proofErr w:type="spellStart"/>
      <w:r w:rsidRPr="00B315EB">
        <w:rPr>
          <w:rFonts w:cs="Times New Roman"/>
          <w:color w:val="000000"/>
          <w:lang w:val="en-GB"/>
        </w:rPr>
        <w:t>Karakteristik</w:t>
      </w:r>
      <w:proofErr w:type="spellEnd"/>
      <w:r w:rsidRPr="00B315EB">
        <w:rPr>
          <w:rFonts w:cs="Times New Roman"/>
          <w:color w:val="000000"/>
          <w:lang w:val="en-GB"/>
        </w:rPr>
        <w:t xml:space="preserve"> </w:t>
      </w:r>
      <w:proofErr w:type="spellStart"/>
      <w:r w:rsidRPr="00B315EB">
        <w:rPr>
          <w:rFonts w:cs="Times New Roman"/>
          <w:color w:val="000000"/>
          <w:lang w:val="en-GB"/>
        </w:rPr>
        <w:t>utamanya</w:t>
      </w:r>
      <w:proofErr w:type="spellEnd"/>
      <w:r w:rsidRPr="00B315EB">
        <w:rPr>
          <w:rFonts w:cs="Times New Roman"/>
          <w:color w:val="000000"/>
          <w:lang w:val="en-GB"/>
        </w:rPr>
        <w:t xml:space="preserve"> </w:t>
      </w:r>
      <w:proofErr w:type="spellStart"/>
      <w:r w:rsidRPr="00B315EB">
        <w:rPr>
          <w:rFonts w:cs="Times New Roman"/>
          <w:color w:val="000000"/>
          <w:lang w:val="en-GB"/>
        </w:rPr>
        <w:t>adalah</w:t>
      </w:r>
      <w:proofErr w:type="spellEnd"/>
      <w:r w:rsidRPr="00B315EB">
        <w:rPr>
          <w:rFonts w:cs="Times New Roman"/>
          <w:color w:val="000000"/>
          <w:lang w:val="en-GB"/>
        </w:rPr>
        <w:t xml:space="preserve"> volume </w:t>
      </w:r>
      <w:proofErr w:type="spellStart"/>
      <w:r w:rsidRPr="00B315EB">
        <w:rPr>
          <w:rFonts w:cs="Times New Roman"/>
          <w:color w:val="000000"/>
          <w:lang w:val="en-GB"/>
        </w:rPr>
        <w:t>pemesanan</w:t>
      </w:r>
      <w:proofErr w:type="spellEnd"/>
      <w:r w:rsidRPr="00B315EB">
        <w:rPr>
          <w:rFonts w:cs="Times New Roman"/>
          <w:color w:val="000000"/>
          <w:lang w:val="en-GB"/>
        </w:rPr>
        <w:t xml:space="preserve"> yang </w:t>
      </w:r>
      <w:proofErr w:type="spellStart"/>
      <w:r w:rsidRPr="00B315EB">
        <w:rPr>
          <w:rFonts w:cs="Times New Roman"/>
          <w:color w:val="000000"/>
          <w:lang w:val="en-GB"/>
        </w:rPr>
        <w:t>besar</w:t>
      </w:r>
      <w:proofErr w:type="spellEnd"/>
      <w:r w:rsidRPr="00B315EB">
        <w:rPr>
          <w:rFonts w:cs="Times New Roman"/>
          <w:color w:val="000000"/>
          <w:lang w:val="en-GB"/>
        </w:rPr>
        <w:t xml:space="preserve"> </w:t>
      </w:r>
      <w:proofErr w:type="spellStart"/>
      <w:r w:rsidRPr="00B315EB">
        <w:rPr>
          <w:rFonts w:cs="Times New Roman"/>
          <w:color w:val="000000"/>
          <w:lang w:val="en-GB"/>
        </w:rPr>
        <w:t>dengan</w:t>
      </w:r>
      <w:proofErr w:type="spellEnd"/>
      <w:r w:rsidRPr="00B315EB">
        <w:rPr>
          <w:rFonts w:cs="Times New Roman"/>
          <w:color w:val="000000"/>
          <w:lang w:val="en-GB"/>
        </w:rPr>
        <w:t xml:space="preserve"> </w:t>
      </w:r>
      <w:proofErr w:type="spellStart"/>
      <w:r w:rsidRPr="00B315EB">
        <w:rPr>
          <w:rFonts w:cs="Times New Roman"/>
          <w:color w:val="000000"/>
          <w:lang w:val="en-GB"/>
        </w:rPr>
        <w:t>jadwal</w:t>
      </w:r>
      <w:proofErr w:type="spellEnd"/>
      <w:r w:rsidRPr="00B315EB">
        <w:rPr>
          <w:rFonts w:cs="Times New Roman"/>
          <w:color w:val="000000"/>
          <w:lang w:val="en-GB"/>
        </w:rPr>
        <w:t xml:space="preserve"> yang </w:t>
      </w:r>
      <w:proofErr w:type="spellStart"/>
      <w:r w:rsidRPr="00B315EB">
        <w:rPr>
          <w:rFonts w:cs="Times New Roman"/>
          <w:color w:val="000000"/>
          <w:lang w:val="en-GB"/>
        </w:rPr>
        <w:t>cenderung</w:t>
      </w:r>
      <w:proofErr w:type="spellEnd"/>
      <w:r w:rsidRPr="00B315EB">
        <w:rPr>
          <w:rFonts w:cs="Times New Roman"/>
          <w:color w:val="000000"/>
          <w:lang w:val="en-GB"/>
        </w:rPr>
        <w:t xml:space="preserve"> </w:t>
      </w:r>
      <w:proofErr w:type="spellStart"/>
      <w:r w:rsidRPr="00B315EB">
        <w:rPr>
          <w:rFonts w:cs="Times New Roman"/>
          <w:color w:val="000000"/>
          <w:lang w:val="en-GB"/>
        </w:rPr>
        <w:t>periodik</w:t>
      </w:r>
      <w:proofErr w:type="spellEnd"/>
      <w:r w:rsidRPr="00B315EB">
        <w:rPr>
          <w:rFonts w:cs="Times New Roman"/>
          <w:color w:val="000000"/>
          <w:lang w:val="en-GB"/>
        </w:rPr>
        <w:t xml:space="preserve"> </w:t>
      </w:r>
      <w:proofErr w:type="spellStart"/>
      <w:r w:rsidRPr="00B315EB">
        <w:rPr>
          <w:rFonts w:cs="Times New Roman"/>
          <w:color w:val="000000"/>
          <w:lang w:val="en-GB"/>
        </w:rPr>
        <w:t>atau</w:t>
      </w:r>
      <w:proofErr w:type="spellEnd"/>
      <w:r w:rsidRPr="00B315EB">
        <w:rPr>
          <w:rFonts w:cs="Times New Roman"/>
          <w:color w:val="000000"/>
          <w:lang w:val="en-GB"/>
        </w:rPr>
        <w:t xml:space="preserve"> </w:t>
      </w:r>
      <w:proofErr w:type="spellStart"/>
      <w:r w:rsidRPr="00B315EB">
        <w:rPr>
          <w:rFonts w:cs="Times New Roman"/>
          <w:color w:val="000000"/>
          <w:lang w:val="en-GB"/>
        </w:rPr>
        <w:t>tetap</w:t>
      </w:r>
      <w:proofErr w:type="spellEnd"/>
      <w:r w:rsidRPr="00B315EB">
        <w:rPr>
          <w:rFonts w:cs="Times New Roman"/>
          <w:color w:val="000000"/>
          <w:lang w:val="en-GB"/>
        </w:rPr>
        <w:t xml:space="preserve">. </w:t>
      </w:r>
      <w:proofErr w:type="spellStart"/>
      <w:r w:rsidRPr="00B315EB">
        <w:rPr>
          <w:rFonts w:cs="Times New Roman"/>
          <w:color w:val="000000"/>
          <w:lang w:val="en-GB"/>
        </w:rPr>
        <w:t>Menurut</w:t>
      </w:r>
      <w:proofErr w:type="spellEnd"/>
      <w:r w:rsidRPr="00B315EB">
        <w:rPr>
          <w:rFonts w:cs="Times New Roman"/>
          <w:color w:val="000000"/>
          <w:lang w:val="en-GB"/>
        </w:rPr>
        <w:t xml:space="preserve"> Govindarajan et al. (2021), </w:t>
      </w:r>
      <w:proofErr w:type="spellStart"/>
      <w:r w:rsidRPr="00B315EB">
        <w:rPr>
          <w:rFonts w:cs="Times New Roman"/>
          <w:color w:val="000000"/>
          <w:lang w:val="en-GB"/>
        </w:rPr>
        <w:t>koordinasi</w:t>
      </w:r>
      <w:proofErr w:type="spellEnd"/>
      <w:r w:rsidRPr="00B315EB">
        <w:rPr>
          <w:rFonts w:cs="Times New Roman"/>
          <w:color w:val="000000"/>
          <w:lang w:val="en-GB"/>
        </w:rPr>
        <w:t xml:space="preserve"> pada level B2B </w:t>
      </w:r>
      <w:proofErr w:type="spellStart"/>
      <w:r w:rsidRPr="00B315EB">
        <w:rPr>
          <w:rFonts w:cs="Times New Roman"/>
          <w:color w:val="000000"/>
          <w:lang w:val="en-GB"/>
        </w:rPr>
        <w:t>membutuhkan</w:t>
      </w:r>
      <w:proofErr w:type="spellEnd"/>
      <w:r w:rsidRPr="00B315EB">
        <w:rPr>
          <w:rFonts w:cs="Times New Roman"/>
          <w:color w:val="000000"/>
          <w:lang w:val="en-GB"/>
        </w:rPr>
        <w:t xml:space="preserve"> </w:t>
      </w:r>
      <w:proofErr w:type="spellStart"/>
      <w:r w:rsidRPr="00B315EB">
        <w:rPr>
          <w:rFonts w:cs="Times New Roman"/>
          <w:color w:val="000000"/>
          <w:lang w:val="en-GB"/>
        </w:rPr>
        <w:t>stabilitas</w:t>
      </w:r>
      <w:proofErr w:type="spellEnd"/>
      <w:r w:rsidRPr="00B315EB">
        <w:rPr>
          <w:rFonts w:cs="Times New Roman"/>
          <w:color w:val="000000"/>
          <w:lang w:val="en-GB"/>
        </w:rPr>
        <w:t xml:space="preserve"> </w:t>
      </w:r>
      <w:proofErr w:type="spellStart"/>
      <w:r w:rsidRPr="00B315EB">
        <w:rPr>
          <w:rFonts w:cs="Times New Roman"/>
          <w:color w:val="000000"/>
          <w:lang w:val="en-GB"/>
        </w:rPr>
        <w:t>pasokan</w:t>
      </w:r>
      <w:proofErr w:type="spellEnd"/>
      <w:r w:rsidRPr="00B315EB">
        <w:rPr>
          <w:rFonts w:cs="Times New Roman"/>
          <w:color w:val="000000"/>
          <w:lang w:val="en-GB"/>
        </w:rPr>
        <w:t xml:space="preserve"> </w:t>
      </w:r>
      <w:proofErr w:type="spellStart"/>
      <w:r w:rsidRPr="00B315EB">
        <w:rPr>
          <w:rFonts w:cs="Times New Roman"/>
          <w:color w:val="000000"/>
          <w:lang w:val="en-GB"/>
        </w:rPr>
        <w:t>karena</w:t>
      </w:r>
      <w:proofErr w:type="spellEnd"/>
      <w:r w:rsidRPr="00B315EB">
        <w:rPr>
          <w:rFonts w:cs="Times New Roman"/>
          <w:color w:val="000000"/>
          <w:lang w:val="en-GB"/>
        </w:rPr>
        <w:t xml:space="preserve"> </w:t>
      </w:r>
      <w:proofErr w:type="spellStart"/>
      <w:r w:rsidRPr="00B315EB">
        <w:rPr>
          <w:rFonts w:cs="Times New Roman"/>
          <w:color w:val="000000"/>
          <w:lang w:val="en-GB"/>
        </w:rPr>
        <w:lastRenderedPageBreak/>
        <w:t>keterlambatan</w:t>
      </w:r>
      <w:proofErr w:type="spellEnd"/>
      <w:r w:rsidRPr="00B315EB">
        <w:rPr>
          <w:rFonts w:cs="Times New Roman"/>
          <w:color w:val="000000"/>
          <w:lang w:val="en-GB"/>
        </w:rPr>
        <w:t xml:space="preserve"> </w:t>
      </w:r>
      <w:proofErr w:type="spellStart"/>
      <w:r w:rsidRPr="00B315EB">
        <w:rPr>
          <w:rFonts w:cs="Times New Roman"/>
          <w:color w:val="000000"/>
          <w:lang w:val="en-GB"/>
        </w:rPr>
        <w:t>pengiriman</w:t>
      </w:r>
      <w:proofErr w:type="spellEnd"/>
      <w:r w:rsidRPr="00B315EB">
        <w:rPr>
          <w:rFonts w:cs="Times New Roman"/>
          <w:color w:val="000000"/>
          <w:lang w:val="en-GB"/>
        </w:rPr>
        <w:t xml:space="preserve"> </w:t>
      </w:r>
      <w:proofErr w:type="spellStart"/>
      <w:r w:rsidRPr="00B315EB">
        <w:rPr>
          <w:rFonts w:cs="Times New Roman"/>
          <w:color w:val="000000"/>
          <w:lang w:val="en-GB"/>
        </w:rPr>
        <w:t>akan</w:t>
      </w:r>
      <w:proofErr w:type="spellEnd"/>
      <w:r w:rsidRPr="00B315EB">
        <w:rPr>
          <w:rFonts w:cs="Times New Roman"/>
          <w:color w:val="000000"/>
          <w:lang w:val="en-GB"/>
        </w:rPr>
        <w:t xml:space="preserve"> </w:t>
      </w:r>
      <w:proofErr w:type="spellStart"/>
      <w:r w:rsidRPr="00B315EB">
        <w:rPr>
          <w:rFonts w:cs="Times New Roman"/>
          <w:color w:val="000000"/>
          <w:lang w:val="en-GB"/>
        </w:rPr>
        <w:t>berdampak</w:t>
      </w:r>
      <w:proofErr w:type="spellEnd"/>
      <w:r w:rsidRPr="00B315EB">
        <w:rPr>
          <w:rFonts w:cs="Times New Roman"/>
          <w:color w:val="000000"/>
          <w:lang w:val="en-GB"/>
        </w:rPr>
        <w:t xml:space="preserve"> </w:t>
      </w:r>
      <w:proofErr w:type="spellStart"/>
      <w:r w:rsidRPr="00B315EB">
        <w:rPr>
          <w:rFonts w:cs="Times New Roman"/>
          <w:color w:val="000000"/>
          <w:lang w:val="en-GB"/>
        </w:rPr>
        <w:t>langsung</w:t>
      </w:r>
      <w:proofErr w:type="spellEnd"/>
      <w:r w:rsidRPr="00B315EB">
        <w:rPr>
          <w:rFonts w:cs="Times New Roman"/>
          <w:color w:val="000000"/>
          <w:lang w:val="en-GB"/>
        </w:rPr>
        <w:t xml:space="preserve"> pada </w:t>
      </w:r>
      <w:proofErr w:type="spellStart"/>
      <w:r w:rsidRPr="00B315EB">
        <w:rPr>
          <w:rFonts w:cs="Times New Roman"/>
          <w:color w:val="000000"/>
          <w:lang w:val="en-GB"/>
        </w:rPr>
        <w:t>terhentinya</w:t>
      </w:r>
      <w:proofErr w:type="spellEnd"/>
      <w:r w:rsidRPr="00B315EB">
        <w:rPr>
          <w:rFonts w:cs="Times New Roman"/>
          <w:color w:val="000000"/>
          <w:lang w:val="en-GB"/>
        </w:rPr>
        <w:t xml:space="preserve"> </w:t>
      </w:r>
      <w:proofErr w:type="spellStart"/>
      <w:r w:rsidRPr="00B315EB">
        <w:rPr>
          <w:rFonts w:cs="Times New Roman"/>
          <w:color w:val="000000"/>
          <w:lang w:val="en-GB"/>
        </w:rPr>
        <w:t>operasional</w:t>
      </w:r>
      <w:proofErr w:type="spellEnd"/>
      <w:r w:rsidRPr="00B315EB">
        <w:rPr>
          <w:rFonts w:cs="Times New Roman"/>
          <w:color w:val="000000"/>
          <w:lang w:val="en-GB"/>
        </w:rPr>
        <w:t xml:space="preserve"> unit </w:t>
      </w:r>
      <w:proofErr w:type="spellStart"/>
      <w:r w:rsidRPr="00B315EB">
        <w:rPr>
          <w:rFonts w:cs="Times New Roman"/>
          <w:color w:val="000000"/>
          <w:lang w:val="en-GB"/>
        </w:rPr>
        <w:t>bisnis</w:t>
      </w:r>
      <w:proofErr w:type="spellEnd"/>
      <w:r w:rsidRPr="00B315EB">
        <w:rPr>
          <w:rFonts w:cs="Times New Roman"/>
          <w:color w:val="000000"/>
          <w:lang w:val="en-GB"/>
        </w:rPr>
        <w:t xml:space="preserve"> di </w:t>
      </w:r>
      <w:proofErr w:type="spellStart"/>
      <w:r w:rsidRPr="00B315EB">
        <w:rPr>
          <w:rFonts w:cs="Times New Roman"/>
          <w:color w:val="000000"/>
          <w:lang w:val="en-GB"/>
        </w:rPr>
        <w:t>hilir</w:t>
      </w:r>
      <w:proofErr w:type="spellEnd"/>
      <w:r w:rsidRPr="00B315EB">
        <w:rPr>
          <w:rFonts w:cs="Times New Roman"/>
          <w:color w:val="000000"/>
          <w:lang w:val="en-GB"/>
        </w:rPr>
        <w:t>.</w:t>
      </w:r>
    </w:p>
    <w:p w14:paraId="6E403D50" w14:textId="70CF0BAB" w:rsidR="00B315EB" w:rsidRDefault="00C74112" w:rsidP="00176296">
      <w:pPr>
        <w:pStyle w:val="ListParagraph"/>
        <w:numPr>
          <w:ilvl w:val="0"/>
          <w:numId w:val="32"/>
        </w:numPr>
        <w:spacing w:line="360" w:lineRule="auto"/>
        <w:rPr>
          <w:rFonts w:cs="Times New Roman"/>
          <w:color w:val="000000"/>
          <w:lang w:val="en-GB"/>
        </w:rPr>
      </w:pPr>
      <w:r w:rsidRPr="00C74112">
        <w:rPr>
          <w:rFonts w:cs="Times New Roman"/>
          <w:color w:val="000000"/>
          <w:lang w:val="en-GB"/>
        </w:rPr>
        <w:t xml:space="preserve">Business-to-Consumer (B2C): </w:t>
      </w:r>
      <w:proofErr w:type="spellStart"/>
      <w:r w:rsidRPr="00C74112">
        <w:rPr>
          <w:rFonts w:cs="Times New Roman"/>
          <w:color w:val="000000"/>
          <w:lang w:val="en-GB"/>
        </w:rPr>
        <w:t>Saluran</w:t>
      </w:r>
      <w:proofErr w:type="spellEnd"/>
      <w:r w:rsidRPr="00C74112">
        <w:rPr>
          <w:rFonts w:cs="Times New Roman"/>
          <w:color w:val="000000"/>
          <w:lang w:val="en-GB"/>
        </w:rPr>
        <w:t xml:space="preserve"> </w:t>
      </w:r>
      <w:proofErr w:type="spellStart"/>
      <w:r w:rsidRPr="00C74112">
        <w:rPr>
          <w:rFonts w:cs="Times New Roman"/>
          <w:color w:val="000000"/>
          <w:lang w:val="en-GB"/>
        </w:rPr>
        <w:t>ini</w:t>
      </w:r>
      <w:proofErr w:type="spellEnd"/>
      <w:r w:rsidRPr="00C74112">
        <w:rPr>
          <w:rFonts w:cs="Times New Roman"/>
          <w:color w:val="000000"/>
          <w:lang w:val="en-GB"/>
        </w:rPr>
        <w:t xml:space="preserve"> </w:t>
      </w:r>
      <w:proofErr w:type="spellStart"/>
      <w:r w:rsidRPr="00C74112">
        <w:rPr>
          <w:rFonts w:cs="Times New Roman"/>
          <w:color w:val="000000"/>
          <w:lang w:val="en-GB"/>
        </w:rPr>
        <w:t>melayani</w:t>
      </w:r>
      <w:proofErr w:type="spellEnd"/>
      <w:r w:rsidRPr="00C74112">
        <w:rPr>
          <w:rFonts w:cs="Times New Roman"/>
          <w:color w:val="000000"/>
          <w:lang w:val="en-GB"/>
        </w:rPr>
        <w:t xml:space="preserve"> </w:t>
      </w:r>
      <w:proofErr w:type="spellStart"/>
      <w:r w:rsidRPr="00C74112">
        <w:rPr>
          <w:rFonts w:cs="Times New Roman"/>
          <w:color w:val="000000"/>
          <w:lang w:val="en-GB"/>
        </w:rPr>
        <w:t>penjualan</w:t>
      </w:r>
      <w:proofErr w:type="spellEnd"/>
      <w:r w:rsidRPr="00C74112">
        <w:rPr>
          <w:rFonts w:cs="Times New Roman"/>
          <w:color w:val="000000"/>
          <w:lang w:val="en-GB"/>
        </w:rPr>
        <w:t xml:space="preserve"> </w:t>
      </w:r>
      <w:proofErr w:type="spellStart"/>
      <w:r w:rsidRPr="00C74112">
        <w:rPr>
          <w:rFonts w:cs="Times New Roman"/>
          <w:color w:val="000000"/>
          <w:lang w:val="en-GB"/>
        </w:rPr>
        <w:t>ritel</w:t>
      </w:r>
      <w:proofErr w:type="spellEnd"/>
      <w:r w:rsidRPr="00C74112">
        <w:rPr>
          <w:rFonts w:cs="Times New Roman"/>
          <w:color w:val="000000"/>
          <w:lang w:val="en-GB"/>
        </w:rPr>
        <w:t xml:space="preserve"> </w:t>
      </w:r>
      <w:proofErr w:type="spellStart"/>
      <w:r w:rsidRPr="00C74112">
        <w:rPr>
          <w:rFonts w:cs="Times New Roman"/>
          <w:color w:val="000000"/>
          <w:lang w:val="en-GB"/>
        </w:rPr>
        <w:t>langsung</w:t>
      </w:r>
      <w:proofErr w:type="spellEnd"/>
      <w:r w:rsidRPr="00C74112">
        <w:rPr>
          <w:rFonts w:cs="Times New Roman"/>
          <w:color w:val="000000"/>
          <w:lang w:val="en-GB"/>
        </w:rPr>
        <w:t xml:space="preserve"> </w:t>
      </w:r>
      <w:proofErr w:type="spellStart"/>
      <w:r w:rsidRPr="00C74112">
        <w:rPr>
          <w:rFonts w:cs="Times New Roman"/>
          <w:color w:val="000000"/>
          <w:lang w:val="en-GB"/>
        </w:rPr>
        <w:t>kepada</w:t>
      </w:r>
      <w:proofErr w:type="spellEnd"/>
      <w:r w:rsidRPr="00C74112">
        <w:rPr>
          <w:rFonts w:cs="Times New Roman"/>
          <w:color w:val="000000"/>
          <w:lang w:val="en-GB"/>
        </w:rPr>
        <w:t xml:space="preserve"> </w:t>
      </w:r>
      <w:proofErr w:type="spellStart"/>
      <w:r w:rsidRPr="00C74112">
        <w:rPr>
          <w:rFonts w:cs="Times New Roman"/>
          <w:color w:val="000000"/>
          <w:lang w:val="en-GB"/>
        </w:rPr>
        <w:t>konsumen</w:t>
      </w:r>
      <w:proofErr w:type="spellEnd"/>
      <w:r w:rsidRPr="00C74112">
        <w:rPr>
          <w:rFonts w:cs="Times New Roman"/>
          <w:color w:val="000000"/>
          <w:lang w:val="en-GB"/>
        </w:rPr>
        <w:t xml:space="preserve"> </w:t>
      </w:r>
      <w:proofErr w:type="spellStart"/>
      <w:r w:rsidRPr="00C74112">
        <w:rPr>
          <w:rFonts w:cs="Times New Roman"/>
          <w:color w:val="000000"/>
          <w:lang w:val="en-GB"/>
        </w:rPr>
        <w:t>akhir</w:t>
      </w:r>
      <w:proofErr w:type="spellEnd"/>
      <w:r w:rsidRPr="00C74112">
        <w:rPr>
          <w:rFonts w:cs="Times New Roman"/>
          <w:color w:val="000000"/>
          <w:lang w:val="en-GB"/>
        </w:rPr>
        <w:t xml:space="preserve"> </w:t>
      </w:r>
      <w:proofErr w:type="spellStart"/>
      <w:r w:rsidRPr="00C74112">
        <w:rPr>
          <w:rFonts w:cs="Times New Roman"/>
          <w:color w:val="000000"/>
          <w:lang w:val="en-GB"/>
        </w:rPr>
        <w:t>melalui</w:t>
      </w:r>
      <w:proofErr w:type="spellEnd"/>
      <w:r w:rsidRPr="00C74112">
        <w:rPr>
          <w:rFonts w:cs="Times New Roman"/>
          <w:color w:val="000000"/>
          <w:lang w:val="en-GB"/>
        </w:rPr>
        <w:t xml:space="preserve"> platform website. </w:t>
      </w:r>
      <w:proofErr w:type="spellStart"/>
      <w:r w:rsidRPr="00C74112">
        <w:rPr>
          <w:rFonts w:cs="Times New Roman"/>
          <w:color w:val="000000"/>
          <w:lang w:val="en-GB"/>
        </w:rPr>
        <w:t>Berbeda</w:t>
      </w:r>
      <w:proofErr w:type="spellEnd"/>
      <w:r w:rsidRPr="00C74112">
        <w:rPr>
          <w:rFonts w:cs="Times New Roman"/>
          <w:color w:val="000000"/>
          <w:lang w:val="en-GB"/>
        </w:rPr>
        <w:t xml:space="preserve"> </w:t>
      </w:r>
      <w:proofErr w:type="spellStart"/>
      <w:r w:rsidRPr="00C74112">
        <w:rPr>
          <w:rFonts w:cs="Times New Roman"/>
          <w:color w:val="000000"/>
          <w:lang w:val="en-GB"/>
        </w:rPr>
        <w:t>dengan</w:t>
      </w:r>
      <w:proofErr w:type="spellEnd"/>
      <w:r w:rsidRPr="00C74112">
        <w:rPr>
          <w:rFonts w:cs="Times New Roman"/>
          <w:color w:val="000000"/>
          <w:lang w:val="en-GB"/>
        </w:rPr>
        <w:t xml:space="preserve"> B2B, </w:t>
      </w:r>
      <w:proofErr w:type="spellStart"/>
      <w:r w:rsidRPr="00C74112">
        <w:rPr>
          <w:rFonts w:cs="Times New Roman"/>
          <w:color w:val="000000"/>
          <w:lang w:val="en-GB"/>
        </w:rPr>
        <w:t>permintaan</w:t>
      </w:r>
      <w:proofErr w:type="spellEnd"/>
      <w:r w:rsidRPr="00C74112">
        <w:rPr>
          <w:rFonts w:cs="Times New Roman"/>
          <w:color w:val="000000"/>
          <w:lang w:val="en-GB"/>
        </w:rPr>
        <w:t xml:space="preserve"> B2C </w:t>
      </w:r>
      <w:proofErr w:type="spellStart"/>
      <w:r w:rsidRPr="00C74112">
        <w:rPr>
          <w:rFonts w:cs="Times New Roman"/>
          <w:color w:val="000000"/>
          <w:lang w:val="en-GB"/>
        </w:rPr>
        <w:t>bersifat</w:t>
      </w:r>
      <w:proofErr w:type="spellEnd"/>
      <w:r w:rsidRPr="00C74112">
        <w:rPr>
          <w:rFonts w:cs="Times New Roman"/>
          <w:color w:val="000000"/>
          <w:lang w:val="en-GB"/>
        </w:rPr>
        <w:t xml:space="preserve"> sangat granular (</w:t>
      </w:r>
      <w:proofErr w:type="spellStart"/>
      <w:r w:rsidRPr="00C74112">
        <w:rPr>
          <w:rFonts w:cs="Times New Roman"/>
          <w:color w:val="000000"/>
          <w:lang w:val="en-GB"/>
        </w:rPr>
        <w:t>eceran</w:t>
      </w:r>
      <w:proofErr w:type="spellEnd"/>
      <w:r w:rsidRPr="00C74112">
        <w:rPr>
          <w:rFonts w:cs="Times New Roman"/>
          <w:color w:val="000000"/>
          <w:lang w:val="en-GB"/>
        </w:rPr>
        <w:t xml:space="preserve">) dan </w:t>
      </w:r>
      <w:proofErr w:type="spellStart"/>
      <w:r w:rsidRPr="00C74112">
        <w:rPr>
          <w:rFonts w:cs="Times New Roman"/>
          <w:color w:val="000000"/>
          <w:lang w:val="en-GB"/>
        </w:rPr>
        <w:t>memiliki</w:t>
      </w:r>
      <w:proofErr w:type="spellEnd"/>
      <w:r w:rsidRPr="00C74112">
        <w:rPr>
          <w:rFonts w:cs="Times New Roman"/>
          <w:color w:val="000000"/>
          <w:lang w:val="en-GB"/>
        </w:rPr>
        <w:t xml:space="preserve"> </w:t>
      </w:r>
      <w:proofErr w:type="spellStart"/>
      <w:r w:rsidRPr="00C74112">
        <w:rPr>
          <w:rFonts w:cs="Times New Roman"/>
          <w:color w:val="000000"/>
          <w:lang w:val="en-GB"/>
        </w:rPr>
        <w:t>fluktuasi</w:t>
      </w:r>
      <w:proofErr w:type="spellEnd"/>
      <w:r w:rsidRPr="00C74112">
        <w:rPr>
          <w:rFonts w:cs="Times New Roman"/>
          <w:color w:val="000000"/>
          <w:lang w:val="en-GB"/>
        </w:rPr>
        <w:t xml:space="preserve"> yang </w:t>
      </w:r>
      <w:proofErr w:type="spellStart"/>
      <w:r w:rsidRPr="00C74112">
        <w:rPr>
          <w:rFonts w:cs="Times New Roman"/>
          <w:color w:val="000000"/>
          <w:lang w:val="en-GB"/>
        </w:rPr>
        <w:t>tinggi</w:t>
      </w:r>
      <w:proofErr w:type="spellEnd"/>
      <w:r w:rsidRPr="00C74112">
        <w:rPr>
          <w:rFonts w:cs="Times New Roman"/>
          <w:color w:val="000000"/>
          <w:lang w:val="en-GB"/>
        </w:rPr>
        <w:t xml:space="preserve"> </w:t>
      </w:r>
      <w:proofErr w:type="spellStart"/>
      <w:r w:rsidRPr="00C74112">
        <w:rPr>
          <w:rFonts w:cs="Times New Roman"/>
          <w:color w:val="000000"/>
          <w:lang w:val="en-GB"/>
        </w:rPr>
        <w:t>tergantung</w:t>
      </w:r>
      <w:proofErr w:type="spellEnd"/>
      <w:r w:rsidRPr="00C74112">
        <w:rPr>
          <w:rFonts w:cs="Times New Roman"/>
          <w:color w:val="000000"/>
          <w:lang w:val="en-GB"/>
        </w:rPr>
        <w:t xml:space="preserve"> pada </w:t>
      </w:r>
      <w:proofErr w:type="spellStart"/>
      <w:r w:rsidRPr="00C74112">
        <w:rPr>
          <w:rFonts w:cs="Times New Roman"/>
          <w:color w:val="000000"/>
          <w:lang w:val="en-GB"/>
        </w:rPr>
        <w:t>tren</w:t>
      </w:r>
      <w:proofErr w:type="spellEnd"/>
      <w:r w:rsidRPr="00C74112">
        <w:rPr>
          <w:rFonts w:cs="Times New Roman"/>
          <w:color w:val="000000"/>
          <w:lang w:val="en-GB"/>
        </w:rPr>
        <w:t xml:space="preserve"> pasar </w:t>
      </w:r>
      <w:proofErr w:type="spellStart"/>
      <w:r w:rsidRPr="00C74112">
        <w:rPr>
          <w:rFonts w:cs="Times New Roman"/>
          <w:color w:val="000000"/>
          <w:lang w:val="en-GB"/>
        </w:rPr>
        <w:t>atau</w:t>
      </w:r>
      <w:proofErr w:type="spellEnd"/>
      <w:r w:rsidRPr="00C74112">
        <w:rPr>
          <w:rFonts w:cs="Times New Roman"/>
          <w:color w:val="000000"/>
          <w:lang w:val="en-GB"/>
        </w:rPr>
        <w:t xml:space="preserve"> promo yang </w:t>
      </w:r>
      <w:proofErr w:type="spellStart"/>
      <w:r w:rsidRPr="00C74112">
        <w:rPr>
          <w:rFonts w:cs="Times New Roman"/>
          <w:color w:val="000000"/>
          <w:lang w:val="en-GB"/>
        </w:rPr>
        <w:t>sedang</w:t>
      </w:r>
      <w:proofErr w:type="spellEnd"/>
      <w:r w:rsidRPr="00C74112">
        <w:rPr>
          <w:rFonts w:cs="Times New Roman"/>
          <w:color w:val="000000"/>
          <w:lang w:val="en-GB"/>
        </w:rPr>
        <w:t xml:space="preserve"> </w:t>
      </w:r>
      <w:proofErr w:type="spellStart"/>
      <w:r w:rsidRPr="00C74112">
        <w:rPr>
          <w:rFonts w:cs="Times New Roman"/>
          <w:color w:val="000000"/>
          <w:lang w:val="en-GB"/>
        </w:rPr>
        <w:t>berlangsung</w:t>
      </w:r>
      <w:proofErr w:type="spellEnd"/>
      <w:r w:rsidRPr="00C74112">
        <w:rPr>
          <w:rFonts w:cs="Times New Roman"/>
          <w:color w:val="000000"/>
          <w:lang w:val="en-GB"/>
        </w:rPr>
        <w:t xml:space="preserve">. </w:t>
      </w:r>
      <w:proofErr w:type="spellStart"/>
      <w:r w:rsidRPr="00C74112">
        <w:rPr>
          <w:rFonts w:cs="Times New Roman"/>
          <w:color w:val="000000"/>
          <w:lang w:val="en-GB"/>
        </w:rPr>
        <w:t>Dinamika</w:t>
      </w:r>
      <w:proofErr w:type="spellEnd"/>
      <w:r w:rsidRPr="00C74112">
        <w:rPr>
          <w:rFonts w:cs="Times New Roman"/>
          <w:color w:val="000000"/>
          <w:lang w:val="en-GB"/>
        </w:rPr>
        <w:t xml:space="preserve"> </w:t>
      </w:r>
      <w:proofErr w:type="spellStart"/>
      <w:r w:rsidRPr="00C74112">
        <w:rPr>
          <w:rFonts w:cs="Times New Roman"/>
          <w:color w:val="000000"/>
          <w:lang w:val="en-GB"/>
        </w:rPr>
        <w:t>ini</w:t>
      </w:r>
      <w:proofErr w:type="spellEnd"/>
      <w:r w:rsidRPr="00C74112">
        <w:rPr>
          <w:rFonts w:cs="Times New Roman"/>
          <w:color w:val="000000"/>
          <w:lang w:val="en-GB"/>
        </w:rPr>
        <w:t xml:space="preserve"> </w:t>
      </w:r>
      <w:proofErr w:type="spellStart"/>
      <w:r w:rsidRPr="00C74112">
        <w:rPr>
          <w:rFonts w:cs="Times New Roman"/>
          <w:color w:val="000000"/>
          <w:lang w:val="en-GB"/>
        </w:rPr>
        <w:t>menuntut</w:t>
      </w:r>
      <w:proofErr w:type="spellEnd"/>
      <w:r w:rsidRPr="00C74112">
        <w:rPr>
          <w:rFonts w:cs="Times New Roman"/>
          <w:color w:val="000000"/>
          <w:lang w:val="en-GB"/>
        </w:rPr>
        <w:t xml:space="preserve"> </w:t>
      </w:r>
      <w:proofErr w:type="spellStart"/>
      <w:r w:rsidRPr="00C74112">
        <w:rPr>
          <w:rFonts w:cs="Times New Roman"/>
          <w:color w:val="000000"/>
          <w:lang w:val="en-GB"/>
        </w:rPr>
        <w:t>sistem</w:t>
      </w:r>
      <w:proofErr w:type="spellEnd"/>
      <w:r w:rsidRPr="00C74112">
        <w:rPr>
          <w:rFonts w:cs="Times New Roman"/>
          <w:color w:val="000000"/>
          <w:lang w:val="en-GB"/>
        </w:rPr>
        <w:t xml:space="preserve"> yang </w:t>
      </w:r>
      <w:proofErr w:type="spellStart"/>
      <w:r w:rsidRPr="00C74112">
        <w:rPr>
          <w:rFonts w:cs="Times New Roman"/>
          <w:color w:val="000000"/>
          <w:lang w:val="en-GB"/>
        </w:rPr>
        <w:t>lebih</w:t>
      </w:r>
      <w:proofErr w:type="spellEnd"/>
      <w:r w:rsidRPr="00C74112">
        <w:rPr>
          <w:rFonts w:cs="Times New Roman"/>
          <w:color w:val="000000"/>
          <w:lang w:val="en-GB"/>
        </w:rPr>
        <w:t xml:space="preserve"> </w:t>
      </w:r>
      <w:proofErr w:type="spellStart"/>
      <w:r w:rsidRPr="00C74112">
        <w:rPr>
          <w:rFonts w:cs="Times New Roman"/>
          <w:color w:val="000000"/>
          <w:lang w:val="en-GB"/>
        </w:rPr>
        <w:t>responsif</w:t>
      </w:r>
      <w:proofErr w:type="spellEnd"/>
      <w:r w:rsidRPr="00C74112">
        <w:rPr>
          <w:rFonts w:cs="Times New Roman"/>
          <w:color w:val="000000"/>
          <w:lang w:val="en-GB"/>
        </w:rPr>
        <w:t xml:space="preserve"> </w:t>
      </w:r>
      <w:proofErr w:type="spellStart"/>
      <w:r w:rsidRPr="00C74112">
        <w:rPr>
          <w:rFonts w:cs="Times New Roman"/>
          <w:color w:val="000000"/>
          <w:lang w:val="en-GB"/>
        </w:rPr>
        <w:t>untuk</w:t>
      </w:r>
      <w:proofErr w:type="spellEnd"/>
      <w:r w:rsidRPr="00C74112">
        <w:rPr>
          <w:rFonts w:cs="Times New Roman"/>
          <w:color w:val="000000"/>
          <w:lang w:val="en-GB"/>
        </w:rPr>
        <w:t xml:space="preserve"> </w:t>
      </w:r>
      <w:proofErr w:type="spellStart"/>
      <w:r w:rsidRPr="00C74112">
        <w:rPr>
          <w:rFonts w:cs="Times New Roman"/>
          <w:color w:val="000000"/>
          <w:lang w:val="en-GB"/>
        </w:rPr>
        <w:t>menghindari</w:t>
      </w:r>
      <w:proofErr w:type="spellEnd"/>
      <w:r w:rsidRPr="00C74112">
        <w:rPr>
          <w:rFonts w:cs="Times New Roman"/>
          <w:color w:val="000000"/>
          <w:lang w:val="en-GB"/>
        </w:rPr>
        <w:t xml:space="preserve"> </w:t>
      </w:r>
      <w:proofErr w:type="spellStart"/>
      <w:r w:rsidRPr="00C74112">
        <w:rPr>
          <w:rFonts w:cs="Times New Roman"/>
          <w:color w:val="000000"/>
          <w:lang w:val="en-GB"/>
        </w:rPr>
        <w:t>pembatalan</w:t>
      </w:r>
      <w:proofErr w:type="spellEnd"/>
      <w:r w:rsidRPr="00C74112">
        <w:rPr>
          <w:rFonts w:cs="Times New Roman"/>
          <w:color w:val="000000"/>
          <w:lang w:val="en-GB"/>
        </w:rPr>
        <w:t xml:space="preserve"> </w:t>
      </w:r>
      <w:proofErr w:type="spellStart"/>
      <w:r w:rsidRPr="00C74112">
        <w:rPr>
          <w:rFonts w:cs="Times New Roman"/>
          <w:color w:val="000000"/>
          <w:lang w:val="en-GB"/>
        </w:rPr>
        <w:t>pesanan</w:t>
      </w:r>
      <w:proofErr w:type="spellEnd"/>
      <w:r w:rsidRPr="00C74112">
        <w:rPr>
          <w:rFonts w:cs="Times New Roman"/>
          <w:color w:val="000000"/>
          <w:lang w:val="en-GB"/>
        </w:rPr>
        <w:t xml:space="preserve"> </w:t>
      </w:r>
      <w:proofErr w:type="spellStart"/>
      <w:r w:rsidRPr="00C74112">
        <w:rPr>
          <w:rFonts w:cs="Times New Roman"/>
          <w:color w:val="000000"/>
          <w:lang w:val="en-GB"/>
        </w:rPr>
        <w:t>akibat</w:t>
      </w:r>
      <w:proofErr w:type="spellEnd"/>
      <w:r w:rsidRPr="00C74112">
        <w:rPr>
          <w:rFonts w:cs="Times New Roman"/>
          <w:color w:val="000000"/>
          <w:lang w:val="en-GB"/>
        </w:rPr>
        <w:t xml:space="preserve"> </w:t>
      </w:r>
      <w:proofErr w:type="spellStart"/>
      <w:r w:rsidRPr="00C74112">
        <w:rPr>
          <w:rFonts w:cs="Times New Roman"/>
          <w:color w:val="000000"/>
          <w:lang w:val="en-GB"/>
        </w:rPr>
        <w:t>ketidaktersediaan</w:t>
      </w:r>
      <w:proofErr w:type="spellEnd"/>
      <w:r w:rsidRPr="00C74112">
        <w:rPr>
          <w:rFonts w:cs="Times New Roman"/>
          <w:color w:val="000000"/>
          <w:lang w:val="en-GB"/>
        </w:rPr>
        <w:t xml:space="preserve"> </w:t>
      </w:r>
      <w:proofErr w:type="spellStart"/>
      <w:r w:rsidRPr="00C74112">
        <w:rPr>
          <w:rFonts w:cs="Times New Roman"/>
          <w:color w:val="000000"/>
          <w:lang w:val="en-GB"/>
        </w:rPr>
        <w:t>barang</w:t>
      </w:r>
      <w:proofErr w:type="spellEnd"/>
      <w:r w:rsidRPr="00C74112">
        <w:rPr>
          <w:rFonts w:cs="Times New Roman"/>
          <w:color w:val="000000"/>
          <w:lang w:val="en-GB"/>
        </w:rPr>
        <w:t>.</w:t>
      </w:r>
    </w:p>
    <w:p w14:paraId="51FF9881" w14:textId="7043B520" w:rsidR="00C74112" w:rsidRDefault="00C74112" w:rsidP="00C74112">
      <w:pPr>
        <w:spacing w:line="360" w:lineRule="auto"/>
        <w:ind w:left="567" w:firstLine="567"/>
      </w:pPr>
      <w:r>
        <w:t xml:space="preserve">Kompleksitas utama dalam menjalankan kedua model ini secara bersamaan adalah risiko terjadinya asimetri informasi stok. Jika data transaksi penjualan dari website (B2C) tidak terhubung secara instan dengan data pengiriman ke cabang (B2B), maka akan muncul fenomena </w:t>
      </w:r>
      <w:r>
        <w:rPr>
          <w:i/>
          <w:iCs/>
        </w:rPr>
        <w:t>bullwhip effect</w:t>
      </w:r>
      <w:r>
        <w:t xml:space="preserve"> yang memicu ketidakefisienan rantai pasok.</w:t>
      </w:r>
    </w:p>
    <w:p w14:paraId="70887C31" w14:textId="09E3CCB4" w:rsidR="00C74112" w:rsidRDefault="00C74112" w:rsidP="00C74112">
      <w:pPr>
        <w:spacing w:line="360" w:lineRule="auto"/>
        <w:ind w:left="567" w:firstLine="567"/>
      </w:pPr>
      <w:r>
        <w:t xml:space="preserve">Sebagai solusi atas kompleksitas tersebut, diperlukan implementasi strategi </w:t>
      </w:r>
      <w:r>
        <w:rPr>
          <w:b/>
          <w:bCs/>
          <w:i/>
          <w:iCs/>
        </w:rPr>
        <w:t>Inventory Pooling</w:t>
      </w:r>
      <w:r>
        <w:t xml:space="preserve"> atau penyatuan stok pusat dalam satu basis data terintegrasi. Strategi ini memungkinkan perusahaan untuk mengelola satu sumber persediaan (</w:t>
      </w:r>
      <w:r>
        <w:rPr>
          <w:i/>
          <w:iCs/>
        </w:rPr>
        <w:t>single warehouse pool</w:t>
      </w:r>
      <w:r>
        <w:t xml:space="preserve">) yang melayani semua kanal secara fleksibel. Berdasarkan penelitian yang dilakukan oleh Alnahhal et al. (2024), penyatuan inventaris terbukti secara ilmiah mampu meningkatkan </w:t>
      </w:r>
      <w:r>
        <w:rPr>
          <w:i/>
          <w:iCs/>
        </w:rPr>
        <w:t>service level</w:t>
      </w:r>
      <w:r>
        <w:t xml:space="preserve"> dan secara signifikan mengurangi total biaya penyimpanan dibandingkan dengan memisahkan stok secara fisik untuk masing-masing saluran distribusi.</w:t>
      </w:r>
    </w:p>
    <w:p w14:paraId="0330CB0B" w14:textId="37D203B2" w:rsidR="00C74112" w:rsidRPr="00B315EB" w:rsidRDefault="00C74112" w:rsidP="00C74112">
      <w:pPr>
        <w:spacing w:line="360" w:lineRule="auto"/>
        <w:ind w:left="567" w:firstLine="567"/>
        <w:rPr>
          <w:rFonts w:cs="Times New Roman"/>
          <w:color w:val="000000"/>
          <w:lang w:val="en-GB"/>
        </w:rPr>
      </w:pPr>
      <w:r>
        <w:t xml:space="preserve">Integrasi transaksi B2B dan B2C melalui sistem informasi berbasis web memastikan bahwa setiap mutasi barang di satu saluran akan langsung memperbarui saldo stok pusat secara </w:t>
      </w:r>
      <w:r>
        <w:rPr>
          <w:i/>
          <w:iCs/>
        </w:rPr>
        <w:t>real-time</w:t>
      </w:r>
      <w:r>
        <w:t>. Hal ini sangat krusial untuk mencegah terjadinya selisih stok (</w:t>
      </w:r>
      <w:r>
        <w:rPr>
          <w:i/>
          <w:iCs/>
        </w:rPr>
        <w:t>stock discrepancy</w:t>
      </w:r>
      <w:r>
        <w:t>) yang sering kali menjadi hambatan utama dalam proses transaksi penjualan dan menurunkan tingkat kepuasan pelanggan pada lingkungan bisnis yang dinamis.</w:t>
      </w:r>
    </w:p>
    <w:p w14:paraId="26002EFB" w14:textId="4CEDC934" w:rsidR="009F5175" w:rsidRDefault="00A60A48" w:rsidP="000111BB">
      <w:pPr>
        <w:pStyle w:val="Heading3"/>
        <w:numPr>
          <w:ilvl w:val="0"/>
          <w:numId w:val="13"/>
        </w:numPr>
        <w:ind w:left="1134" w:hanging="567"/>
      </w:pPr>
      <w:bookmarkStart w:id="25" w:name="_Toc229521125"/>
      <w:r w:rsidRPr="00A60A48">
        <w:rPr>
          <w:i/>
          <w:iCs/>
        </w:rPr>
        <w:lastRenderedPageBreak/>
        <w:t>Safety</w:t>
      </w:r>
      <w:r>
        <w:t xml:space="preserve"> </w:t>
      </w:r>
      <w:r w:rsidRPr="00A60A48">
        <w:rPr>
          <w:i/>
          <w:iCs/>
        </w:rPr>
        <w:t>Stock</w:t>
      </w:r>
      <w:r>
        <w:t xml:space="preserve"> (SS)</w:t>
      </w:r>
      <w:r w:rsidR="00C74112">
        <w:rPr>
          <w:lang w:val="en-GB"/>
        </w:rPr>
        <w:t xml:space="preserve"> </w:t>
      </w:r>
      <w:proofErr w:type="spellStart"/>
      <w:r w:rsidR="00C74112">
        <w:rPr>
          <w:lang w:val="en-GB"/>
        </w:rPr>
        <w:t>sebagai</w:t>
      </w:r>
      <w:proofErr w:type="spellEnd"/>
      <w:r w:rsidR="00C74112">
        <w:rPr>
          <w:lang w:val="en-GB"/>
        </w:rPr>
        <w:t xml:space="preserve"> </w:t>
      </w:r>
      <w:proofErr w:type="spellStart"/>
      <w:r w:rsidR="00C74112">
        <w:rPr>
          <w:lang w:val="en-GB"/>
        </w:rPr>
        <w:t>Pendukung</w:t>
      </w:r>
      <w:proofErr w:type="spellEnd"/>
      <w:r w:rsidR="00C74112">
        <w:rPr>
          <w:lang w:val="en-GB"/>
        </w:rPr>
        <w:t xml:space="preserve"> </w:t>
      </w:r>
      <w:proofErr w:type="spellStart"/>
      <w:r w:rsidR="00C74112">
        <w:rPr>
          <w:lang w:val="en-GB"/>
        </w:rPr>
        <w:t>Kontinuitas</w:t>
      </w:r>
      <w:proofErr w:type="spellEnd"/>
      <w:r w:rsidR="00C74112">
        <w:rPr>
          <w:lang w:val="en-GB"/>
        </w:rPr>
        <w:t xml:space="preserve"> </w:t>
      </w:r>
      <w:proofErr w:type="spellStart"/>
      <w:r w:rsidR="00C74112">
        <w:rPr>
          <w:lang w:val="en-GB"/>
        </w:rPr>
        <w:t>Penjualan</w:t>
      </w:r>
      <w:bookmarkEnd w:id="25"/>
      <w:proofErr w:type="spellEnd"/>
    </w:p>
    <w:p w14:paraId="3F20CFAF" w14:textId="33393A1E" w:rsidR="00C74112" w:rsidRDefault="00C74112" w:rsidP="00A60A48">
      <w:pPr>
        <w:spacing w:line="360" w:lineRule="auto"/>
        <w:ind w:left="567" w:firstLine="567"/>
        <w:rPr>
          <w:lang w:val="en-GB"/>
        </w:rPr>
      </w:pPr>
      <w:r w:rsidRPr="00C74112">
        <w:rPr>
          <w:i/>
          <w:iCs/>
        </w:rPr>
        <w:t xml:space="preserve">Safety Stock </w:t>
      </w:r>
      <w:r w:rsidRPr="00C74112">
        <w:t>atau persediaan pengaman merupakan kuantitas persediaan tambahan yang diadakan dengan tujuan melindungi organisasi dari risiko ketidakpastian permintaan pasar maupun variabilitas waktu tunggu (lead time). Dalam arsitektur sistem informasi penjualan, Safety Stock berfungsi strategis sebagai penyangga (buffer) untuk memastikan agar siklus transaksi tidak terhenti akibat kondisi kelangkaan stok (stockout). Kondisi ini sangat krusial diantisipasi apabila terjadi lonjakan permintaan mendadak dari saluran B2C maupun hambatan pengiriman dari pihak pemasok yang dapat mengganggu pemenuhan kebutuhan B2B</w:t>
      </w:r>
      <w:r>
        <w:rPr>
          <w:lang w:val="en-GB"/>
        </w:rPr>
        <w:t>.</w:t>
      </w:r>
    </w:p>
    <w:p w14:paraId="3577590E" w14:textId="0AFF5047" w:rsidR="00C74112" w:rsidRDefault="00C74112" w:rsidP="00A60A48">
      <w:pPr>
        <w:spacing w:line="360" w:lineRule="auto"/>
        <w:ind w:left="567" w:firstLine="567"/>
      </w:pPr>
      <w:r>
        <w:t xml:space="preserve">Penentuan tingkat stok pengaman yang akurat memiliki pengaruh signifikan terhadap peningkatan kinerja rantai pasok secara keseluruhan. Dengan menjaga ketersediaan barang pada level yang optimal, perusahaan dapat meningkatkan </w:t>
      </w:r>
      <w:r>
        <w:rPr>
          <w:i/>
          <w:iCs/>
        </w:rPr>
        <w:t>service level</w:t>
      </w:r>
      <w:r>
        <w:t xml:space="preserve"> kepada pelanggan sekaligus menjaga keamanan finansial melalui manajemen aset yang lebih terkendali. Selain itu, penerapan metode ini sangat berperan dalam memitigasi risiko </w:t>
      </w:r>
      <w:r>
        <w:rPr>
          <w:i/>
          <w:iCs/>
        </w:rPr>
        <w:t>obsolescence</w:t>
      </w:r>
      <w:r>
        <w:t xml:space="preserve"> atau keusangan barang, karena sistem akan mencegah penumpukan stok yang tidak perlu di gudang pusat.</w:t>
      </w:r>
    </w:p>
    <w:p w14:paraId="7FB759A1" w14:textId="67D36BE4" w:rsidR="00C74112" w:rsidRDefault="00C74112" w:rsidP="00A60A48">
      <w:pPr>
        <w:spacing w:line="360" w:lineRule="auto"/>
        <w:ind w:left="567" w:firstLine="567"/>
      </w:pPr>
      <w:r>
        <w:t xml:space="preserve">Dalam penelitian ini, perhitungan </w:t>
      </w:r>
      <w:r>
        <w:rPr>
          <w:i/>
          <w:iCs/>
        </w:rPr>
        <w:t>Safety Stock</w:t>
      </w:r>
      <w:r>
        <w:t xml:space="preserve"> dilakukan dengan mempertimbangkan variabilitas permintaan pada jaringan ritel yang melayani berbagai saluran distribusi sekaligus. Adapun formula matematis yang diintegrasikan ke dalam sistem adalah sebagai berikut:</w:t>
      </w:r>
    </w:p>
    <w:p w14:paraId="34DF0443" w14:textId="3819B83B" w:rsidR="00C74112" w:rsidRPr="00873810" w:rsidRDefault="00C74112" w:rsidP="00A60A48">
      <w:pPr>
        <w:spacing w:line="360" w:lineRule="auto"/>
        <w:ind w:left="567" w:firstLine="567"/>
        <w:rPr>
          <w:rFonts w:eastAsiaTheme="minorEastAsia"/>
          <w:i/>
          <w:iCs/>
          <w:lang w:val="en-GB"/>
        </w:rPr>
      </w:pPr>
      <m:oMathPara>
        <m:oMath>
          <m:r>
            <w:rPr>
              <w:rFonts w:ascii="Cambria Math" w:hAnsi="Cambria Math"/>
              <w:lang w:val="en-GB"/>
            </w:rPr>
            <m:t>Safety Stock=Z × σd ×√L</m:t>
          </m:r>
        </m:oMath>
      </m:oMathPara>
    </w:p>
    <w:p w14:paraId="32A25EC8" w14:textId="64E15A5F" w:rsidR="00873810" w:rsidRDefault="00873810" w:rsidP="00A60A48">
      <w:pPr>
        <w:spacing w:line="360" w:lineRule="auto"/>
        <w:ind w:left="567" w:firstLine="567"/>
      </w:pPr>
      <w:r>
        <w:t>Keterangan variabel dalam formula tersebut didefinisikan sebagai:</w:t>
      </w:r>
    </w:p>
    <w:p w14:paraId="3454C8BA" w14:textId="65A0981D" w:rsidR="00873810" w:rsidRDefault="00873810" w:rsidP="00176296">
      <w:pPr>
        <w:pStyle w:val="ListParagraph"/>
        <w:numPr>
          <w:ilvl w:val="0"/>
          <w:numId w:val="33"/>
        </w:numPr>
        <w:spacing w:line="360" w:lineRule="auto"/>
        <w:rPr>
          <w:lang w:val="en-GB"/>
        </w:rPr>
      </w:pPr>
      <w:r>
        <w:rPr>
          <w:lang w:val="en-GB"/>
        </w:rPr>
        <w:t xml:space="preserve">Z: </w:t>
      </w:r>
      <w:r>
        <w:t>Faktor layanan (</w:t>
      </w:r>
      <w:r>
        <w:rPr>
          <w:i/>
          <w:iCs/>
        </w:rPr>
        <w:t>service level</w:t>
      </w:r>
      <w:r>
        <w:t>) yang merepresentasikan tingkat probabilitas ketersediaan barang yang diinginkan oleh perusahaan</w:t>
      </w:r>
      <w:r>
        <w:rPr>
          <w:lang w:val="en-GB"/>
        </w:rPr>
        <w:t>.</w:t>
      </w:r>
    </w:p>
    <w:p w14:paraId="5CF885DF" w14:textId="740DD88E" w:rsidR="00873810" w:rsidRPr="00873810" w:rsidRDefault="00873810" w:rsidP="00176296">
      <w:pPr>
        <w:pStyle w:val="ListParagraph"/>
        <w:numPr>
          <w:ilvl w:val="0"/>
          <w:numId w:val="33"/>
        </w:numPr>
        <w:spacing w:line="360" w:lineRule="auto"/>
        <w:rPr>
          <w:lang w:val="en-GB"/>
        </w:rPr>
      </w:pPr>
      <m:oMath>
        <m:r>
          <w:rPr>
            <w:rFonts w:ascii="Cambria Math" w:hAnsi="Cambria Math"/>
            <w:lang w:val="en-GB"/>
          </w:rPr>
          <m:t>σd</m:t>
        </m:r>
      </m:oMath>
      <w:r>
        <w:rPr>
          <w:rFonts w:eastAsiaTheme="minorEastAsia"/>
          <w:iCs/>
          <w:lang w:val="en-GB"/>
        </w:rPr>
        <w:t xml:space="preserve"> : </w:t>
      </w:r>
      <w:r>
        <w:t>Standar deviasi permintaan, yang menunjukkan tingkat fluktuasi data transaksi penjualan produk dalam suatu periode tertentu.</w:t>
      </w:r>
    </w:p>
    <w:p w14:paraId="5239A543" w14:textId="6F2C3D5E" w:rsidR="00873810" w:rsidRPr="00873810" w:rsidRDefault="00873810" w:rsidP="00176296">
      <w:pPr>
        <w:pStyle w:val="ListParagraph"/>
        <w:numPr>
          <w:ilvl w:val="0"/>
          <w:numId w:val="33"/>
        </w:numPr>
        <w:spacing w:line="360" w:lineRule="auto"/>
        <w:rPr>
          <w:lang w:val="en-GB"/>
        </w:rPr>
      </w:pPr>
      <w:proofErr w:type="gramStart"/>
      <w:r>
        <w:rPr>
          <w:lang w:val="en-GB"/>
        </w:rPr>
        <w:lastRenderedPageBreak/>
        <w:t>L :</w:t>
      </w:r>
      <w:proofErr w:type="gramEnd"/>
      <w:r>
        <w:rPr>
          <w:lang w:val="en-GB"/>
        </w:rPr>
        <w:t xml:space="preserve"> </w:t>
      </w:r>
      <w:r>
        <w:t>Rata-rata waktu tunggu (</w:t>
      </w:r>
      <w:r>
        <w:rPr>
          <w:i/>
          <w:iCs/>
        </w:rPr>
        <w:t>average lead time</w:t>
      </w:r>
      <w:r>
        <w:t>) dari saat pemesanan dilakukan hingga barang secara fisik diterima di gudang pusat.</w:t>
      </w:r>
    </w:p>
    <w:p w14:paraId="0F3B3EE8" w14:textId="355C289C" w:rsidR="00873810" w:rsidRPr="00873810" w:rsidRDefault="00873810" w:rsidP="00873810">
      <w:pPr>
        <w:spacing w:line="360" w:lineRule="auto"/>
        <w:ind w:left="567" w:firstLine="567"/>
        <w:rPr>
          <w:lang w:val="en-GB"/>
        </w:rPr>
      </w:pPr>
      <w:r>
        <w:t>Melalui implementasi algoritma ini ke dalam sistem informasi penjualan berbasis web, perusahaan dapat menciptakan titik pengendalian persediaan yang presisi. Hal ini memungkinkan pihak manajemen untuk menjaga kontinuitas operasional penjualan tanpa harus menghadapi risiko kehilangan peluang pendapatan (</w:t>
      </w:r>
      <w:r>
        <w:rPr>
          <w:i/>
          <w:iCs/>
        </w:rPr>
        <w:t>lost sales</w:t>
      </w:r>
      <w:r>
        <w:t>) akibat ketidaksinkronan data stok fisik dan sistem.</w:t>
      </w:r>
    </w:p>
    <w:p w14:paraId="139A2F98" w14:textId="7CC20534" w:rsidR="00732A0C" w:rsidRPr="00873810" w:rsidRDefault="00873810" w:rsidP="000111BB">
      <w:pPr>
        <w:pStyle w:val="Heading3"/>
        <w:numPr>
          <w:ilvl w:val="0"/>
          <w:numId w:val="13"/>
        </w:numPr>
        <w:ind w:left="1134" w:hanging="567"/>
        <w:rPr>
          <w:rFonts w:cs="Times New Roman"/>
          <w:color w:val="000000"/>
        </w:rPr>
      </w:pPr>
      <w:bookmarkStart w:id="26" w:name="_Toc229521126"/>
      <w:proofErr w:type="spellStart"/>
      <w:r>
        <w:rPr>
          <w:lang w:val="en-GB"/>
        </w:rPr>
        <w:t>Variabel</w:t>
      </w:r>
      <w:proofErr w:type="spellEnd"/>
      <w:r>
        <w:rPr>
          <w:lang w:val="en-GB"/>
        </w:rPr>
        <w:t xml:space="preserve"> </w:t>
      </w:r>
      <w:proofErr w:type="spellStart"/>
      <w:r>
        <w:rPr>
          <w:lang w:val="en-GB"/>
        </w:rPr>
        <w:t>Depresi</w:t>
      </w:r>
      <w:proofErr w:type="spellEnd"/>
      <w:r>
        <w:rPr>
          <w:lang w:val="en-GB"/>
        </w:rPr>
        <w:t xml:space="preserve"> dan </w:t>
      </w:r>
      <w:proofErr w:type="spellStart"/>
      <w:r>
        <w:rPr>
          <w:lang w:val="en-GB"/>
        </w:rPr>
        <w:t>Karakteristik</w:t>
      </w:r>
      <w:proofErr w:type="spellEnd"/>
      <w:r>
        <w:rPr>
          <w:lang w:val="en-GB"/>
        </w:rPr>
        <w:t xml:space="preserve"> </w:t>
      </w:r>
      <w:proofErr w:type="spellStart"/>
      <w:r>
        <w:rPr>
          <w:lang w:val="en-GB"/>
        </w:rPr>
        <w:t>Produk</w:t>
      </w:r>
      <w:bookmarkEnd w:id="26"/>
      <w:proofErr w:type="spellEnd"/>
    </w:p>
    <w:bookmarkEnd w:id="12"/>
    <w:p w14:paraId="4EE807BD" w14:textId="5B76BCEF" w:rsidR="00365A39" w:rsidRDefault="00873810" w:rsidP="007D021D">
      <w:pPr>
        <w:spacing w:line="360" w:lineRule="auto"/>
        <w:ind w:left="567" w:firstLine="567"/>
        <w:rPr>
          <w:bCs/>
        </w:rPr>
      </w:pPr>
      <w:r w:rsidRPr="00873810">
        <w:rPr>
          <w:bCs/>
        </w:rPr>
        <w:t>Manajemen persediaan pada industri ritel dengan karakteristik produk yang memiliki batas masa edar, seperti produk vape, memiliki kemiripan dengan pengelolaan perishable goods, di mana nilai ekonominya akan menurun seiring bertambahnya waktu simpan. Risiko finansial muncul ketika stok disimpan melewati masa berlaku pita cukai atau tanggal kedaluwarsa, yang menyebabkan penurunan harga jual atau bahkan ketidaklayakan distribusi. Dalam literatur manajemen modern, kondisi ini diidentifikasi sebagai inventory obsolescence, yaitu keadaan ketika barang kehilangan fungsi ekonomisnya akibat perubahan regulasi, penurunan kualitas, atau berakhirnya masa pakai. Penelitian menunjukkan bahwa ketidaktepatan pengelolaan stok, khususnya pada kategori produk slow-moving, secara signifikan meningkatkan risiko depresiasi nilai persediaan dan memicu pembekuan modal yang tidak produktif.</w:t>
      </w:r>
    </w:p>
    <w:p w14:paraId="753AF875" w14:textId="0D7FA53C" w:rsidR="00873810" w:rsidRDefault="00873810" w:rsidP="007D021D">
      <w:pPr>
        <w:spacing w:line="360" w:lineRule="auto"/>
        <w:ind w:left="567" w:firstLine="567"/>
      </w:pPr>
      <w:r>
        <w:t>Secara teoritis, komponen biaya penyimpanan (</w:t>
      </w:r>
      <w:r>
        <w:rPr>
          <w:i/>
          <w:iCs/>
        </w:rPr>
        <w:t>holding cost</w:t>
      </w:r>
      <w:r>
        <w:t xml:space="preserve">) dalam operasional penjualan tidak hanya terbatas pada biaya fisik seperti gudang dan asuransi, tetapi juga mencakup biaya implisit berupa risiko depresiasi dan keusangan barang. Depresiasi persediaan terjadi saat produk tidak lagi memenuhi standar regulasi atau kualitas, sehingga nilai pasarnya menurun drastis atau hilang sama sekali. Penelitian terkini menekankan bahwa kegagalan memasukkan faktor depresiasi ke dalam perhitungan biaya </w:t>
      </w:r>
      <w:r>
        <w:lastRenderedPageBreak/>
        <w:t xml:space="preserve">penyimpanan dapat menyebabkan kesalahan dalam pengambilan keputusan pengadaan dan meningkatkan potensi terjadinya </w:t>
      </w:r>
      <w:r>
        <w:rPr>
          <w:i/>
          <w:iCs/>
        </w:rPr>
        <w:t>dead stock</w:t>
      </w:r>
      <w:r>
        <w:t>.</w:t>
      </w:r>
    </w:p>
    <w:p w14:paraId="74F29648" w14:textId="14EF49F2" w:rsidR="00873810" w:rsidRDefault="00873810" w:rsidP="007D021D">
      <w:pPr>
        <w:spacing w:line="360" w:lineRule="auto"/>
        <w:ind w:left="567" w:firstLine="567"/>
      </w:pPr>
      <w:r>
        <w:t>Oleh karena itu, integrasi variabel biaya depresiasi menjadi langkah krusial dalam pengendalian persediaan ritel modern untuk mendukung strategi penjualan yang sehat. Pendekatan ini memungkinkan perusahaan menyesuaikan kebijakan stok dengan mempertimbangkan risiko penurunan nilai aset, terutama pada produk dengan umur simpan terbatas. Penyesuaian pengendalian stok berbasis depresiasi terbukti mampu menekan akumulasi stok tidak produktif dan menjaga likuiditas perusahaan dalam jangka menengah hingga panjang.</w:t>
      </w:r>
    </w:p>
    <w:p w14:paraId="3AF48010" w14:textId="39ADBE0C" w:rsidR="00873810" w:rsidRDefault="00873810" w:rsidP="007D021D">
      <w:pPr>
        <w:spacing w:line="360" w:lineRule="auto"/>
        <w:ind w:left="567" w:firstLine="567"/>
        <w:rPr>
          <w:rFonts w:cs="Times New Roman"/>
          <w:bCs/>
          <w:color w:val="000000"/>
        </w:rPr>
      </w:pPr>
      <w:r>
        <w:t>Akurasi pencatatan data transaksi penjualan memegang peranan penting dalam mengendalikan biaya depresiasi ini. Dengan memanfaatkan data historis dan informasi umur simpan produk, sistem informasi penjualan berbasis web dapat memberikan peringatan dini (</w:t>
      </w:r>
      <w:r>
        <w:rPr>
          <w:i/>
          <w:iCs/>
        </w:rPr>
        <w:t>early warning</w:t>
      </w:r>
      <w:r>
        <w:t xml:space="preserve">) terhadap stok yang mendekati fase penurunan nilai. Pendekatan berbasis data ini dinilai efektif untuk menjaga keseimbangan antara ketersediaan barang jualan dengan perlindungan nilai aset perusahaan, khususnya pada lingkungan bisnis </w:t>
      </w:r>
      <w:r>
        <w:rPr>
          <w:i/>
          <w:iCs/>
        </w:rPr>
        <w:t>multi-channel</w:t>
      </w:r>
      <w:r>
        <w:t xml:space="preserve"> yang dinamis.</w:t>
      </w:r>
    </w:p>
    <w:p w14:paraId="7944BF43" w14:textId="77777777" w:rsidR="00D64023" w:rsidRDefault="00D64023">
      <w:pPr>
        <w:spacing w:after="160"/>
        <w:jc w:val="left"/>
        <w:rPr>
          <w:rFonts w:eastAsiaTheme="majorEastAsia" w:cstheme="majorBidi"/>
          <w:b/>
          <w:sz w:val="28"/>
          <w:szCs w:val="32"/>
        </w:rPr>
      </w:pPr>
      <w:bookmarkStart w:id="27" w:name="_Hlk203981430"/>
      <w:r>
        <w:br w:type="page"/>
      </w:r>
    </w:p>
    <w:p w14:paraId="7C8A8088" w14:textId="37169AFD" w:rsidR="00365A39" w:rsidRPr="00D33827" w:rsidRDefault="00365A39" w:rsidP="005C152B">
      <w:pPr>
        <w:pStyle w:val="Heading1"/>
        <w:spacing w:line="360" w:lineRule="auto"/>
        <w:ind w:left="1418" w:right="1416" w:firstLine="709"/>
      </w:pPr>
      <w:r w:rsidRPr="00D33827">
        <w:lastRenderedPageBreak/>
        <w:br/>
      </w:r>
      <w:bookmarkStart w:id="28" w:name="_Toc229521127"/>
      <w:r w:rsidRPr="00D33827">
        <w:t>METODOLOGI PENELITIAN</w:t>
      </w:r>
      <w:bookmarkEnd w:id="28"/>
    </w:p>
    <w:p w14:paraId="6871EE7E" w14:textId="77777777" w:rsidR="00365A39" w:rsidRPr="00D33827" w:rsidRDefault="00365A39" w:rsidP="005C152B">
      <w:pPr>
        <w:spacing w:line="360" w:lineRule="auto"/>
      </w:pPr>
    </w:p>
    <w:p w14:paraId="75D7592C" w14:textId="77777777" w:rsidR="00365A39" w:rsidRPr="00D33827" w:rsidRDefault="00365A39" w:rsidP="000111BB">
      <w:pPr>
        <w:pStyle w:val="ListParagraph"/>
        <w:keepNext/>
        <w:keepLines/>
        <w:numPr>
          <w:ilvl w:val="0"/>
          <w:numId w:val="4"/>
        </w:numPr>
        <w:spacing w:before="160" w:after="120" w:line="360" w:lineRule="auto"/>
        <w:contextualSpacing w:val="0"/>
        <w:outlineLvl w:val="1"/>
        <w:rPr>
          <w:rFonts w:eastAsiaTheme="majorEastAsia" w:cstheme="majorBidi"/>
          <w:b/>
          <w:vanish/>
          <w:sz w:val="28"/>
          <w:szCs w:val="26"/>
        </w:rPr>
      </w:pPr>
      <w:bookmarkStart w:id="29" w:name="_Toc33804892"/>
      <w:bookmarkStart w:id="30" w:name="_Toc34222605"/>
      <w:bookmarkStart w:id="31" w:name="_Toc115421199"/>
      <w:bookmarkStart w:id="32" w:name="_Toc115421256"/>
      <w:bookmarkEnd w:id="29"/>
      <w:bookmarkEnd w:id="30"/>
      <w:bookmarkEnd w:id="31"/>
      <w:bookmarkEnd w:id="32"/>
    </w:p>
    <w:p w14:paraId="7FA4E02B" w14:textId="77777777" w:rsidR="00270F9C" w:rsidRDefault="00270F9C" w:rsidP="000111BB">
      <w:pPr>
        <w:pStyle w:val="Heading2"/>
        <w:numPr>
          <w:ilvl w:val="1"/>
          <w:numId w:val="11"/>
        </w:numPr>
        <w:spacing w:line="360" w:lineRule="auto"/>
        <w:ind w:left="426" w:hanging="426"/>
      </w:pPr>
      <w:bookmarkStart w:id="33" w:name="_Toc229521128"/>
      <w:r>
        <w:t>Alur Penelitian (</w:t>
      </w:r>
      <w:r>
        <w:rPr>
          <w:i/>
          <w:iCs/>
        </w:rPr>
        <w:t>Research Flowchart</w:t>
      </w:r>
      <w:r>
        <w:t>)</w:t>
      </w:r>
      <w:bookmarkEnd w:id="33"/>
    </w:p>
    <w:p w14:paraId="7FAD5A10" w14:textId="76EF0503" w:rsidR="00365A39" w:rsidRDefault="00365A39" w:rsidP="00270F9C">
      <w:pPr>
        <w:spacing w:line="360" w:lineRule="auto"/>
        <w:ind w:firstLine="567"/>
      </w:pPr>
      <w:r w:rsidRPr="00D33827">
        <w:t xml:space="preserve"> </w:t>
      </w:r>
      <w:r w:rsidR="00270F9C" w:rsidRPr="00270F9C">
        <w:t xml:space="preserve">Alur penelitian ini merupakan representasi sistematis dari tahapan-tahapan yang dilakukan untuk mencapai tujuan penelitian, yaitu membangun </w:t>
      </w:r>
      <w:r w:rsidR="00C15FA1">
        <w:rPr>
          <w:lang w:val="en-GB"/>
        </w:rPr>
        <w:t xml:space="preserve">system </w:t>
      </w:r>
      <w:proofErr w:type="spellStart"/>
      <w:r w:rsidR="00C15FA1">
        <w:rPr>
          <w:lang w:val="en-GB"/>
        </w:rPr>
        <w:t>informasi</w:t>
      </w:r>
      <w:proofErr w:type="spellEnd"/>
      <w:r w:rsidR="00C15FA1">
        <w:rPr>
          <w:lang w:val="en-GB"/>
        </w:rPr>
        <w:t xml:space="preserve"> </w:t>
      </w:r>
      <w:proofErr w:type="spellStart"/>
      <w:r w:rsidR="00C15FA1">
        <w:rPr>
          <w:lang w:val="en-GB"/>
        </w:rPr>
        <w:t>penjualan</w:t>
      </w:r>
      <w:proofErr w:type="spellEnd"/>
      <w:r w:rsidR="00270F9C" w:rsidRPr="00270F9C">
        <w:t xml:space="preserve"> yang optimal di </w:t>
      </w:r>
      <w:r w:rsidR="003A0903">
        <w:rPr>
          <w:lang w:val="en-GB"/>
        </w:rPr>
        <w:t>Perusahaan X</w:t>
      </w:r>
      <w:r w:rsidR="00270F9C" w:rsidRPr="00270F9C">
        <w:t>. Tahapan penelitian dirancang mulai dari identifikasi masalah hingga implementasi sistem, sebagai berikut:</w:t>
      </w:r>
      <w:bookmarkEnd w:id="27"/>
    </w:p>
    <w:p w14:paraId="011E9FEC" w14:textId="116053A5" w:rsidR="00270F9C" w:rsidRDefault="00270F9C" w:rsidP="00270F9C">
      <w:pPr>
        <w:spacing w:line="360" w:lineRule="auto"/>
        <w:ind w:firstLine="567"/>
        <w:jc w:val="center"/>
      </w:pPr>
      <w:r w:rsidRPr="00270F9C">
        <w:rPr>
          <w:noProof/>
        </w:rPr>
        <w:drawing>
          <wp:inline distT="0" distB="0" distL="0" distR="0" wp14:anchorId="3F7EE9ED" wp14:editId="294E05F4">
            <wp:extent cx="685800" cy="4145973"/>
            <wp:effectExtent l="0" t="0" r="0" b="6985"/>
            <wp:docPr id="5835206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86607" cy="4150853"/>
                    </a:xfrm>
                    <a:prstGeom prst="rect">
                      <a:avLst/>
                    </a:prstGeom>
                    <a:noFill/>
                    <a:ln>
                      <a:noFill/>
                    </a:ln>
                  </pic:spPr>
                </pic:pic>
              </a:graphicData>
            </a:graphic>
          </wp:inline>
        </w:drawing>
      </w:r>
    </w:p>
    <w:p w14:paraId="6ECA2E8D" w14:textId="25D75AA4" w:rsidR="00270F9C" w:rsidRDefault="00270F9C" w:rsidP="00270F9C">
      <w:pPr>
        <w:pStyle w:val="Caption"/>
        <w:jc w:val="center"/>
        <w:rPr>
          <w:b/>
          <w:bCs/>
          <w:color w:val="auto"/>
          <w:sz w:val="24"/>
          <w:szCs w:val="24"/>
        </w:rPr>
      </w:pPr>
      <w:bookmarkStart w:id="34" w:name="_Toc229521178"/>
      <w:r w:rsidRPr="00270F9C">
        <w:rPr>
          <w:b/>
          <w:bCs/>
          <w:color w:val="auto"/>
          <w:sz w:val="24"/>
          <w:szCs w:val="24"/>
        </w:rPr>
        <w:t xml:space="preserve">Gambar </w:t>
      </w:r>
      <w:r w:rsidR="00764458">
        <w:rPr>
          <w:b/>
          <w:bCs/>
          <w:color w:val="auto"/>
          <w:sz w:val="24"/>
          <w:szCs w:val="24"/>
        </w:rPr>
        <w:fldChar w:fldCharType="begin"/>
      </w:r>
      <w:r w:rsidR="00764458">
        <w:rPr>
          <w:b/>
          <w:bCs/>
          <w:color w:val="auto"/>
          <w:sz w:val="24"/>
          <w:szCs w:val="24"/>
        </w:rPr>
        <w:instrText xml:space="preserve"> STYLEREF 1 \s </w:instrText>
      </w:r>
      <w:r w:rsidR="00764458">
        <w:rPr>
          <w:b/>
          <w:bCs/>
          <w:color w:val="auto"/>
          <w:sz w:val="24"/>
          <w:szCs w:val="24"/>
        </w:rPr>
        <w:fldChar w:fldCharType="separate"/>
      </w:r>
      <w:r w:rsidR="00764458">
        <w:rPr>
          <w:b/>
          <w:bCs/>
          <w:noProof/>
          <w:color w:val="auto"/>
          <w:sz w:val="24"/>
          <w:szCs w:val="24"/>
        </w:rPr>
        <w:t>3</w:t>
      </w:r>
      <w:r w:rsidR="00764458">
        <w:rPr>
          <w:b/>
          <w:bCs/>
          <w:color w:val="auto"/>
          <w:sz w:val="24"/>
          <w:szCs w:val="24"/>
        </w:rPr>
        <w:fldChar w:fldCharType="end"/>
      </w:r>
      <w:r w:rsidR="00764458">
        <w:rPr>
          <w:b/>
          <w:bCs/>
          <w:color w:val="auto"/>
          <w:sz w:val="24"/>
          <w:szCs w:val="24"/>
        </w:rPr>
        <w:t>.</w:t>
      </w:r>
      <w:r w:rsidR="00764458">
        <w:rPr>
          <w:b/>
          <w:bCs/>
          <w:color w:val="auto"/>
          <w:sz w:val="24"/>
          <w:szCs w:val="24"/>
        </w:rPr>
        <w:fldChar w:fldCharType="begin"/>
      </w:r>
      <w:r w:rsidR="00764458">
        <w:rPr>
          <w:b/>
          <w:bCs/>
          <w:color w:val="auto"/>
          <w:sz w:val="24"/>
          <w:szCs w:val="24"/>
        </w:rPr>
        <w:instrText xml:space="preserve"> SEQ Gambar \* ARABIC \s 1 </w:instrText>
      </w:r>
      <w:r w:rsidR="00764458">
        <w:rPr>
          <w:b/>
          <w:bCs/>
          <w:color w:val="auto"/>
          <w:sz w:val="24"/>
          <w:szCs w:val="24"/>
        </w:rPr>
        <w:fldChar w:fldCharType="separate"/>
      </w:r>
      <w:r w:rsidR="00764458">
        <w:rPr>
          <w:b/>
          <w:bCs/>
          <w:noProof/>
          <w:color w:val="auto"/>
          <w:sz w:val="24"/>
          <w:szCs w:val="24"/>
        </w:rPr>
        <w:t>1</w:t>
      </w:r>
      <w:r w:rsidR="00764458">
        <w:rPr>
          <w:b/>
          <w:bCs/>
          <w:color w:val="auto"/>
          <w:sz w:val="24"/>
          <w:szCs w:val="24"/>
        </w:rPr>
        <w:fldChar w:fldCharType="end"/>
      </w:r>
      <w:r w:rsidRPr="00270F9C">
        <w:rPr>
          <w:b/>
          <w:bCs/>
          <w:color w:val="auto"/>
          <w:sz w:val="24"/>
          <w:szCs w:val="24"/>
        </w:rPr>
        <w:t xml:space="preserve"> Diagram Alir Penelitian</w:t>
      </w:r>
      <w:bookmarkEnd w:id="34"/>
    </w:p>
    <w:p w14:paraId="2621802D" w14:textId="306EB393" w:rsidR="00270F9C" w:rsidRDefault="00270F9C" w:rsidP="0040516D">
      <w:pPr>
        <w:pStyle w:val="ListParagraph"/>
        <w:numPr>
          <w:ilvl w:val="0"/>
          <w:numId w:val="14"/>
        </w:numPr>
        <w:spacing w:line="360" w:lineRule="auto"/>
        <w:jc w:val="left"/>
      </w:pPr>
      <w:r>
        <w:t xml:space="preserve">Identifikasi Masalah: </w:t>
      </w:r>
      <w:r w:rsidR="00C15FA1">
        <w:t xml:space="preserve">Tahap awal dilakukan dengan mengobservasi ketidakteraturan stok yang menghambat kelancaran </w:t>
      </w:r>
      <w:r w:rsidR="00C15FA1">
        <w:rPr>
          <w:b/>
          <w:bCs/>
        </w:rPr>
        <w:t>transaksi penjualan</w:t>
      </w:r>
      <w:r w:rsidR="00C15FA1">
        <w:t xml:space="preserve"> di </w:t>
      </w:r>
      <w:r w:rsidR="003A0903">
        <w:rPr>
          <w:lang w:val="en-GB"/>
        </w:rPr>
        <w:t>Perusahaan X</w:t>
      </w:r>
      <w:r w:rsidR="00C15FA1">
        <w:t>. Masalah utama yang diidentifikasi adalah inefisiensi akibat risiko depresiasi nilai barang pada produk yang memiliki masa berlaku cukai dan tanggal kedaluwarsa</w:t>
      </w:r>
      <w:r w:rsidRPr="00270F9C">
        <w:t>.</w:t>
      </w:r>
    </w:p>
    <w:p w14:paraId="4A577146" w14:textId="695D64C7" w:rsidR="00270F9C" w:rsidRDefault="00270F9C" w:rsidP="0040516D">
      <w:pPr>
        <w:pStyle w:val="ListParagraph"/>
        <w:numPr>
          <w:ilvl w:val="0"/>
          <w:numId w:val="14"/>
        </w:numPr>
        <w:spacing w:line="360" w:lineRule="auto"/>
        <w:jc w:val="left"/>
      </w:pPr>
      <w:r>
        <w:lastRenderedPageBreak/>
        <w:t xml:space="preserve">Studi Literatur: </w:t>
      </w:r>
      <w:r w:rsidR="00C15FA1" w:rsidRPr="00C15FA1">
        <w:t>Dilakukan pengumpulan referensi teoretis mengenai sistem informasi penjualan multi-channel serta metode Safety Stock (SS). Peneliti merujuk pada penelitian terdahulu mengenai strategi distribusi untuk memperkuat landasan pengembangan sistem</w:t>
      </w:r>
      <w:r w:rsidRPr="00270F9C">
        <w:t>.</w:t>
      </w:r>
    </w:p>
    <w:p w14:paraId="2BB3C1C6" w14:textId="27099ED3" w:rsidR="00270F9C" w:rsidRDefault="00270F9C" w:rsidP="0040516D">
      <w:pPr>
        <w:pStyle w:val="ListParagraph"/>
        <w:numPr>
          <w:ilvl w:val="0"/>
          <w:numId w:val="14"/>
        </w:numPr>
        <w:spacing w:before="240" w:line="360" w:lineRule="auto"/>
      </w:pPr>
      <w:r>
        <w:t xml:space="preserve">Pengumpulan Data: </w:t>
      </w:r>
      <w:r w:rsidR="00C15FA1">
        <w:t>Data yang dikumpulkan meliputi histori transaksi penjualan selama periode 12 bulan terakhir untuk mendapatkan variabel permintaan harian dan standar deviasi. Selain itu, dilakukan wawancara untuk menentukan durasi waktu tunggu (</w:t>
      </w:r>
      <w:r w:rsidR="00C15FA1">
        <w:rPr>
          <w:i/>
          <w:iCs/>
        </w:rPr>
        <w:t>lead time</w:t>
      </w:r>
      <w:r w:rsidR="00C15FA1">
        <w:t>) serta komponen biaya penyimpanan yang mencakup variabel depresiasi.</w:t>
      </w:r>
    </w:p>
    <w:p w14:paraId="5103AC7B" w14:textId="26E58E53" w:rsidR="00270F9C" w:rsidRPr="00270F9C" w:rsidRDefault="00270F9C" w:rsidP="0040516D">
      <w:pPr>
        <w:pStyle w:val="ListParagraph"/>
        <w:numPr>
          <w:ilvl w:val="0"/>
          <w:numId w:val="14"/>
        </w:numPr>
        <w:spacing w:line="360" w:lineRule="auto"/>
      </w:pPr>
      <w:r>
        <w:t xml:space="preserve">Analisis Data </w:t>
      </w:r>
      <w:r w:rsidR="00C15FA1">
        <w:rPr>
          <w:lang w:val="en-GB"/>
        </w:rPr>
        <w:t>(</w:t>
      </w:r>
      <w:proofErr w:type="spellStart"/>
      <w:r w:rsidR="00C15FA1">
        <w:rPr>
          <w:lang w:val="en-GB"/>
        </w:rPr>
        <w:t>Perhitungan</w:t>
      </w:r>
      <w:proofErr w:type="spellEnd"/>
      <w:r w:rsidR="00C15FA1">
        <w:rPr>
          <w:lang w:val="en-GB"/>
        </w:rPr>
        <w:t xml:space="preserve"> </w:t>
      </w:r>
      <w:r w:rsidR="00C15FA1">
        <w:rPr>
          <w:i/>
          <w:iCs/>
          <w:lang w:val="en-GB"/>
        </w:rPr>
        <w:t>Safety Stock</w:t>
      </w:r>
      <w:r w:rsidR="00C15FA1">
        <w:rPr>
          <w:lang w:val="en-GB"/>
        </w:rPr>
        <w:t xml:space="preserve">): </w:t>
      </w:r>
      <w:r w:rsidR="00C15FA1">
        <w:t>Melakukan pengolahan data untuk menentukan level persediaan pengaman (</w:t>
      </w:r>
      <w:r w:rsidR="00C15FA1">
        <w:rPr>
          <w:b/>
          <w:bCs/>
        </w:rPr>
        <w:t>SS</w:t>
      </w:r>
      <w:r w:rsidR="00C15FA1">
        <w:t>) yang optimal bagi setiap produk guna menjamin ketersediaan barang jualan tanpa risiko penumpukan modal berlebih.</w:t>
      </w:r>
    </w:p>
    <w:p w14:paraId="01C54910" w14:textId="77777777" w:rsidR="00C15FA1" w:rsidRDefault="00270F9C" w:rsidP="0040516D">
      <w:pPr>
        <w:pStyle w:val="ListParagraph"/>
        <w:numPr>
          <w:ilvl w:val="0"/>
          <w:numId w:val="14"/>
        </w:numPr>
        <w:spacing w:line="360" w:lineRule="auto"/>
      </w:pPr>
      <w:r>
        <w:t>Perancangan Sistem (</w:t>
      </w:r>
      <w:r w:rsidRPr="00C15FA1">
        <w:rPr>
          <w:i/>
          <w:iCs/>
        </w:rPr>
        <w:t>Web-Based System</w:t>
      </w:r>
      <w:r>
        <w:t xml:space="preserve">): </w:t>
      </w:r>
      <w:r w:rsidR="00C15FA1">
        <w:t xml:space="preserve">Tahap ini mencakup perancangan arsitektur sistem menggunakan model </w:t>
      </w:r>
      <w:r w:rsidR="00C15FA1">
        <w:rPr>
          <w:i/>
          <w:iCs/>
        </w:rPr>
        <w:t>Waterfall</w:t>
      </w:r>
      <w:r w:rsidR="00C15FA1">
        <w:t xml:space="preserve">. Perancangan difokuskan pada </w:t>
      </w:r>
      <w:r w:rsidR="00C15FA1">
        <w:rPr>
          <w:b/>
          <w:bCs/>
        </w:rPr>
        <w:t>sinkronisasi transaksi otomatis</w:t>
      </w:r>
      <w:r w:rsidR="00C15FA1">
        <w:t xml:space="preserve"> antara saluran B2B dan B2C agar saldo stok pusat tetap akurat secara </w:t>
      </w:r>
      <w:r w:rsidR="00C15FA1">
        <w:rPr>
          <w:i/>
          <w:iCs/>
        </w:rPr>
        <w:t>real-time</w:t>
      </w:r>
      <w:r w:rsidR="00C15FA1">
        <w:t xml:space="preserve">. </w:t>
      </w:r>
    </w:p>
    <w:p w14:paraId="70FC4B29" w14:textId="77777777" w:rsidR="00C15FA1" w:rsidRDefault="00270F9C" w:rsidP="0040516D">
      <w:pPr>
        <w:pStyle w:val="ListParagraph"/>
        <w:numPr>
          <w:ilvl w:val="0"/>
          <w:numId w:val="14"/>
        </w:numPr>
        <w:spacing w:line="360" w:lineRule="auto"/>
      </w:pPr>
      <w:r>
        <w:t xml:space="preserve">Pengujian Sistem: </w:t>
      </w:r>
      <w:r w:rsidR="00C15FA1">
        <w:t xml:space="preserve">Sistem yang dibangun diuji menggunakan metode </w:t>
      </w:r>
      <w:r w:rsidR="00C15FA1">
        <w:rPr>
          <w:i/>
          <w:iCs/>
        </w:rPr>
        <w:t>Black Box Testing</w:t>
      </w:r>
      <w:r w:rsidR="00C15FA1">
        <w:t xml:space="preserve"> untuk memastikan fungsionalitas algoritma </w:t>
      </w:r>
      <w:r w:rsidR="00C15FA1">
        <w:rPr>
          <w:b/>
          <w:bCs/>
        </w:rPr>
        <w:t>Safety Stock</w:t>
      </w:r>
      <w:r w:rsidR="00C15FA1">
        <w:t xml:space="preserve"> berjalan sesuai logika matematis yang dirancang. Pengujian juga memvalidasi akurasi sinkronisasi transaksi penjualan pada platform web. </w:t>
      </w:r>
    </w:p>
    <w:p w14:paraId="42D53C9C" w14:textId="1DB89A7A" w:rsidR="00270F9C" w:rsidRDefault="00270F9C" w:rsidP="0040516D">
      <w:pPr>
        <w:pStyle w:val="ListParagraph"/>
        <w:numPr>
          <w:ilvl w:val="0"/>
          <w:numId w:val="14"/>
        </w:numPr>
        <w:spacing w:line="360" w:lineRule="auto"/>
      </w:pPr>
      <w:r>
        <w:t xml:space="preserve">Implementasi dan Dokumentasi: </w:t>
      </w:r>
      <w:r w:rsidR="00C15FA1">
        <w:t xml:space="preserve">Tahap akhir adalah pengoperasian sistem penjualan pada lingkungan </w:t>
      </w:r>
      <w:proofErr w:type="spellStart"/>
      <w:r w:rsidR="003A0903">
        <w:rPr>
          <w:lang w:val="en-GB"/>
        </w:rPr>
        <w:t>kerja</w:t>
      </w:r>
      <w:proofErr w:type="spellEnd"/>
      <w:r w:rsidR="003A0903">
        <w:rPr>
          <w:lang w:val="en-GB"/>
        </w:rPr>
        <w:t xml:space="preserve"> di Perusahaan X</w:t>
      </w:r>
      <w:r w:rsidR="00C15FA1">
        <w:t xml:space="preserve"> serta penyusunan dokumentasi teknis. Hasil implementasi dianalisis untuk melihat efektivitas sistem dalam mendukung </w:t>
      </w:r>
      <w:r w:rsidR="00C15FA1">
        <w:rPr>
          <w:b/>
          <w:bCs/>
        </w:rPr>
        <w:t>kontinuitas penjualan</w:t>
      </w:r>
      <w:r w:rsidR="00C15FA1">
        <w:t xml:space="preserve"> dan transparansi data.</w:t>
      </w:r>
    </w:p>
    <w:p w14:paraId="034FD93F" w14:textId="77777777" w:rsidR="00270F9C" w:rsidRDefault="00270F9C" w:rsidP="000111BB">
      <w:pPr>
        <w:pStyle w:val="Heading2"/>
        <w:numPr>
          <w:ilvl w:val="1"/>
          <w:numId w:val="11"/>
        </w:numPr>
        <w:spacing w:line="360" w:lineRule="auto"/>
        <w:ind w:left="426" w:hanging="426"/>
      </w:pPr>
      <w:bookmarkStart w:id="35" w:name="_Toc229521129"/>
      <w:r>
        <w:t>Waktu dan Tempat Penelitian</w:t>
      </w:r>
      <w:bookmarkEnd w:id="35"/>
    </w:p>
    <w:p w14:paraId="0E4CA03F" w14:textId="77777777" w:rsidR="00270F9C" w:rsidRDefault="008E7329" w:rsidP="0040516D">
      <w:pPr>
        <w:pStyle w:val="Heading3"/>
        <w:numPr>
          <w:ilvl w:val="0"/>
          <w:numId w:val="15"/>
        </w:numPr>
        <w:spacing w:line="360" w:lineRule="auto"/>
        <w:ind w:left="1134" w:hanging="567"/>
      </w:pPr>
      <w:bookmarkStart w:id="36" w:name="_Toc229521130"/>
      <w:r>
        <w:t>Tempat Penelitian</w:t>
      </w:r>
      <w:bookmarkEnd w:id="36"/>
    </w:p>
    <w:p w14:paraId="7DBDD4AB" w14:textId="6DA6765A" w:rsidR="008E7329" w:rsidRDefault="008E7329" w:rsidP="008E7329">
      <w:pPr>
        <w:spacing w:line="360" w:lineRule="auto"/>
        <w:ind w:left="567" w:firstLine="567"/>
      </w:pPr>
      <w:r>
        <w:t xml:space="preserve">Penelitian ini dilaksanakan di </w:t>
      </w:r>
      <w:r w:rsidR="003A0903">
        <w:rPr>
          <w:lang w:val="en-GB"/>
        </w:rPr>
        <w:t>Perusahaan X</w:t>
      </w:r>
      <w:r>
        <w:t xml:space="preserve">, </w:t>
      </w:r>
      <w:r w:rsidRPr="008E7329">
        <w:t xml:space="preserve">yang merupakan titik sentral distribusi produk </w:t>
      </w:r>
      <w:r w:rsidRPr="008E7329">
        <w:rPr>
          <w:i/>
          <w:iCs/>
        </w:rPr>
        <w:t>vape</w:t>
      </w:r>
      <w:r w:rsidRPr="008E7329">
        <w:t xml:space="preserve"> untuk seluruh jaringan cabang (B2B) dan pelanggan langsung (B2C). Pemilihan lokasi ini didasarkan pada </w:t>
      </w:r>
      <w:r w:rsidRPr="008E7329">
        <w:lastRenderedPageBreak/>
        <w:t xml:space="preserve">kompleksitas pengelolaan stok yang ada, di mana Gudang Pusat harus menyeimbangkan ketersediaan barang dengan risiko depresiasi nilai aset akibat masa berlaku pita cukai dan tanggal kedaluwarsa. Akses terhadap data transaksi historis dan proses operasional di lokasi ini memungkinkan peneliti untuk melakukan analisis mendalam terhadap penerapan </w:t>
      </w:r>
      <w:r w:rsidRPr="008E7329">
        <w:rPr>
          <w:i/>
          <w:iCs/>
        </w:rPr>
        <w:t>Safety Stock</w:t>
      </w:r>
      <w:r w:rsidRPr="008E7329">
        <w:t>.</w:t>
      </w:r>
      <w:r>
        <w:t xml:space="preserve"> </w:t>
      </w:r>
    </w:p>
    <w:p w14:paraId="6BF88AE5" w14:textId="77777777" w:rsidR="003E3C53" w:rsidRDefault="003E3C53" w:rsidP="0040516D">
      <w:pPr>
        <w:pStyle w:val="Heading3"/>
        <w:numPr>
          <w:ilvl w:val="0"/>
          <w:numId w:val="15"/>
        </w:numPr>
        <w:spacing w:line="360" w:lineRule="auto"/>
        <w:ind w:left="1134" w:hanging="567"/>
      </w:pPr>
      <w:bookmarkStart w:id="37" w:name="_Toc229521131"/>
      <w:r>
        <w:t>Waktu Penelitian</w:t>
      </w:r>
      <w:bookmarkEnd w:id="37"/>
    </w:p>
    <w:p w14:paraId="7757B687" w14:textId="77777777" w:rsidR="003E3C53" w:rsidRDefault="003E3C53" w:rsidP="003E3C53">
      <w:pPr>
        <w:spacing w:line="360" w:lineRule="auto"/>
        <w:ind w:left="567" w:firstLine="567"/>
      </w:pPr>
      <w:r w:rsidRPr="003E3C53">
        <w:t>Penelitian ini dilaksanakan dalam kurun waktu kurang lebih 6 (enam) bulan, terhitung sejak tahap persiapan hingga tahap implementasi sistem. Rincian lini masa penelitian adalah sebagai berikut:</w:t>
      </w:r>
    </w:p>
    <w:p w14:paraId="65254651" w14:textId="6E52FBA0" w:rsidR="003E3C53" w:rsidRDefault="003E3C53" w:rsidP="003E3C53">
      <w:pPr>
        <w:pStyle w:val="Caption"/>
        <w:jc w:val="center"/>
        <w:rPr>
          <w:b/>
          <w:bCs/>
          <w:color w:val="auto"/>
          <w:sz w:val="24"/>
          <w:szCs w:val="24"/>
        </w:rPr>
      </w:pPr>
      <w:bookmarkStart w:id="38" w:name="_Toc229521174"/>
      <w:r w:rsidRPr="003E3C53">
        <w:rPr>
          <w:b/>
          <w:bCs/>
          <w:color w:val="auto"/>
          <w:sz w:val="24"/>
          <w:szCs w:val="24"/>
        </w:rPr>
        <w:t xml:space="preserve">Tabel </w:t>
      </w:r>
      <w:r w:rsidR="00743532">
        <w:rPr>
          <w:b/>
          <w:bCs/>
          <w:color w:val="auto"/>
          <w:sz w:val="24"/>
          <w:szCs w:val="24"/>
        </w:rPr>
        <w:fldChar w:fldCharType="begin"/>
      </w:r>
      <w:r w:rsidR="00743532">
        <w:rPr>
          <w:b/>
          <w:bCs/>
          <w:color w:val="auto"/>
          <w:sz w:val="24"/>
          <w:szCs w:val="24"/>
        </w:rPr>
        <w:instrText xml:space="preserve"> STYLEREF 1 \s </w:instrText>
      </w:r>
      <w:r w:rsidR="00743532">
        <w:rPr>
          <w:b/>
          <w:bCs/>
          <w:color w:val="auto"/>
          <w:sz w:val="24"/>
          <w:szCs w:val="24"/>
        </w:rPr>
        <w:fldChar w:fldCharType="separate"/>
      </w:r>
      <w:r w:rsidR="00743532">
        <w:rPr>
          <w:b/>
          <w:bCs/>
          <w:noProof/>
          <w:color w:val="auto"/>
          <w:sz w:val="24"/>
          <w:szCs w:val="24"/>
        </w:rPr>
        <w:t>3</w:t>
      </w:r>
      <w:r w:rsidR="00743532">
        <w:rPr>
          <w:b/>
          <w:bCs/>
          <w:color w:val="auto"/>
          <w:sz w:val="24"/>
          <w:szCs w:val="24"/>
        </w:rPr>
        <w:fldChar w:fldCharType="end"/>
      </w:r>
      <w:r w:rsidR="00743532">
        <w:rPr>
          <w:b/>
          <w:bCs/>
          <w:color w:val="auto"/>
          <w:sz w:val="24"/>
          <w:szCs w:val="24"/>
        </w:rPr>
        <w:t>.</w:t>
      </w:r>
      <w:r w:rsidR="00743532">
        <w:rPr>
          <w:b/>
          <w:bCs/>
          <w:color w:val="auto"/>
          <w:sz w:val="24"/>
          <w:szCs w:val="24"/>
        </w:rPr>
        <w:fldChar w:fldCharType="begin"/>
      </w:r>
      <w:r w:rsidR="00743532">
        <w:rPr>
          <w:b/>
          <w:bCs/>
          <w:color w:val="auto"/>
          <w:sz w:val="24"/>
          <w:szCs w:val="24"/>
        </w:rPr>
        <w:instrText xml:space="preserve"> SEQ Tabel \* ARABIC \s 1 </w:instrText>
      </w:r>
      <w:r w:rsidR="00743532">
        <w:rPr>
          <w:b/>
          <w:bCs/>
          <w:color w:val="auto"/>
          <w:sz w:val="24"/>
          <w:szCs w:val="24"/>
        </w:rPr>
        <w:fldChar w:fldCharType="separate"/>
      </w:r>
      <w:r w:rsidR="00743532">
        <w:rPr>
          <w:b/>
          <w:bCs/>
          <w:noProof/>
          <w:color w:val="auto"/>
          <w:sz w:val="24"/>
          <w:szCs w:val="24"/>
        </w:rPr>
        <w:t>1</w:t>
      </w:r>
      <w:r w:rsidR="00743532">
        <w:rPr>
          <w:b/>
          <w:bCs/>
          <w:color w:val="auto"/>
          <w:sz w:val="24"/>
          <w:szCs w:val="24"/>
        </w:rPr>
        <w:fldChar w:fldCharType="end"/>
      </w:r>
      <w:r w:rsidRPr="003E3C53">
        <w:rPr>
          <w:b/>
          <w:bCs/>
          <w:color w:val="auto"/>
          <w:sz w:val="24"/>
          <w:szCs w:val="24"/>
        </w:rPr>
        <w:t xml:space="preserve"> Jadwal Penelitian</w:t>
      </w:r>
      <w:bookmarkEnd w:id="38"/>
    </w:p>
    <w:tbl>
      <w:tblPr>
        <w:tblStyle w:val="TableGrid"/>
        <w:tblW w:w="7283" w:type="dxa"/>
        <w:tblInd w:w="562" w:type="dxa"/>
        <w:tblLook w:val="04A0" w:firstRow="1" w:lastRow="0" w:firstColumn="1" w:lastColumn="0" w:noHBand="0" w:noVBand="1"/>
      </w:tblPr>
      <w:tblGrid>
        <w:gridCol w:w="565"/>
        <w:gridCol w:w="3404"/>
        <w:gridCol w:w="479"/>
        <w:gridCol w:w="567"/>
        <w:gridCol w:w="567"/>
        <w:gridCol w:w="567"/>
        <w:gridCol w:w="567"/>
        <w:gridCol w:w="567"/>
      </w:tblGrid>
      <w:tr w:rsidR="003E3C53" w14:paraId="67CDE2D9" w14:textId="77777777" w:rsidTr="003E3C53">
        <w:tc>
          <w:tcPr>
            <w:tcW w:w="565" w:type="dxa"/>
            <w:vMerge w:val="restart"/>
            <w:vAlign w:val="center"/>
          </w:tcPr>
          <w:p w14:paraId="3C675569" w14:textId="6D8DD865" w:rsidR="003E3C53" w:rsidRPr="004849A4" w:rsidRDefault="003E3C53" w:rsidP="003E3C53">
            <w:pPr>
              <w:ind w:right="-40"/>
              <w:jc w:val="center"/>
              <w:rPr>
                <w:b/>
                <w:bCs/>
              </w:rPr>
            </w:pPr>
            <w:r w:rsidRPr="004849A4">
              <w:rPr>
                <w:b/>
                <w:bCs/>
              </w:rPr>
              <w:t>No</w:t>
            </w:r>
          </w:p>
        </w:tc>
        <w:tc>
          <w:tcPr>
            <w:tcW w:w="3404" w:type="dxa"/>
            <w:vMerge w:val="restart"/>
            <w:vAlign w:val="center"/>
          </w:tcPr>
          <w:p w14:paraId="634483DF" w14:textId="180C27F7" w:rsidR="003E3C53" w:rsidRPr="004849A4" w:rsidRDefault="003E3C53" w:rsidP="003E3C53">
            <w:pPr>
              <w:jc w:val="center"/>
              <w:rPr>
                <w:b/>
                <w:bCs/>
              </w:rPr>
            </w:pPr>
            <w:r w:rsidRPr="004849A4">
              <w:rPr>
                <w:b/>
                <w:bCs/>
              </w:rPr>
              <w:t>Tahapan Kegiatan</w:t>
            </w:r>
          </w:p>
        </w:tc>
        <w:tc>
          <w:tcPr>
            <w:tcW w:w="3314" w:type="dxa"/>
            <w:gridSpan w:val="6"/>
            <w:vAlign w:val="center"/>
          </w:tcPr>
          <w:p w14:paraId="510C816C" w14:textId="26DA5989" w:rsidR="003E3C53" w:rsidRPr="004849A4" w:rsidRDefault="003E3C53" w:rsidP="003E3C53">
            <w:pPr>
              <w:jc w:val="center"/>
              <w:rPr>
                <w:b/>
                <w:bCs/>
              </w:rPr>
            </w:pPr>
            <w:r w:rsidRPr="004849A4">
              <w:rPr>
                <w:b/>
                <w:bCs/>
              </w:rPr>
              <w:t>Bulan ke -</w:t>
            </w:r>
          </w:p>
        </w:tc>
      </w:tr>
      <w:tr w:rsidR="003E3C53" w14:paraId="44689B83" w14:textId="77777777" w:rsidTr="004849A4">
        <w:tc>
          <w:tcPr>
            <w:tcW w:w="565" w:type="dxa"/>
            <w:vMerge/>
          </w:tcPr>
          <w:p w14:paraId="60849E22" w14:textId="77777777" w:rsidR="003E3C53" w:rsidRPr="004849A4" w:rsidRDefault="003E3C53" w:rsidP="003E3C53">
            <w:pPr>
              <w:rPr>
                <w:b/>
                <w:bCs/>
              </w:rPr>
            </w:pPr>
          </w:p>
        </w:tc>
        <w:tc>
          <w:tcPr>
            <w:tcW w:w="3404" w:type="dxa"/>
            <w:vMerge/>
          </w:tcPr>
          <w:p w14:paraId="5AB36F7E" w14:textId="77777777" w:rsidR="003E3C53" w:rsidRPr="004849A4" w:rsidRDefault="003E3C53" w:rsidP="003E3C53">
            <w:pPr>
              <w:rPr>
                <w:b/>
                <w:bCs/>
              </w:rPr>
            </w:pPr>
          </w:p>
        </w:tc>
        <w:tc>
          <w:tcPr>
            <w:tcW w:w="479" w:type="dxa"/>
          </w:tcPr>
          <w:p w14:paraId="30C91941" w14:textId="25660067" w:rsidR="003E3C53" w:rsidRPr="004849A4" w:rsidRDefault="003E3C53" w:rsidP="003E3C53">
            <w:pPr>
              <w:rPr>
                <w:b/>
                <w:bCs/>
              </w:rPr>
            </w:pPr>
            <w:r w:rsidRPr="004849A4">
              <w:rPr>
                <w:b/>
                <w:bCs/>
              </w:rPr>
              <w:t>1</w:t>
            </w:r>
          </w:p>
        </w:tc>
        <w:tc>
          <w:tcPr>
            <w:tcW w:w="567" w:type="dxa"/>
          </w:tcPr>
          <w:p w14:paraId="2DDA9C58" w14:textId="552A48CE" w:rsidR="003E3C53" w:rsidRPr="004849A4" w:rsidRDefault="003E3C53" w:rsidP="003E3C53">
            <w:pPr>
              <w:rPr>
                <w:b/>
                <w:bCs/>
              </w:rPr>
            </w:pPr>
            <w:r w:rsidRPr="004849A4">
              <w:rPr>
                <w:b/>
                <w:bCs/>
              </w:rPr>
              <w:t>2</w:t>
            </w:r>
          </w:p>
        </w:tc>
        <w:tc>
          <w:tcPr>
            <w:tcW w:w="567" w:type="dxa"/>
          </w:tcPr>
          <w:p w14:paraId="36ACAB9E" w14:textId="5237FB6C" w:rsidR="003E3C53" w:rsidRPr="004849A4" w:rsidRDefault="003E3C53" w:rsidP="003E3C53">
            <w:pPr>
              <w:rPr>
                <w:b/>
                <w:bCs/>
              </w:rPr>
            </w:pPr>
            <w:r w:rsidRPr="004849A4">
              <w:rPr>
                <w:b/>
                <w:bCs/>
              </w:rPr>
              <w:t>3</w:t>
            </w:r>
          </w:p>
        </w:tc>
        <w:tc>
          <w:tcPr>
            <w:tcW w:w="567" w:type="dxa"/>
          </w:tcPr>
          <w:p w14:paraId="1940A976" w14:textId="48B5505A" w:rsidR="003E3C53" w:rsidRPr="004849A4" w:rsidRDefault="003E3C53" w:rsidP="003E3C53">
            <w:pPr>
              <w:rPr>
                <w:b/>
                <w:bCs/>
              </w:rPr>
            </w:pPr>
            <w:r w:rsidRPr="004849A4">
              <w:rPr>
                <w:b/>
                <w:bCs/>
              </w:rPr>
              <w:t>4</w:t>
            </w:r>
          </w:p>
        </w:tc>
        <w:tc>
          <w:tcPr>
            <w:tcW w:w="567" w:type="dxa"/>
          </w:tcPr>
          <w:p w14:paraId="60B1DE45" w14:textId="6ED858AC" w:rsidR="003E3C53" w:rsidRPr="004849A4" w:rsidRDefault="003E3C53" w:rsidP="003E3C53">
            <w:pPr>
              <w:rPr>
                <w:b/>
                <w:bCs/>
              </w:rPr>
            </w:pPr>
            <w:r w:rsidRPr="004849A4">
              <w:rPr>
                <w:b/>
                <w:bCs/>
              </w:rPr>
              <w:t>5</w:t>
            </w:r>
          </w:p>
        </w:tc>
        <w:tc>
          <w:tcPr>
            <w:tcW w:w="567" w:type="dxa"/>
          </w:tcPr>
          <w:p w14:paraId="22A8E512" w14:textId="7CCE9F5D" w:rsidR="003E3C53" w:rsidRPr="004849A4" w:rsidRDefault="003E3C53" w:rsidP="003E3C53">
            <w:pPr>
              <w:rPr>
                <w:b/>
                <w:bCs/>
              </w:rPr>
            </w:pPr>
            <w:r w:rsidRPr="004849A4">
              <w:rPr>
                <w:b/>
                <w:bCs/>
              </w:rPr>
              <w:t>6</w:t>
            </w:r>
          </w:p>
        </w:tc>
      </w:tr>
      <w:tr w:rsidR="004849A4" w14:paraId="359F1E4F" w14:textId="77777777" w:rsidTr="004849A4">
        <w:tc>
          <w:tcPr>
            <w:tcW w:w="565" w:type="dxa"/>
            <w:vMerge w:val="restart"/>
          </w:tcPr>
          <w:p w14:paraId="7C22BE5D" w14:textId="2FD2E808" w:rsidR="004849A4" w:rsidRPr="003E3C53" w:rsidRDefault="004849A4" w:rsidP="003E3C53">
            <w:pPr>
              <w:rPr>
                <w:b/>
                <w:bCs/>
              </w:rPr>
            </w:pPr>
            <w:r w:rsidRPr="003E3C53">
              <w:rPr>
                <w:b/>
                <w:bCs/>
              </w:rPr>
              <w:t>1</w:t>
            </w:r>
          </w:p>
        </w:tc>
        <w:tc>
          <w:tcPr>
            <w:tcW w:w="3404" w:type="dxa"/>
          </w:tcPr>
          <w:p w14:paraId="5BEDE474" w14:textId="6373808E" w:rsidR="004849A4" w:rsidRPr="003E3C53" w:rsidRDefault="004849A4" w:rsidP="003E3C53">
            <w:pPr>
              <w:rPr>
                <w:b/>
                <w:bCs/>
              </w:rPr>
            </w:pPr>
            <w:r w:rsidRPr="003E3C53">
              <w:rPr>
                <w:b/>
                <w:bCs/>
              </w:rPr>
              <w:t>Tahap Pra-Penelitian</w:t>
            </w:r>
          </w:p>
        </w:tc>
        <w:tc>
          <w:tcPr>
            <w:tcW w:w="479" w:type="dxa"/>
          </w:tcPr>
          <w:p w14:paraId="50621AEB" w14:textId="77777777" w:rsidR="004849A4" w:rsidRDefault="004849A4" w:rsidP="003E3C53"/>
        </w:tc>
        <w:tc>
          <w:tcPr>
            <w:tcW w:w="567" w:type="dxa"/>
          </w:tcPr>
          <w:p w14:paraId="5EAF8EF9" w14:textId="77777777" w:rsidR="004849A4" w:rsidRDefault="004849A4" w:rsidP="003E3C53"/>
        </w:tc>
        <w:tc>
          <w:tcPr>
            <w:tcW w:w="567" w:type="dxa"/>
          </w:tcPr>
          <w:p w14:paraId="100CCBFD" w14:textId="77777777" w:rsidR="004849A4" w:rsidRDefault="004849A4" w:rsidP="003E3C53"/>
        </w:tc>
        <w:tc>
          <w:tcPr>
            <w:tcW w:w="567" w:type="dxa"/>
          </w:tcPr>
          <w:p w14:paraId="55FA611B" w14:textId="77777777" w:rsidR="004849A4" w:rsidRDefault="004849A4" w:rsidP="003E3C53"/>
        </w:tc>
        <w:tc>
          <w:tcPr>
            <w:tcW w:w="567" w:type="dxa"/>
          </w:tcPr>
          <w:p w14:paraId="016C2B7E" w14:textId="77777777" w:rsidR="004849A4" w:rsidRDefault="004849A4" w:rsidP="003E3C53"/>
        </w:tc>
        <w:tc>
          <w:tcPr>
            <w:tcW w:w="567" w:type="dxa"/>
          </w:tcPr>
          <w:p w14:paraId="2DCD3CB8" w14:textId="77777777" w:rsidR="004849A4" w:rsidRDefault="004849A4" w:rsidP="003E3C53"/>
        </w:tc>
      </w:tr>
      <w:tr w:rsidR="004849A4" w14:paraId="383CB649" w14:textId="77777777" w:rsidTr="004849A4">
        <w:tc>
          <w:tcPr>
            <w:tcW w:w="565" w:type="dxa"/>
            <w:vMerge/>
          </w:tcPr>
          <w:p w14:paraId="345A9C45" w14:textId="5E78FA3B" w:rsidR="004849A4" w:rsidRDefault="004849A4" w:rsidP="003E3C53"/>
        </w:tc>
        <w:tc>
          <w:tcPr>
            <w:tcW w:w="3404" w:type="dxa"/>
          </w:tcPr>
          <w:p w14:paraId="1329E3E0" w14:textId="47FDF142" w:rsidR="004849A4" w:rsidRDefault="004849A4" w:rsidP="003E3C53">
            <w:r>
              <w:t>Observasi Lapangan &amp; Identifikasi Masalah</w:t>
            </w:r>
          </w:p>
        </w:tc>
        <w:tc>
          <w:tcPr>
            <w:tcW w:w="479" w:type="dxa"/>
            <w:shd w:val="clear" w:color="auto" w:fill="BDD6EE" w:themeFill="accent1" w:themeFillTint="66"/>
          </w:tcPr>
          <w:p w14:paraId="4917D5ED" w14:textId="77777777" w:rsidR="004849A4" w:rsidRDefault="004849A4" w:rsidP="003E3C53"/>
        </w:tc>
        <w:tc>
          <w:tcPr>
            <w:tcW w:w="567" w:type="dxa"/>
          </w:tcPr>
          <w:p w14:paraId="3276BEDD" w14:textId="77777777" w:rsidR="004849A4" w:rsidRDefault="004849A4" w:rsidP="003E3C53"/>
        </w:tc>
        <w:tc>
          <w:tcPr>
            <w:tcW w:w="567" w:type="dxa"/>
          </w:tcPr>
          <w:p w14:paraId="1084EEFE" w14:textId="77777777" w:rsidR="004849A4" w:rsidRDefault="004849A4" w:rsidP="003E3C53"/>
        </w:tc>
        <w:tc>
          <w:tcPr>
            <w:tcW w:w="567" w:type="dxa"/>
          </w:tcPr>
          <w:p w14:paraId="56D13D6B" w14:textId="77777777" w:rsidR="004849A4" w:rsidRDefault="004849A4" w:rsidP="003E3C53"/>
        </w:tc>
        <w:tc>
          <w:tcPr>
            <w:tcW w:w="567" w:type="dxa"/>
          </w:tcPr>
          <w:p w14:paraId="342E2616" w14:textId="77777777" w:rsidR="004849A4" w:rsidRDefault="004849A4" w:rsidP="003E3C53"/>
        </w:tc>
        <w:tc>
          <w:tcPr>
            <w:tcW w:w="567" w:type="dxa"/>
          </w:tcPr>
          <w:p w14:paraId="6977E944" w14:textId="77777777" w:rsidR="004849A4" w:rsidRDefault="004849A4" w:rsidP="003E3C53"/>
        </w:tc>
      </w:tr>
      <w:tr w:rsidR="004849A4" w14:paraId="6D797655" w14:textId="77777777" w:rsidTr="004849A4">
        <w:tc>
          <w:tcPr>
            <w:tcW w:w="565" w:type="dxa"/>
            <w:vMerge/>
          </w:tcPr>
          <w:p w14:paraId="0C29ED88" w14:textId="77777777" w:rsidR="004849A4" w:rsidRDefault="004849A4" w:rsidP="003E3C53"/>
        </w:tc>
        <w:tc>
          <w:tcPr>
            <w:tcW w:w="3404" w:type="dxa"/>
          </w:tcPr>
          <w:p w14:paraId="3F8A3A2C" w14:textId="64569FDD" w:rsidR="004849A4" w:rsidRDefault="004849A4" w:rsidP="003E3C53">
            <w:r>
              <w:t>Studi Literatur &amp; Penyusunan Proposal</w:t>
            </w:r>
          </w:p>
        </w:tc>
        <w:tc>
          <w:tcPr>
            <w:tcW w:w="479" w:type="dxa"/>
            <w:shd w:val="clear" w:color="auto" w:fill="BDD6EE" w:themeFill="accent1" w:themeFillTint="66"/>
          </w:tcPr>
          <w:p w14:paraId="34E67391" w14:textId="77777777" w:rsidR="004849A4" w:rsidRDefault="004849A4" w:rsidP="003E3C53"/>
        </w:tc>
        <w:tc>
          <w:tcPr>
            <w:tcW w:w="567" w:type="dxa"/>
          </w:tcPr>
          <w:p w14:paraId="07EC4364" w14:textId="77777777" w:rsidR="004849A4" w:rsidRDefault="004849A4" w:rsidP="003E3C53"/>
        </w:tc>
        <w:tc>
          <w:tcPr>
            <w:tcW w:w="567" w:type="dxa"/>
          </w:tcPr>
          <w:p w14:paraId="0DE21245" w14:textId="77777777" w:rsidR="004849A4" w:rsidRDefault="004849A4" w:rsidP="003E3C53"/>
        </w:tc>
        <w:tc>
          <w:tcPr>
            <w:tcW w:w="567" w:type="dxa"/>
          </w:tcPr>
          <w:p w14:paraId="34E3AAB9" w14:textId="77777777" w:rsidR="004849A4" w:rsidRDefault="004849A4" w:rsidP="003E3C53"/>
        </w:tc>
        <w:tc>
          <w:tcPr>
            <w:tcW w:w="567" w:type="dxa"/>
          </w:tcPr>
          <w:p w14:paraId="1D1943E4" w14:textId="77777777" w:rsidR="004849A4" w:rsidRDefault="004849A4" w:rsidP="003E3C53"/>
        </w:tc>
        <w:tc>
          <w:tcPr>
            <w:tcW w:w="567" w:type="dxa"/>
          </w:tcPr>
          <w:p w14:paraId="6D4E3CA5" w14:textId="77777777" w:rsidR="004849A4" w:rsidRDefault="004849A4" w:rsidP="003E3C53"/>
        </w:tc>
      </w:tr>
      <w:tr w:rsidR="004849A4" w14:paraId="3AC54E89" w14:textId="77777777" w:rsidTr="004849A4">
        <w:tc>
          <w:tcPr>
            <w:tcW w:w="565" w:type="dxa"/>
            <w:vMerge w:val="restart"/>
          </w:tcPr>
          <w:p w14:paraId="67BD8666" w14:textId="161B47A3" w:rsidR="004849A4" w:rsidRDefault="004849A4" w:rsidP="003E3C53">
            <w:r>
              <w:t>2</w:t>
            </w:r>
          </w:p>
        </w:tc>
        <w:tc>
          <w:tcPr>
            <w:tcW w:w="3404" w:type="dxa"/>
          </w:tcPr>
          <w:p w14:paraId="6CD9EA11" w14:textId="24804BFF" w:rsidR="004849A4" w:rsidRPr="003E3C53" w:rsidRDefault="004849A4" w:rsidP="003E3C53">
            <w:pPr>
              <w:rPr>
                <w:b/>
                <w:bCs/>
              </w:rPr>
            </w:pPr>
            <w:r>
              <w:rPr>
                <w:b/>
                <w:bCs/>
              </w:rPr>
              <w:t>Tahap Pengumpulan Data</w:t>
            </w:r>
          </w:p>
        </w:tc>
        <w:tc>
          <w:tcPr>
            <w:tcW w:w="479" w:type="dxa"/>
          </w:tcPr>
          <w:p w14:paraId="7EF58768" w14:textId="77777777" w:rsidR="004849A4" w:rsidRDefault="004849A4" w:rsidP="003E3C53"/>
        </w:tc>
        <w:tc>
          <w:tcPr>
            <w:tcW w:w="567" w:type="dxa"/>
          </w:tcPr>
          <w:p w14:paraId="2C589D17" w14:textId="77777777" w:rsidR="004849A4" w:rsidRDefault="004849A4" w:rsidP="003E3C53"/>
        </w:tc>
        <w:tc>
          <w:tcPr>
            <w:tcW w:w="567" w:type="dxa"/>
          </w:tcPr>
          <w:p w14:paraId="5E8F3C04" w14:textId="77777777" w:rsidR="004849A4" w:rsidRDefault="004849A4" w:rsidP="003E3C53"/>
        </w:tc>
        <w:tc>
          <w:tcPr>
            <w:tcW w:w="567" w:type="dxa"/>
          </w:tcPr>
          <w:p w14:paraId="37FE5C4A" w14:textId="77777777" w:rsidR="004849A4" w:rsidRDefault="004849A4" w:rsidP="003E3C53"/>
        </w:tc>
        <w:tc>
          <w:tcPr>
            <w:tcW w:w="567" w:type="dxa"/>
          </w:tcPr>
          <w:p w14:paraId="34275FDF" w14:textId="77777777" w:rsidR="004849A4" w:rsidRDefault="004849A4" w:rsidP="003E3C53"/>
        </w:tc>
        <w:tc>
          <w:tcPr>
            <w:tcW w:w="567" w:type="dxa"/>
          </w:tcPr>
          <w:p w14:paraId="6595B172" w14:textId="77777777" w:rsidR="004849A4" w:rsidRDefault="004849A4" w:rsidP="003E3C53"/>
        </w:tc>
      </w:tr>
      <w:tr w:rsidR="004849A4" w14:paraId="70DE13C8" w14:textId="77777777" w:rsidTr="004849A4">
        <w:tc>
          <w:tcPr>
            <w:tcW w:w="565" w:type="dxa"/>
            <w:vMerge/>
          </w:tcPr>
          <w:p w14:paraId="3E62BBBB" w14:textId="77777777" w:rsidR="004849A4" w:rsidRDefault="004849A4" w:rsidP="003E3C53"/>
        </w:tc>
        <w:tc>
          <w:tcPr>
            <w:tcW w:w="3404" w:type="dxa"/>
          </w:tcPr>
          <w:p w14:paraId="6CC8C63A" w14:textId="0BFE3DE1" w:rsidR="004849A4" w:rsidRDefault="004849A4" w:rsidP="003E3C53">
            <w:r>
              <w:t xml:space="preserve">Pengambilan Data Historis </w:t>
            </w:r>
            <w:r w:rsidR="00F2654E">
              <w:t>12</w:t>
            </w:r>
            <w:r>
              <w:t xml:space="preserve"> Bulan</w:t>
            </w:r>
          </w:p>
        </w:tc>
        <w:tc>
          <w:tcPr>
            <w:tcW w:w="479" w:type="dxa"/>
          </w:tcPr>
          <w:p w14:paraId="6D69A258" w14:textId="77777777" w:rsidR="004849A4" w:rsidRDefault="004849A4" w:rsidP="003E3C53"/>
        </w:tc>
        <w:tc>
          <w:tcPr>
            <w:tcW w:w="567" w:type="dxa"/>
            <w:shd w:val="clear" w:color="auto" w:fill="F7CAAC" w:themeFill="accent2" w:themeFillTint="66"/>
          </w:tcPr>
          <w:p w14:paraId="0885ECCE" w14:textId="77777777" w:rsidR="004849A4" w:rsidRDefault="004849A4" w:rsidP="003E3C53"/>
        </w:tc>
        <w:tc>
          <w:tcPr>
            <w:tcW w:w="567" w:type="dxa"/>
          </w:tcPr>
          <w:p w14:paraId="14DA3E6E" w14:textId="77777777" w:rsidR="004849A4" w:rsidRDefault="004849A4" w:rsidP="003E3C53"/>
        </w:tc>
        <w:tc>
          <w:tcPr>
            <w:tcW w:w="567" w:type="dxa"/>
          </w:tcPr>
          <w:p w14:paraId="1399C028" w14:textId="77777777" w:rsidR="004849A4" w:rsidRDefault="004849A4" w:rsidP="003E3C53"/>
        </w:tc>
        <w:tc>
          <w:tcPr>
            <w:tcW w:w="567" w:type="dxa"/>
          </w:tcPr>
          <w:p w14:paraId="0C6D68DF" w14:textId="77777777" w:rsidR="004849A4" w:rsidRDefault="004849A4" w:rsidP="003E3C53"/>
        </w:tc>
        <w:tc>
          <w:tcPr>
            <w:tcW w:w="567" w:type="dxa"/>
          </w:tcPr>
          <w:p w14:paraId="5C5CD82D" w14:textId="77777777" w:rsidR="004849A4" w:rsidRDefault="004849A4" w:rsidP="003E3C53"/>
        </w:tc>
      </w:tr>
      <w:tr w:rsidR="004849A4" w14:paraId="798E6CC7" w14:textId="77777777" w:rsidTr="004849A4">
        <w:tc>
          <w:tcPr>
            <w:tcW w:w="565" w:type="dxa"/>
            <w:vMerge/>
          </w:tcPr>
          <w:p w14:paraId="12A9CCE8" w14:textId="77777777" w:rsidR="004849A4" w:rsidRDefault="004849A4" w:rsidP="003E3C53"/>
        </w:tc>
        <w:tc>
          <w:tcPr>
            <w:tcW w:w="3404" w:type="dxa"/>
          </w:tcPr>
          <w:p w14:paraId="17268D77" w14:textId="3B6876B0" w:rsidR="004849A4" w:rsidRDefault="004849A4" w:rsidP="003E3C53">
            <w:r>
              <w:t>Wawancara &amp; Dokumentasi Biaya (S &amp; H)</w:t>
            </w:r>
          </w:p>
        </w:tc>
        <w:tc>
          <w:tcPr>
            <w:tcW w:w="479" w:type="dxa"/>
          </w:tcPr>
          <w:p w14:paraId="3D0DD603" w14:textId="77777777" w:rsidR="004849A4" w:rsidRDefault="004849A4" w:rsidP="003E3C53"/>
        </w:tc>
        <w:tc>
          <w:tcPr>
            <w:tcW w:w="567" w:type="dxa"/>
            <w:shd w:val="clear" w:color="auto" w:fill="F7CAAC" w:themeFill="accent2" w:themeFillTint="66"/>
          </w:tcPr>
          <w:p w14:paraId="56D80B61" w14:textId="77777777" w:rsidR="004849A4" w:rsidRDefault="004849A4" w:rsidP="003E3C53"/>
        </w:tc>
        <w:tc>
          <w:tcPr>
            <w:tcW w:w="567" w:type="dxa"/>
          </w:tcPr>
          <w:p w14:paraId="39395D5C" w14:textId="77777777" w:rsidR="004849A4" w:rsidRDefault="004849A4" w:rsidP="003E3C53"/>
        </w:tc>
        <w:tc>
          <w:tcPr>
            <w:tcW w:w="567" w:type="dxa"/>
          </w:tcPr>
          <w:p w14:paraId="68BF5315" w14:textId="77777777" w:rsidR="004849A4" w:rsidRDefault="004849A4" w:rsidP="003E3C53"/>
        </w:tc>
        <w:tc>
          <w:tcPr>
            <w:tcW w:w="567" w:type="dxa"/>
          </w:tcPr>
          <w:p w14:paraId="0EE34378" w14:textId="77777777" w:rsidR="004849A4" w:rsidRDefault="004849A4" w:rsidP="003E3C53"/>
        </w:tc>
        <w:tc>
          <w:tcPr>
            <w:tcW w:w="567" w:type="dxa"/>
          </w:tcPr>
          <w:p w14:paraId="3FA00938" w14:textId="77777777" w:rsidR="004849A4" w:rsidRDefault="004849A4" w:rsidP="003E3C53"/>
        </w:tc>
      </w:tr>
      <w:tr w:rsidR="004849A4" w14:paraId="1E01AB37" w14:textId="77777777" w:rsidTr="004849A4">
        <w:tc>
          <w:tcPr>
            <w:tcW w:w="565" w:type="dxa"/>
            <w:vMerge w:val="restart"/>
          </w:tcPr>
          <w:p w14:paraId="67EFFA6A" w14:textId="2BF6B523" w:rsidR="004849A4" w:rsidRDefault="004849A4" w:rsidP="003E3C53">
            <w:r>
              <w:t>3</w:t>
            </w:r>
          </w:p>
        </w:tc>
        <w:tc>
          <w:tcPr>
            <w:tcW w:w="3404" w:type="dxa"/>
          </w:tcPr>
          <w:p w14:paraId="7C66928A" w14:textId="25B6B6AF" w:rsidR="004849A4" w:rsidRPr="003E3C53" w:rsidRDefault="004849A4" w:rsidP="003E3C53">
            <w:pPr>
              <w:rPr>
                <w:b/>
                <w:bCs/>
              </w:rPr>
            </w:pPr>
            <w:r>
              <w:rPr>
                <w:b/>
                <w:bCs/>
              </w:rPr>
              <w:t>Tahap Analisis Data</w:t>
            </w:r>
          </w:p>
        </w:tc>
        <w:tc>
          <w:tcPr>
            <w:tcW w:w="479" w:type="dxa"/>
          </w:tcPr>
          <w:p w14:paraId="0610B6C4" w14:textId="77777777" w:rsidR="004849A4" w:rsidRDefault="004849A4" w:rsidP="003E3C53"/>
        </w:tc>
        <w:tc>
          <w:tcPr>
            <w:tcW w:w="567" w:type="dxa"/>
          </w:tcPr>
          <w:p w14:paraId="4A402FC8" w14:textId="77777777" w:rsidR="004849A4" w:rsidRDefault="004849A4" w:rsidP="003E3C53"/>
        </w:tc>
        <w:tc>
          <w:tcPr>
            <w:tcW w:w="567" w:type="dxa"/>
          </w:tcPr>
          <w:p w14:paraId="1B75D670" w14:textId="77777777" w:rsidR="004849A4" w:rsidRDefault="004849A4" w:rsidP="003E3C53"/>
        </w:tc>
        <w:tc>
          <w:tcPr>
            <w:tcW w:w="567" w:type="dxa"/>
          </w:tcPr>
          <w:p w14:paraId="12B044CE" w14:textId="77777777" w:rsidR="004849A4" w:rsidRDefault="004849A4" w:rsidP="003E3C53"/>
        </w:tc>
        <w:tc>
          <w:tcPr>
            <w:tcW w:w="567" w:type="dxa"/>
          </w:tcPr>
          <w:p w14:paraId="0F4C5C92" w14:textId="77777777" w:rsidR="004849A4" w:rsidRDefault="004849A4" w:rsidP="003E3C53"/>
        </w:tc>
        <w:tc>
          <w:tcPr>
            <w:tcW w:w="567" w:type="dxa"/>
          </w:tcPr>
          <w:p w14:paraId="7F87F652" w14:textId="77777777" w:rsidR="004849A4" w:rsidRDefault="004849A4" w:rsidP="003E3C53"/>
        </w:tc>
      </w:tr>
      <w:tr w:rsidR="004849A4" w14:paraId="0D5DB994" w14:textId="77777777" w:rsidTr="004849A4">
        <w:tc>
          <w:tcPr>
            <w:tcW w:w="565" w:type="dxa"/>
            <w:vMerge/>
          </w:tcPr>
          <w:p w14:paraId="41122789" w14:textId="77777777" w:rsidR="004849A4" w:rsidRDefault="004849A4" w:rsidP="003E3C53"/>
        </w:tc>
        <w:tc>
          <w:tcPr>
            <w:tcW w:w="3404" w:type="dxa"/>
          </w:tcPr>
          <w:p w14:paraId="70838257" w14:textId="4ED5E060" w:rsidR="004849A4" w:rsidRDefault="004849A4" w:rsidP="003E3C53">
            <w:r>
              <w:t>Perhitungan EOQ, SS, dan ROP</w:t>
            </w:r>
          </w:p>
        </w:tc>
        <w:tc>
          <w:tcPr>
            <w:tcW w:w="479" w:type="dxa"/>
          </w:tcPr>
          <w:p w14:paraId="002C4011" w14:textId="77777777" w:rsidR="004849A4" w:rsidRDefault="004849A4" w:rsidP="003E3C53"/>
        </w:tc>
        <w:tc>
          <w:tcPr>
            <w:tcW w:w="567" w:type="dxa"/>
          </w:tcPr>
          <w:p w14:paraId="3CA2746A" w14:textId="77777777" w:rsidR="004849A4" w:rsidRDefault="004849A4" w:rsidP="003E3C53"/>
        </w:tc>
        <w:tc>
          <w:tcPr>
            <w:tcW w:w="567" w:type="dxa"/>
            <w:shd w:val="clear" w:color="auto" w:fill="FFE599" w:themeFill="accent4" w:themeFillTint="66"/>
          </w:tcPr>
          <w:p w14:paraId="3F58CEBE" w14:textId="77777777" w:rsidR="004849A4" w:rsidRDefault="004849A4" w:rsidP="003E3C53"/>
        </w:tc>
        <w:tc>
          <w:tcPr>
            <w:tcW w:w="567" w:type="dxa"/>
          </w:tcPr>
          <w:p w14:paraId="4D0014C8" w14:textId="77777777" w:rsidR="004849A4" w:rsidRDefault="004849A4" w:rsidP="003E3C53"/>
        </w:tc>
        <w:tc>
          <w:tcPr>
            <w:tcW w:w="567" w:type="dxa"/>
          </w:tcPr>
          <w:p w14:paraId="172A1A9F" w14:textId="77777777" w:rsidR="004849A4" w:rsidRDefault="004849A4" w:rsidP="003E3C53"/>
        </w:tc>
        <w:tc>
          <w:tcPr>
            <w:tcW w:w="567" w:type="dxa"/>
          </w:tcPr>
          <w:p w14:paraId="454BF0B2" w14:textId="77777777" w:rsidR="004849A4" w:rsidRDefault="004849A4" w:rsidP="003E3C53"/>
        </w:tc>
      </w:tr>
      <w:tr w:rsidR="004849A4" w14:paraId="7A51631E" w14:textId="77777777" w:rsidTr="004849A4">
        <w:tc>
          <w:tcPr>
            <w:tcW w:w="565" w:type="dxa"/>
            <w:vMerge/>
          </w:tcPr>
          <w:p w14:paraId="5FA51F3B" w14:textId="77777777" w:rsidR="004849A4" w:rsidRDefault="004849A4" w:rsidP="003E3C53"/>
        </w:tc>
        <w:tc>
          <w:tcPr>
            <w:tcW w:w="3404" w:type="dxa"/>
          </w:tcPr>
          <w:p w14:paraId="5CAC0AAD" w14:textId="3E829D6C" w:rsidR="004849A4" w:rsidRDefault="004849A4" w:rsidP="003E3C53">
            <w:r>
              <w:t>Analisis Kebutuhan Sistem</w:t>
            </w:r>
          </w:p>
        </w:tc>
        <w:tc>
          <w:tcPr>
            <w:tcW w:w="479" w:type="dxa"/>
          </w:tcPr>
          <w:p w14:paraId="4F226C6F" w14:textId="77777777" w:rsidR="004849A4" w:rsidRDefault="004849A4" w:rsidP="003E3C53"/>
        </w:tc>
        <w:tc>
          <w:tcPr>
            <w:tcW w:w="567" w:type="dxa"/>
          </w:tcPr>
          <w:p w14:paraId="76A6B324" w14:textId="77777777" w:rsidR="004849A4" w:rsidRDefault="004849A4" w:rsidP="003E3C53"/>
        </w:tc>
        <w:tc>
          <w:tcPr>
            <w:tcW w:w="567" w:type="dxa"/>
            <w:shd w:val="clear" w:color="auto" w:fill="FFE599" w:themeFill="accent4" w:themeFillTint="66"/>
          </w:tcPr>
          <w:p w14:paraId="74335D97" w14:textId="77777777" w:rsidR="004849A4" w:rsidRDefault="004849A4" w:rsidP="003E3C53"/>
        </w:tc>
        <w:tc>
          <w:tcPr>
            <w:tcW w:w="567" w:type="dxa"/>
          </w:tcPr>
          <w:p w14:paraId="719A7140" w14:textId="77777777" w:rsidR="004849A4" w:rsidRDefault="004849A4" w:rsidP="003E3C53"/>
        </w:tc>
        <w:tc>
          <w:tcPr>
            <w:tcW w:w="567" w:type="dxa"/>
          </w:tcPr>
          <w:p w14:paraId="4CF786C8" w14:textId="77777777" w:rsidR="004849A4" w:rsidRDefault="004849A4" w:rsidP="003E3C53"/>
        </w:tc>
        <w:tc>
          <w:tcPr>
            <w:tcW w:w="567" w:type="dxa"/>
          </w:tcPr>
          <w:p w14:paraId="4EFA7B1A" w14:textId="77777777" w:rsidR="004849A4" w:rsidRDefault="004849A4" w:rsidP="003E3C53"/>
        </w:tc>
      </w:tr>
      <w:tr w:rsidR="004849A4" w14:paraId="6261307B" w14:textId="77777777" w:rsidTr="004849A4">
        <w:tc>
          <w:tcPr>
            <w:tcW w:w="565" w:type="dxa"/>
            <w:vMerge w:val="restart"/>
          </w:tcPr>
          <w:p w14:paraId="1F546B77" w14:textId="2A027C09" w:rsidR="004849A4" w:rsidRDefault="004849A4" w:rsidP="003E3C53">
            <w:r>
              <w:t>4</w:t>
            </w:r>
          </w:p>
        </w:tc>
        <w:tc>
          <w:tcPr>
            <w:tcW w:w="3404" w:type="dxa"/>
          </w:tcPr>
          <w:p w14:paraId="04AB678F" w14:textId="02473B26" w:rsidR="004849A4" w:rsidRPr="003E3C53" w:rsidRDefault="004849A4" w:rsidP="003E3C53">
            <w:pPr>
              <w:rPr>
                <w:b/>
                <w:bCs/>
              </w:rPr>
            </w:pPr>
            <w:r>
              <w:rPr>
                <w:b/>
                <w:bCs/>
              </w:rPr>
              <w:t>Tahap Pengembangan Sistem</w:t>
            </w:r>
          </w:p>
        </w:tc>
        <w:tc>
          <w:tcPr>
            <w:tcW w:w="479" w:type="dxa"/>
          </w:tcPr>
          <w:p w14:paraId="3EB09CAF" w14:textId="77777777" w:rsidR="004849A4" w:rsidRDefault="004849A4" w:rsidP="003E3C53"/>
        </w:tc>
        <w:tc>
          <w:tcPr>
            <w:tcW w:w="567" w:type="dxa"/>
          </w:tcPr>
          <w:p w14:paraId="1877C735" w14:textId="77777777" w:rsidR="004849A4" w:rsidRDefault="004849A4" w:rsidP="003E3C53"/>
        </w:tc>
        <w:tc>
          <w:tcPr>
            <w:tcW w:w="567" w:type="dxa"/>
          </w:tcPr>
          <w:p w14:paraId="462209BB" w14:textId="77777777" w:rsidR="004849A4" w:rsidRDefault="004849A4" w:rsidP="003E3C53"/>
        </w:tc>
        <w:tc>
          <w:tcPr>
            <w:tcW w:w="567" w:type="dxa"/>
          </w:tcPr>
          <w:p w14:paraId="22DC1DBB" w14:textId="77777777" w:rsidR="004849A4" w:rsidRDefault="004849A4" w:rsidP="003E3C53"/>
        </w:tc>
        <w:tc>
          <w:tcPr>
            <w:tcW w:w="567" w:type="dxa"/>
          </w:tcPr>
          <w:p w14:paraId="716D5DC1" w14:textId="77777777" w:rsidR="004849A4" w:rsidRDefault="004849A4" w:rsidP="003E3C53"/>
        </w:tc>
        <w:tc>
          <w:tcPr>
            <w:tcW w:w="567" w:type="dxa"/>
          </w:tcPr>
          <w:p w14:paraId="0BB2B89E" w14:textId="77777777" w:rsidR="004849A4" w:rsidRDefault="004849A4" w:rsidP="003E3C53"/>
        </w:tc>
      </w:tr>
      <w:tr w:rsidR="004849A4" w14:paraId="3AD2A4CE" w14:textId="77777777" w:rsidTr="004849A4">
        <w:tc>
          <w:tcPr>
            <w:tcW w:w="565" w:type="dxa"/>
            <w:vMerge/>
          </w:tcPr>
          <w:p w14:paraId="458DC988" w14:textId="77777777" w:rsidR="004849A4" w:rsidRDefault="004849A4" w:rsidP="003E3C53"/>
        </w:tc>
        <w:tc>
          <w:tcPr>
            <w:tcW w:w="3404" w:type="dxa"/>
          </w:tcPr>
          <w:p w14:paraId="6B7940FE" w14:textId="45AB504F" w:rsidR="004849A4" w:rsidRDefault="004849A4" w:rsidP="003E3C53">
            <w:r>
              <w:t>Desain Database &amp; UI/UX</w:t>
            </w:r>
          </w:p>
        </w:tc>
        <w:tc>
          <w:tcPr>
            <w:tcW w:w="479" w:type="dxa"/>
          </w:tcPr>
          <w:p w14:paraId="25BF4144" w14:textId="77777777" w:rsidR="004849A4" w:rsidRDefault="004849A4" w:rsidP="003E3C53"/>
        </w:tc>
        <w:tc>
          <w:tcPr>
            <w:tcW w:w="567" w:type="dxa"/>
          </w:tcPr>
          <w:p w14:paraId="3537A43F" w14:textId="77777777" w:rsidR="004849A4" w:rsidRDefault="004849A4" w:rsidP="003E3C53"/>
        </w:tc>
        <w:tc>
          <w:tcPr>
            <w:tcW w:w="567" w:type="dxa"/>
            <w:shd w:val="clear" w:color="auto" w:fill="B4C6E7" w:themeFill="accent5" w:themeFillTint="66"/>
          </w:tcPr>
          <w:p w14:paraId="32A4D6DC" w14:textId="77777777" w:rsidR="004849A4" w:rsidRDefault="004849A4" w:rsidP="003E3C53"/>
        </w:tc>
        <w:tc>
          <w:tcPr>
            <w:tcW w:w="567" w:type="dxa"/>
          </w:tcPr>
          <w:p w14:paraId="78D384D1" w14:textId="77777777" w:rsidR="004849A4" w:rsidRDefault="004849A4" w:rsidP="003E3C53"/>
        </w:tc>
        <w:tc>
          <w:tcPr>
            <w:tcW w:w="567" w:type="dxa"/>
          </w:tcPr>
          <w:p w14:paraId="659B5064" w14:textId="77777777" w:rsidR="004849A4" w:rsidRDefault="004849A4" w:rsidP="003E3C53"/>
        </w:tc>
        <w:tc>
          <w:tcPr>
            <w:tcW w:w="567" w:type="dxa"/>
          </w:tcPr>
          <w:p w14:paraId="1267FFF2" w14:textId="77777777" w:rsidR="004849A4" w:rsidRDefault="004849A4" w:rsidP="003E3C53"/>
        </w:tc>
      </w:tr>
      <w:tr w:rsidR="004849A4" w14:paraId="1C431D97" w14:textId="77777777" w:rsidTr="004849A4">
        <w:tc>
          <w:tcPr>
            <w:tcW w:w="565" w:type="dxa"/>
            <w:vMerge/>
          </w:tcPr>
          <w:p w14:paraId="3E094E06" w14:textId="77777777" w:rsidR="004849A4" w:rsidRDefault="004849A4" w:rsidP="003E3C53"/>
        </w:tc>
        <w:tc>
          <w:tcPr>
            <w:tcW w:w="3404" w:type="dxa"/>
          </w:tcPr>
          <w:p w14:paraId="06031832" w14:textId="1AA85F17" w:rsidR="004849A4" w:rsidRDefault="004849A4" w:rsidP="003E3C53">
            <w:r>
              <w:t>Coding Algoritma &amp; Fitur Multi-Channel</w:t>
            </w:r>
          </w:p>
        </w:tc>
        <w:tc>
          <w:tcPr>
            <w:tcW w:w="479" w:type="dxa"/>
          </w:tcPr>
          <w:p w14:paraId="3FC3EBBD" w14:textId="77777777" w:rsidR="004849A4" w:rsidRDefault="004849A4" w:rsidP="003E3C53"/>
        </w:tc>
        <w:tc>
          <w:tcPr>
            <w:tcW w:w="567" w:type="dxa"/>
          </w:tcPr>
          <w:p w14:paraId="5A3786A1" w14:textId="77777777" w:rsidR="004849A4" w:rsidRDefault="004849A4" w:rsidP="003E3C53"/>
        </w:tc>
        <w:tc>
          <w:tcPr>
            <w:tcW w:w="567" w:type="dxa"/>
            <w:shd w:val="clear" w:color="auto" w:fill="B4C6E7" w:themeFill="accent5" w:themeFillTint="66"/>
          </w:tcPr>
          <w:p w14:paraId="1F34A795" w14:textId="77777777" w:rsidR="004849A4" w:rsidRDefault="004849A4" w:rsidP="003E3C53"/>
        </w:tc>
        <w:tc>
          <w:tcPr>
            <w:tcW w:w="567" w:type="dxa"/>
            <w:shd w:val="clear" w:color="auto" w:fill="B4C6E7" w:themeFill="accent5" w:themeFillTint="66"/>
          </w:tcPr>
          <w:p w14:paraId="420DB17B" w14:textId="77777777" w:rsidR="004849A4" w:rsidRDefault="004849A4" w:rsidP="003E3C53"/>
        </w:tc>
        <w:tc>
          <w:tcPr>
            <w:tcW w:w="567" w:type="dxa"/>
          </w:tcPr>
          <w:p w14:paraId="225E97EC" w14:textId="77777777" w:rsidR="004849A4" w:rsidRDefault="004849A4" w:rsidP="003E3C53"/>
        </w:tc>
        <w:tc>
          <w:tcPr>
            <w:tcW w:w="567" w:type="dxa"/>
          </w:tcPr>
          <w:p w14:paraId="21F70337" w14:textId="77777777" w:rsidR="004849A4" w:rsidRDefault="004849A4" w:rsidP="003E3C53"/>
        </w:tc>
      </w:tr>
      <w:tr w:rsidR="004849A4" w14:paraId="780B95C3" w14:textId="77777777" w:rsidTr="004849A4">
        <w:tc>
          <w:tcPr>
            <w:tcW w:w="565" w:type="dxa"/>
            <w:vMerge w:val="restart"/>
          </w:tcPr>
          <w:p w14:paraId="55D2DDB4" w14:textId="5931B87E" w:rsidR="004849A4" w:rsidRDefault="004849A4" w:rsidP="003E3C53">
            <w:r>
              <w:t>5</w:t>
            </w:r>
          </w:p>
        </w:tc>
        <w:tc>
          <w:tcPr>
            <w:tcW w:w="3404" w:type="dxa"/>
          </w:tcPr>
          <w:p w14:paraId="159036E8" w14:textId="02138422" w:rsidR="004849A4" w:rsidRPr="004849A4" w:rsidRDefault="004849A4" w:rsidP="003E3C53">
            <w:pPr>
              <w:rPr>
                <w:b/>
                <w:bCs/>
              </w:rPr>
            </w:pPr>
            <w:r>
              <w:rPr>
                <w:b/>
                <w:bCs/>
              </w:rPr>
              <w:t>Tahap Pengujian &amp; Evaluasi</w:t>
            </w:r>
          </w:p>
        </w:tc>
        <w:tc>
          <w:tcPr>
            <w:tcW w:w="479" w:type="dxa"/>
          </w:tcPr>
          <w:p w14:paraId="58972710" w14:textId="77777777" w:rsidR="004849A4" w:rsidRDefault="004849A4" w:rsidP="003E3C53"/>
        </w:tc>
        <w:tc>
          <w:tcPr>
            <w:tcW w:w="567" w:type="dxa"/>
          </w:tcPr>
          <w:p w14:paraId="39C28746" w14:textId="77777777" w:rsidR="004849A4" w:rsidRDefault="004849A4" w:rsidP="003E3C53"/>
        </w:tc>
        <w:tc>
          <w:tcPr>
            <w:tcW w:w="567" w:type="dxa"/>
          </w:tcPr>
          <w:p w14:paraId="76CC68EF" w14:textId="77777777" w:rsidR="004849A4" w:rsidRDefault="004849A4" w:rsidP="003E3C53"/>
        </w:tc>
        <w:tc>
          <w:tcPr>
            <w:tcW w:w="567" w:type="dxa"/>
          </w:tcPr>
          <w:p w14:paraId="1AE2973B" w14:textId="77777777" w:rsidR="004849A4" w:rsidRDefault="004849A4" w:rsidP="003E3C53"/>
        </w:tc>
        <w:tc>
          <w:tcPr>
            <w:tcW w:w="567" w:type="dxa"/>
          </w:tcPr>
          <w:p w14:paraId="01D07666" w14:textId="77777777" w:rsidR="004849A4" w:rsidRDefault="004849A4" w:rsidP="003E3C53"/>
        </w:tc>
        <w:tc>
          <w:tcPr>
            <w:tcW w:w="567" w:type="dxa"/>
          </w:tcPr>
          <w:p w14:paraId="355AD0DE" w14:textId="77777777" w:rsidR="004849A4" w:rsidRDefault="004849A4" w:rsidP="003E3C53"/>
        </w:tc>
      </w:tr>
      <w:tr w:rsidR="004849A4" w14:paraId="309694AB" w14:textId="77777777" w:rsidTr="004849A4">
        <w:tc>
          <w:tcPr>
            <w:tcW w:w="565" w:type="dxa"/>
            <w:vMerge/>
          </w:tcPr>
          <w:p w14:paraId="6F7D44C3" w14:textId="77777777" w:rsidR="004849A4" w:rsidRDefault="004849A4" w:rsidP="004849A4"/>
        </w:tc>
        <w:tc>
          <w:tcPr>
            <w:tcW w:w="3404" w:type="dxa"/>
          </w:tcPr>
          <w:p w14:paraId="33C3CE79" w14:textId="456CFDB9" w:rsidR="004849A4" w:rsidRDefault="004849A4" w:rsidP="004849A4">
            <w:r>
              <w:t>Black Box Testing &amp; Validasi Rumus</w:t>
            </w:r>
          </w:p>
        </w:tc>
        <w:tc>
          <w:tcPr>
            <w:tcW w:w="479" w:type="dxa"/>
          </w:tcPr>
          <w:p w14:paraId="79D4C581" w14:textId="77777777" w:rsidR="004849A4" w:rsidRDefault="004849A4" w:rsidP="004849A4"/>
        </w:tc>
        <w:tc>
          <w:tcPr>
            <w:tcW w:w="567" w:type="dxa"/>
          </w:tcPr>
          <w:p w14:paraId="72A9E5FD" w14:textId="77777777" w:rsidR="004849A4" w:rsidRDefault="004849A4" w:rsidP="004849A4"/>
        </w:tc>
        <w:tc>
          <w:tcPr>
            <w:tcW w:w="567" w:type="dxa"/>
          </w:tcPr>
          <w:p w14:paraId="7AE90C20" w14:textId="77777777" w:rsidR="004849A4" w:rsidRDefault="004849A4" w:rsidP="004849A4"/>
        </w:tc>
        <w:tc>
          <w:tcPr>
            <w:tcW w:w="567" w:type="dxa"/>
          </w:tcPr>
          <w:p w14:paraId="59831325" w14:textId="77777777" w:rsidR="004849A4" w:rsidRDefault="004849A4" w:rsidP="004849A4"/>
        </w:tc>
        <w:tc>
          <w:tcPr>
            <w:tcW w:w="567" w:type="dxa"/>
            <w:shd w:val="clear" w:color="auto" w:fill="FFFFFF" w:themeFill="background1"/>
          </w:tcPr>
          <w:p w14:paraId="14826576" w14:textId="77777777" w:rsidR="004849A4" w:rsidRDefault="004849A4" w:rsidP="004849A4"/>
        </w:tc>
        <w:tc>
          <w:tcPr>
            <w:tcW w:w="567" w:type="dxa"/>
            <w:shd w:val="clear" w:color="auto" w:fill="A8D08D" w:themeFill="accent6" w:themeFillTint="99"/>
          </w:tcPr>
          <w:p w14:paraId="697B0C5F" w14:textId="77777777" w:rsidR="004849A4" w:rsidRDefault="004849A4" w:rsidP="004849A4"/>
        </w:tc>
      </w:tr>
      <w:tr w:rsidR="004849A4" w14:paraId="7827D4CE" w14:textId="77777777" w:rsidTr="004849A4">
        <w:tc>
          <w:tcPr>
            <w:tcW w:w="565" w:type="dxa"/>
          </w:tcPr>
          <w:p w14:paraId="4F97961C" w14:textId="5F43E7E6" w:rsidR="004849A4" w:rsidRDefault="004849A4" w:rsidP="004849A4">
            <w:r>
              <w:t>6</w:t>
            </w:r>
          </w:p>
        </w:tc>
        <w:tc>
          <w:tcPr>
            <w:tcW w:w="3404" w:type="dxa"/>
          </w:tcPr>
          <w:p w14:paraId="05669E78" w14:textId="5276CB05" w:rsidR="004849A4" w:rsidRPr="004849A4" w:rsidRDefault="004849A4" w:rsidP="004849A4">
            <w:pPr>
              <w:rPr>
                <w:b/>
                <w:bCs/>
              </w:rPr>
            </w:pPr>
            <w:r>
              <w:rPr>
                <w:b/>
                <w:bCs/>
              </w:rPr>
              <w:t>Penyusunan Laporan Akhir</w:t>
            </w:r>
          </w:p>
        </w:tc>
        <w:tc>
          <w:tcPr>
            <w:tcW w:w="479" w:type="dxa"/>
          </w:tcPr>
          <w:p w14:paraId="4CDA2375" w14:textId="77777777" w:rsidR="004849A4" w:rsidRDefault="004849A4" w:rsidP="004849A4"/>
        </w:tc>
        <w:tc>
          <w:tcPr>
            <w:tcW w:w="567" w:type="dxa"/>
          </w:tcPr>
          <w:p w14:paraId="678F0C61" w14:textId="77777777" w:rsidR="004849A4" w:rsidRDefault="004849A4" w:rsidP="004849A4"/>
        </w:tc>
        <w:tc>
          <w:tcPr>
            <w:tcW w:w="567" w:type="dxa"/>
          </w:tcPr>
          <w:p w14:paraId="75DACD03" w14:textId="77777777" w:rsidR="004849A4" w:rsidRDefault="004849A4" w:rsidP="004849A4"/>
        </w:tc>
        <w:tc>
          <w:tcPr>
            <w:tcW w:w="567" w:type="dxa"/>
          </w:tcPr>
          <w:p w14:paraId="65F7DBE2" w14:textId="77777777" w:rsidR="004849A4" w:rsidRDefault="004849A4" w:rsidP="004849A4"/>
        </w:tc>
        <w:tc>
          <w:tcPr>
            <w:tcW w:w="567" w:type="dxa"/>
          </w:tcPr>
          <w:p w14:paraId="70BB473D" w14:textId="77777777" w:rsidR="004849A4" w:rsidRDefault="004849A4" w:rsidP="004849A4"/>
        </w:tc>
        <w:tc>
          <w:tcPr>
            <w:tcW w:w="567" w:type="dxa"/>
            <w:shd w:val="clear" w:color="auto" w:fill="A8D08D" w:themeFill="accent6" w:themeFillTint="99"/>
          </w:tcPr>
          <w:p w14:paraId="5BA8DCB4" w14:textId="77777777" w:rsidR="004849A4" w:rsidRDefault="004849A4" w:rsidP="004849A4"/>
        </w:tc>
      </w:tr>
    </w:tbl>
    <w:p w14:paraId="172E4C76" w14:textId="77777777" w:rsidR="003E3C53" w:rsidRPr="003E3C53" w:rsidRDefault="003E3C53" w:rsidP="003E3C53"/>
    <w:p w14:paraId="34DAD697" w14:textId="65CA0D33" w:rsidR="003E3C53" w:rsidRDefault="003E3C53" w:rsidP="0040516D">
      <w:pPr>
        <w:pStyle w:val="ListParagraph"/>
        <w:numPr>
          <w:ilvl w:val="0"/>
          <w:numId w:val="16"/>
        </w:numPr>
        <w:spacing w:line="360" w:lineRule="auto"/>
      </w:pPr>
      <w:r>
        <w:t xml:space="preserve">Tahap Pra-Penelitian (Bulan Ke-1): </w:t>
      </w:r>
      <w:r w:rsidRPr="003E3C53">
        <w:t xml:space="preserve">Meliputi observasi awal di </w:t>
      </w:r>
      <w:r w:rsidR="003A0903">
        <w:rPr>
          <w:lang w:val="en-GB"/>
        </w:rPr>
        <w:t>Perusahaan X</w:t>
      </w:r>
      <w:r w:rsidRPr="003E3C53">
        <w:t xml:space="preserve"> untuk mengidentifikasi masalah penumpukan stok dan keterlambatan pemesanan, serta penyusunan proposal penelitian.</w:t>
      </w:r>
    </w:p>
    <w:p w14:paraId="5CF91960" w14:textId="0A00B0E2" w:rsidR="003E3C53" w:rsidRDefault="003E3C53" w:rsidP="0040516D">
      <w:pPr>
        <w:pStyle w:val="ListParagraph"/>
        <w:numPr>
          <w:ilvl w:val="0"/>
          <w:numId w:val="16"/>
        </w:numPr>
        <w:spacing w:line="360" w:lineRule="auto"/>
      </w:pPr>
      <w:r>
        <w:lastRenderedPageBreak/>
        <w:t xml:space="preserve">Tahap Pengumpulan Data (Bulan ke-2): </w:t>
      </w:r>
      <w:r w:rsidRPr="003E3C53">
        <w:t xml:space="preserve">Dilakukan pengambilan data sekunder berupa data transaksi historis mutasi barang selama </w:t>
      </w:r>
      <w:r w:rsidR="00F2654E">
        <w:t>12</w:t>
      </w:r>
      <w:r w:rsidRPr="003E3C53">
        <w:t xml:space="preserve"> bulan terakhir. Selain itu, dilakukan pengumpulan data primer melalui wawancara untuk menentukan komponen biaya pemesanan dan biaya penyimpanan yang mencakup variabel depresiasi.</w:t>
      </w:r>
    </w:p>
    <w:p w14:paraId="6297D9C2" w14:textId="77777777" w:rsidR="00CD6B67" w:rsidRDefault="003E3C53" w:rsidP="0040516D">
      <w:pPr>
        <w:pStyle w:val="ListParagraph"/>
        <w:numPr>
          <w:ilvl w:val="0"/>
          <w:numId w:val="16"/>
        </w:numPr>
        <w:spacing w:line="360" w:lineRule="auto"/>
      </w:pPr>
      <w:r>
        <w:t xml:space="preserve">Tahap Analisis Data dan Perhitungan (Bulan ke-3): </w:t>
      </w:r>
      <w:r w:rsidR="00CD6B67">
        <w:t>Melakukan pengolahan data untuk menentukan level persediaan pengaman (</w:t>
      </w:r>
      <w:r w:rsidR="00CD6B67">
        <w:rPr>
          <w:b/>
          <w:bCs/>
        </w:rPr>
        <w:t>Safety Stock</w:t>
      </w:r>
      <w:r w:rsidR="00CD6B67">
        <w:t>) yang optimal berdasarkan analisis standar deviasi permintaan penjualan dan durasi waktu tunggu (</w:t>
      </w:r>
      <w:r w:rsidR="00CD6B67">
        <w:rPr>
          <w:i/>
          <w:iCs/>
        </w:rPr>
        <w:t>lead time</w:t>
      </w:r>
      <w:r w:rsidR="00CD6B67">
        <w:t>) guna menjamin kontinuitas transaksi di setiap kanal bisnis.</w:t>
      </w:r>
    </w:p>
    <w:p w14:paraId="5B446DA2" w14:textId="62834FC3" w:rsidR="003E3C53" w:rsidRDefault="003E3C53" w:rsidP="0040516D">
      <w:pPr>
        <w:pStyle w:val="ListParagraph"/>
        <w:numPr>
          <w:ilvl w:val="0"/>
          <w:numId w:val="16"/>
        </w:numPr>
        <w:spacing w:line="360" w:lineRule="auto"/>
      </w:pPr>
      <w:r>
        <w:t xml:space="preserve">Tahap Pengembangan Sistem (Bulan ke-4 hingga ke-5) : </w:t>
      </w:r>
      <w:r w:rsidRPr="003E3C53">
        <w:t xml:space="preserve">Proses perancangan arsitektur sistem informasi berbasis </w:t>
      </w:r>
      <w:r w:rsidRPr="00CD6B67">
        <w:rPr>
          <w:i/>
          <w:iCs/>
        </w:rPr>
        <w:t>web</w:t>
      </w:r>
      <w:r w:rsidRPr="003E3C53">
        <w:t xml:space="preserve">, pembuatan </w:t>
      </w:r>
      <w:r w:rsidRPr="00CD6B67">
        <w:rPr>
          <w:i/>
          <w:iCs/>
        </w:rPr>
        <w:t>database</w:t>
      </w:r>
      <w:r w:rsidRPr="003E3C53">
        <w:t>, pengodean algoritma persediaan, hingga desain antarmuka (</w:t>
      </w:r>
      <w:r w:rsidRPr="00CD6B67">
        <w:rPr>
          <w:i/>
          <w:iCs/>
        </w:rPr>
        <w:t>interface</w:t>
      </w:r>
      <w:r w:rsidRPr="003E3C53">
        <w:t>).</w:t>
      </w:r>
    </w:p>
    <w:p w14:paraId="7711C6DA" w14:textId="77777777" w:rsidR="003E3C53" w:rsidRDefault="003E3C53" w:rsidP="0040516D">
      <w:pPr>
        <w:pStyle w:val="ListParagraph"/>
        <w:numPr>
          <w:ilvl w:val="0"/>
          <w:numId w:val="16"/>
        </w:numPr>
        <w:spacing w:line="360" w:lineRule="auto"/>
      </w:pPr>
      <w:r>
        <w:t xml:space="preserve">Tahap Pengujian dan Impelementasi (Bulan ke-6): </w:t>
      </w:r>
      <w:r w:rsidRPr="003E3C53">
        <w:t xml:space="preserve">Melakukan uji coba sistem menggunakan metode </w:t>
      </w:r>
      <w:r w:rsidRPr="003E3C53">
        <w:rPr>
          <w:i/>
          <w:iCs/>
        </w:rPr>
        <w:t>Black Box Testing</w:t>
      </w:r>
      <w:r w:rsidRPr="003E3C53">
        <w:t>, validasi hasil perhitungan sistem, serta penyusunan laporan akhir penelitian.</w:t>
      </w:r>
    </w:p>
    <w:p w14:paraId="7E74E81A" w14:textId="77777777" w:rsidR="004849A4" w:rsidRDefault="004849A4" w:rsidP="004849A4">
      <w:pPr>
        <w:pStyle w:val="ListParagraph"/>
        <w:spacing w:line="360" w:lineRule="auto"/>
        <w:ind w:left="1494"/>
      </w:pPr>
    </w:p>
    <w:p w14:paraId="2401E4F1" w14:textId="77777777" w:rsidR="004849A4" w:rsidRDefault="004849A4" w:rsidP="000111BB">
      <w:pPr>
        <w:pStyle w:val="Heading2"/>
        <w:numPr>
          <w:ilvl w:val="1"/>
          <w:numId w:val="11"/>
        </w:numPr>
        <w:spacing w:line="360" w:lineRule="auto"/>
        <w:ind w:left="426" w:hanging="426"/>
      </w:pPr>
      <w:bookmarkStart w:id="39" w:name="_Toc229521132"/>
      <w:r>
        <w:t>Metode Pengumpulan Data</w:t>
      </w:r>
      <w:bookmarkEnd w:id="39"/>
    </w:p>
    <w:p w14:paraId="5646028E" w14:textId="77777777" w:rsidR="004849A4" w:rsidRDefault="004849A4" w:rsidP="004849A4">
      <w:pPr>
        <w:spacing w:line="360" w:lineRule="auto"/>
        <w:ind w:firstLine="567"/>
      </w:pPr>
      <w:r w:rsidRPr="004849A4">
        <w:t xml:space="preserve">Untuk mendapatkan data yang akurat guna mendukung perhitungan variabel </w:t>
      </w:r>
      <w:r>
        <w:rPr>
          <w:i/>
          <w:iCs/>
        </w:rPr>
        <w:t xml:space="preserve">D, S, H, </w:t>
      </w:r>
      <w:r>
        <w:t xml:space="preserve">dan </w:t>
      </w:r>
      <w:r>
        <w:rPr>
          <w:i/>
          <w:iCs/>
        </w:rPr>
        <w:t>L</w:t>
      </w:r>
      <w:r>
        <w:t>,</w:t>
      </w:r>
      <w:r w:rsidRPr="004849A4">
        <w:t xml:space="preserve"> peneliti menggunakan beberapa teknik pengumpulan data sebagai berikut:</w:t>
      </w:r>
    </w:p>
    <w:p w14:paraId="08447966" w14:textId="77777777" w:rsidR="004849A4" w:rsidRDefault="004849A4" w:rsidP="0040516D">
      <w:pPr>
        <w:pStyle w:val="Heading3"/>
        <w:numPr>
          <w:ilvl w:val="0"/>
          <w:numId w:val="17"/>
        </w:numPr>
        <w:spacing w:line="360" w:lineRule="auto"/>
        <w:ind w:left="1134" w:hanging="567"/>
      </w:pPr>
      <w:bookmarkStart w:id="40" w:name="_Toc229521133"/>
      <w:r>
        <w:t>Observasi</w:t>
      </w:r>
      <w:bookmarkEnd w:id="40"/>
    </w:p>
    <w:p w14:paraId="03686E5D" w14:textId="5D34FF6F" w:rsidR="004849A4" w:rsidRDefault="004849A4" w:rsidP="004849A4">
      <w:pPr>
        <w:spacing w:line="360" w:lineRule="auto"/>
        <w:ind w:left="567" w:firstLine="567"/>
      </w:pPr>
      <w:r w:rsidRPr="004849A4">
        <w:t xml:space="preserve">Peneliti melakukan pengamatan langsung terhadap alur operasional di </w:t>
      </w:r>
      <w:r w:rsidR="003A0903">
        <w:rPr>
          <w:lang w:val="en-GB"/>
        </w:rPr>
        <w:t>Perusahaan X</w:t>
      </w:r>
      <w:r w:rsidRPr="004849A4">
        <w:t xml:space="preserve"> untuk memahami proses mutasi barang secara </w:t>
      </w:r>
      <w:r w:rsidRPr="004849A4">
        <w:rPr>
          <w:i/>
          <w:iCs/>
        </w:rPr>
        <w:t>real-time</w:t>
      </w:r>
      <w:r w:rsidRPr="004849A4">
        <w:t xml:space="preserve">. Fokus observasi diarahkan pada mekanisme pemisahan stok antara saluran distribusi B2B (cabang) dan B2C (pelanggan langsung) serta bagaimana sistem pencatatan saat ini menangani stok yang mendekati masa kedaluwarsa atau pergantian tahun cukai. Hasil observasi ini digunakan sebagai landasan dalam </w:t>
      </w:r>
      <w:r w:rsidRPr="004849A4">
        <w:lastRenderedPageBreak/>
        <w:t xml:space="preserve">merancang fitur </w:t>
      </w:r>
      <w:r w:rsidRPr="004849A4">
        <w:rPr>
          <w:i/>
          <w:iCs/>
        </w:rPr>
        <w:t>inventory pooling</w:t>
      </w:r>
      <w:r w:rsidRPr="004849A4">
        <w:t xml:space="preserve"> pada sistem informasi yang akan dikembangkan.</w:t>
      </w:r>
    </w:p>
    <w:p w14:paraId="1DAC49E1" w14:textId="58FD1E32" w:rsidR="00FC045C" w:rsidRDefault="00FC045C" w:rsidP="0040516D">
      <w:pPr>
        <w:pStyle w:val="Heading3"/>
        <w:numPr>
          <w:ilvl w:val="0"/>
          <w:numId w:val="17"/>
        </w:numPr>
        <w:spacing w:line="360" w:lineRule="auto"/>
        <w:ind w:left="1134" w:hanging="567"/>
      </w:pPr>
      <w:bookmarkStart w:id="41" w:name="_Toc229521134"/>
      <w:r>
        <w:t>Wawancara</w:t>
      </w:r>
      <w:bookmarkEnd w:id="41"/>
    </w:p>
    <w:p w14:paraId="7F3D8287" w14:textId="3205EDBB" w:rsidR="00FC045C" w:rsidRDefault="00743532" w:rsidP="00FC045C">
      <w:pPr>
        <w:spacing w:line="360" w:lineRule="auto"/>
        <w:ind w:left="567" w:firstLine="567"/>
      </w:pPr>
      <w:r w:rsidRPr="00743532">
        <w:t>Teknik wawancara dilakukan secara mendalam kepada pihak pengelola guna menggali data primer terkait biaya operasional, kendala riil di lapangan, dan parameter algoritma. Data yang diperoleh mencakup identifikasi Biaya Pemesanan (S), Waktu Tunggu (Lead Time/L), serta Biaya Penyimpanan (H) yang telah mengintegrasikan risiko depresiasi barang.</w:t>
      </w:r>
    </w:p>
    <w:p w14:paraId="02A9A205" w14:textId="03983D58" w:rsidR="00743532" w:rsidRPr="003A0903" w:rsidRDefault="00743532" w:rsidP="00743532">
      <w:pPr>
        <w:pStyle w:val="Caption"/>
        <w:ind w:left="567"/>
        <w:jc w:val="center"/>
        <w:rPr>
          <w:color w:val="auto"/>
          <w:sz w:val="24"/>
          <w:szCs w:val="24"/>
          <w:lang w:val="en-GB"/>
        </w:rPr>
      </w:pPr>
      <w:bookmarkStart w:id="42" w:name="_Toc229521175"/>
      <w:r w:rsidRPr="00743532">
        <w:rPr>
          <w:color w:val="auto"/>
          <w:sz w:val="24"/>
          <w:szCs w:val="24"/>
        </w:rPr>
        <w:t xml:space="preserve">Tabel </w:t>
      </w:r>
      <w:r w:rsidRPr="00743532">
        <w:rPr>
          <w:color w:val="auto"/>
          <w:sz w:val="24"/>
          <w:szCs w:val="24"/>
        </w:rPr>
        <w:fldChar w:fldCharType="begin"/>
      </w:r>
      <w:r w:rsidRPr="00743532">
        <w:rPr>
          <w:color w:val="auto"/>
          <w:sz w:val="24"/>
          <w:szCs w:val="24"/>
        </w:rPr>
        <w:instrText xml:space="preserve"> STYLEREF 1 \s </w:instrText>
      </w:r>
      <w:r w:rsidRPr="00743532">
        <w:rPr>
          <w:color w:val="auto"/>
          <w:sz w:val="24"/>
          <w:szCs w:val="24"/>
        </w:rPr>
        <w:fldChar w:fldCharType="separate"/>
      </w:r>
      <w:r w:rsidRPr="00743532">
        <w:rPr>
          <w:noProof/>
          <w:color w:val="auto"/>
          <w:sz w:val="24"/>
          <w:szCs w:val="24"/>
        </w:rPr>
        <w:t>3</w:t>
      </w:r>
      <w:r w:rsidRPr="00743532">
        <w:rPr>
          <w:color w:val="auto"/>
          <w:sz w:val="24"/>
          <w:szCs w:val="24"/>
        </w:rPr>
        <w:fldChar w:fldCharType="end"/>
      </w:r>
      <w:r w:rsidRPr="00743532">
        <w:rPr>
          <w:color w:val="auto"/>
          <w:sz w:val="24"/>
          <w:szCs w:val="24"/>
        </w:rPr>
        <w:t>.</w:t>
      </w:r>
      <w:r w:rsidRPr="00743532">
        <w:rPr>
          <w:color w:val="auto"/>
          <w:sz w:val="24"/>
          <w:szCs w:val="24"/>
        </w:rPr>
        <w:fldChar w:fldCharType="begin"/>
      </w:r>
      <w:r w:rsidRPr="00743532">
        <w:rPr>
          <w:color w:val="auto"/>
          <w:sz w:val="24"/>
          <w:szCs w:val="24"/>
        </w:rPr>
        <w:instrText xml:space="preserve"> SEQ Tabel \* ARABIC \s 1 </w:instrText>
      </w:r>
      <w:r w:rsidRPr="00743532">
        <w:rPr>
          <w:color w:val="auto"/>
          <w:sz w:val="24"/>
          <w:szCs w:val="24"/>
        </w:rPr>
        <w:fldChar w:fldCharType="separate"/>
      </w:r>
      <w:r w:rsidRPr="00743532">
        <w:rPr>
          <w:noProof/>
          <w:color w:val="auto"/>
          <w:sz w:val="24"/>
          <w:szCs w:val="24"/>
        </w:rPr>
        <w:t>2</w:t>
      </w:r>
      <w:r w:rsidRPr="00743532">
        <w:rPr>
          <w:color w:val="auto"/>
          <w:sz w:val="24"/>
          <w:szCs w:val="24"/>
        </w:rPr>
        <w:fldChar w:fldCharType="end"/>
      </w:r>
      <w:r w:rsidRPr="00743532">
        <w:rPr>
          <w:color w:val="auto"/>
          <w:sz w:val="24"/>
          <w:szCs w:val="24"/>
        </w:rPr>
        <w:t xml:space="preserve"> Transkrip Wawancara </w:t>
      </w:r>
      <w:proofErr w:type="spellStart"/>
      <w:r w:rsidR="003A0903">
        <w:rPr>
          <w:color w:val="auto"/>
          <w:sz w:val="24"/>
          <w:szCs w:val="24"/>
          <w:lang w:val="en-GB"/>
        </w:rPr>
        <w:t>Manajemen</w:t>
      </w:r>
      <w:proofErr w:type="spellEnd"/>
      <w:r w:rsidR="003A0903">
        <w:rPr>
          <w:color w:val="auto"/>
          <w:sz w:val="24"/>
          <w:szCs w:val="24"/>
          <w:lang w:val="en-GB"/>
        </w:rPr>
        <w:t xml:space="preserve"> </w:t>
      </w:r>
      <w:proofErr w:type="spellStart"/>
      <w:r w:rsidR="003A0903">
        <w:rPr>
          <w:color w:val="auto"/>
          <w:sz w:val="24"/>
          <w:szCs w:val="24"/>
          <w:lang w:val="en-GB"/>
        </w:rPr>
        <w:t>Penjualan</w:t>
      </w:r>
      <w:proofErr w:type="spellEnd"/>
      <w:r w:rsidR="003A0903">
        <w:rPr>
          <w:color w:val="auto"/>
          <w:sz w:val="24"/>
          <w:szCs w:val="24"/>
          <w:lang w:val="en-GB"/>
        </w:rPr>
        <w:t xml:space="preserve"> di Perusahaan X</w:t>
      </w:r>
      <w:bookmarkEnd w:id="42"/>
    </w:p>
    <w:tbl>
      <w:tblPr>
        <w:tblStyle w:val="TableGrid"/>
        <w:tblW w:w="7366" w:type="dxa"/>
        <w:tblInd w:w="567" w:type="dxa"/>
        <w:tblLook w:val="04A0" w:firstRow="1" w:lastRow="0" w:firstColumn="1" w:lastColumn="0" w:noHBand="0" w:noVBand="1"/>
      </w:tblPr>
      <w:tblGrid>
        <w:gridCol w:w="699"/>
        <w:gridCol w:w="1470"/>
        <w:gridCol w:w="1880"/>
        <w:gridCol w:w="3317"/>
      </w:tblGrid>
      <w:tr w:rsidR="00981F48" w14:paraId="4191A8AC" w14:textId="77777777" w:rsidTr="00981F48">
        <w:tc>
          <w:tcPr>
            <w:tcW w:w="704" w:type="dxa"/>
          </w:tcPr>
          <w:p w14:paraId="63A8BE28" w14:textId="63BF8106" w:rsidR="00743532" w:rsidRDefault="00743532" w:rsidP="00981F48">
            <w:pPr>
              <w:spacing w:line="360" w:lineRule="auto"/>
            </w:pPr>
            <w:r>
              <w:t>No</w:t>
            </w:r>
          </w:p>
        </w:tc>
        <w:tc>
          <w:tcPr>
            <w:tcW w:w="1418" w:type="dxa"/>
          </w:tcPr>
          <w:p w14:paraId="5B93EF14" w14:textId="713FDC66" w:rsidR="00743532" w:rsidRDefault="00981F48" w:rsidP="00981F48">
            <w:pPr>
              <w:spacing w:line="360" w:lineRule="auto"/>
            </w:pPr>
            <w:r>
              <w:t>Topik Pertanyaan</w:t>
            </w:r>
          </w:p>
        </w:tc>
        <w:tc>
          <w:tcPr>
            <w:tcW w:w="1891" w:type="dxa"/>
          </w:tcPr>
          <w:p w14:paraId="5547B758" w14:textId="2FAD47BF" w:rsidR="00743532" w:rsidRDefault="00981F48" w:rsidP="00981F48">
            <w:pPr>
              <w:spacing w:line="360" w:lineRule="auto"/>
            </w:pPr>
            <w:r>
              <w:t>Narasumber</w:t>
            </w:r>
          </w:p>
        </w:tc>
        <w:tc>
          <w:tcPr>
            <w:tcW w:w="3353" w:type="dxa"/>
          </w:tcPr>
          <w:p w14:paraId="3B518615" w14:textId="716F46B1" w:rsidR="00743532" w:rsidRDefault="00981F48" w:rsidP="00981F48">
            <w:pPr>
              <w:spacing w:line="360" w:lineRule="auto"/>
            </w:pPr>
            <w:r>
              <w:t>Jawaban</w:t>
            </w:r>
          </w:p>
        </w:tc>
      </w:tr>
      <w:tr w:rsidR="00981F48" w14:paraId="529CF316" w14:textId="77777777" w:rsidTr="00981F48">
        <w:tc>
          <w:tcPr>
            <w:tcW w:w="704" w:type="dxa"/>
          </w:tcPr>
          <w:p w14:paraId="0C00AE8C" w14:textId="139BBC7C" w:rsidR="00743532" w:rsidRDefault="00981F48" w:rsidP="00981F48">
            <w:pPr>
              <w:spacing w:line="360" w:lineRule="auto"/>
            </w:pPr>
            <w:r>
              <w:t>1</w:t>
            </w:r>
          </w:p>
        </w:tc>
        <w:tc>
          <w:tcPr>
            <w:tcW w:w="1418" w:type="dxa"/>
          </w:tcPr>
          <w:p w14:paraId="1134DF18" w14:textId="34D985E3" w:rsidR="00743532" w:rsidRPr="00981F48" w:rsidRDefault="00981F48" w:rsidP="00981F48">
            <w:pPr>
              <w:spacing w:line="360" w:lineRule="auto"/>
            </w:pPr>
            <w:r>
              <w:t>Pemasok (</w:t>
            </w:r>
            <w:r>
              <w:rPr>
                <w:i/>
                <w:iCs/>
              </w:rPr>
              <w:t>Supplier</w:t>
            </w:r>
            <w:r>
              <w:t>) Utama</w:t>
            </w:r>
          </w:p>
        </w:tc>
        <w:tc>
          <w:tcPr>
            <w:tcW w:w="1891" w:type="dxa"/>
          </w:tcPr>
          <w:p w14:paraId="345F51F8" w14:textId="428EA4EA" w:rsidR="00743532" w:rsidRDefault="00981F48" w:rsidP="00981F48">
            <w:pPr>
              <w:spacing w:line="360" w:lineRule="auto"/>
            </w:pPr>
            <w:r>
              <w:t>Manager</w:t>
            </w:r>
          </w:p>
        </w:tc>
        <w:tc>
          <w:tcPr>
            <w:tcW w:w="3353" w:type="dxa"/>
          </w:tcPr>
          <w:p w14:paraId="47D85E0D" w14:textId="51722D90" w:rsidR="00743532" w:rsidRDefault="00981F48" w:rsidP="00981F48">
            <w:pPr>
              <w:spacing w:line="360" w:lineRule="auto"/>
            </w:pPr>
            <w:r w:rsidRPr="00981F48">
              <w:t xml:space="preserve">Podgasm membeli barang melalui distributor besar seperti Vapeboss, Vapor King, atau Vape On. Sebenarnya bisa langsung ke </w:t>
            </w:r>
            <w:r w:rsidRPr="00981F48">
              <w:rPr>
                <w:i/>
                <w:iCs/>
              </w:rPr>
              <w:t>brand</w:t>
            </w:r>
            <w:r w:rsidRPr="00981F48">
              <w:t xml:space="preserve"> (Oxva, Foom, dkk), namun harus dalam kuantitas besar.</w:t>
            </w:r>
          </w:p>
        </w:tc>
      </w:tr>
      <w:tr w:rsidR="00981F48" w14:paraId="037618AB" w14:textId="77777777" w:rsidTr="00981F48">
        <w:tc>
          <w:tcPr>
            <w:tcW w:w="704" w:type="dxa"/>
          </w:tcPr>
          <w:p w14:paraId="6A266F14" w14:textId="40CFE567" w:rsidR="00743532" w:rsidRDefault="00981F48" w:rsidP="00981F48">
            <w:pPr>
              <w:spacing w:line="360" w:lineRule="auto"/>
            </w:pPr>
            <w:r>
              <w:t>2</w:t>
            </w:r>
          </w:p>
        </w:tc>
        <w:tc>
          <w:tcPr>
            <w:tcW w:w="1418" w:type="dxa"/>
          </w:tcPr>
          <w:p w14:paraId="5F80352B" w14:textId="50F2D387" w:rsidR="00743532" w:rsidRDefault="00981F48" w:rsidP="00981F48">
            <w:pPr>
              <w:spacing w:line="360" w:lineRule="auto"/>
            </w:pPr>
            <w:r>
              <w:t>Jangkauan Distribusi</w:t>
            </w:r>
          </w:p>
        </w:tc>
        <w:tc>
          <w:tcPr>
            <w:tcW w:w="1891" w:type="dxa"/>
          </w:tcPr>
          <w:p w14:paraId="5484A9D5" w14:textId="5593E597" w:rsidR="00743532" w:rsidRDefault="00981F48" w:rsidP="00981F48">
            <w:pPr>
              <w:spacing w:line="360" w:lineRule="auto"/>
            </w:pPr>
            <w:r>
              <w:t>PIC Gudang</w:t>
            </w:r>
          </w:p>
        </w:tc>
        <w:tc>
          <w:tcPr>
            <w:tcW w:w="3353" w:type="dxa"/>
          </w:tcPr>
          <w:p w14:paraId="007429D9" w14:textId="79FE7F0C" w:rsidR="00743532" w:rsidRDefault="00981F48" w:rsidP="00981F48">
            <w:pPr>
              <w:spacing w:line="360" w:lineRule="auto"/>
            </w:pPr>
            <w:r w:rsidRPr="00981F48">
              <w:t>Gudang pusat ini berfungsi eksklusif hanya untuk mengirimkan dan menyuplai barang ke toko-toko cabang Podgasm saja.</w:t>
            </w:r>
          </w:p>
        </w:tc>
      </w:tr>
      <w:tr w:rsidR="00981F48" w14:paraId="35AC3A25" w14:textId="77777777" w:rsidTr="00981F48">
        <w:tc>
          <w:tcPr>
            <w:tcW w:w="704" w:type="dxa"/>
          </w:tcPr>
          <w:p w14:paraId="649CF963" w14:textId="7A1B62B0" w:rsidR="00743532" w:rsidRDefault="00981F48" w:rsidP="00981F48">
            <w:pPr>
              <w:spacing w:line="360" w:lineRule="auto"/>
            </w:pPr>
            <w:r>
              <w:t>3</w:t>
            </w:r>
          </w:p>
        </w:tc>
        <w:tc>
          <w:tcPr>
            <w:tcW w:w="1418" w:type="dxa"/>
          </w:tcPr>
          <w:p w14:paraId="7518492D" w14:textId="483D2DD2" w:rsidR="00743532" w:rsidRDefault="00981F48" w:rsidP="00981F48">
            <w:pPr>
              <w:spacing w:line="360" w:lineRule="auto"/>
            </w:pPr>
            <w:r>
              <w:t>Produk Permintaan Tertinggi</w:t>
            </w:r>
          </w:p>
        </w:tc>
        <w:tc>
          <w:tcPr>
            <w:tcW w:w="1891" w:type="dxa"/>
          </w:tcPr>
          <w:p w14:paraId="3FBC27C0" w14:textId="5DFD9797" w:rsidR="00743532" w:rsidRDefault="00981F48" w:rsidP="00981F48">
            <w:pPr>
              <w:spacing w:line="360" w:lineRule="auto"/>
            </w:pPr>
            <w:r>
              <w:t>PIC Gudang</w:t>
            </w:r>
          </w:p>
        </w:tc>
        <w:tc>
          <w:tcPr>
            <w:tcW w:w="3353" w:type="dxa"/>
          </w:tcPr>
          <w:p w14:paraId="304DD9E0" w14:textId="16880E0F" w:rsidR="00743532" w:rsidRDefault="00981F48" w:rsidP="00981F48">
            <w:pPr>
              <w:spacing w:line="360" w:lineRule="auto"/>
            </w:pPr>
            <w:r w:rsidRPr="00981F48">
              <w:t xml:space="preserve">Liquid Saltnic, </w:t>
            </w:r>
            <w:r w:rsidRPr="00981F48">
              <w:rPr>
                <w:i/>
                <w:iCs/>
              </w:rPr>
              <w:t>Cartridge Open System Pod</w:t>
            </w:r>
            <w:r w:rsidRPr="00981F48">
              <w:t xml:space="preserve">, dan </w:t>
            </w:r>
            <w:r w:rsidRPr="00981F48">
              <w:rPr>
                <w:i/>
                <w:iCs/>
              </w:rPr>
              <w:t>Relx Cartridge Singlepod</w:t>
            </w:r>
            <w:r w:rsidRPr="00981F48">
              <w:t xml:space="preserve"> (sistem tertutup).</w:t>
            </w:r>
          </w:p>
        </w:tc>
      </w:tr>
      <w:tr w:rsidR="00981F48" w14:paraId="4102A0A7" w14:textId="77777777" w:rsidTr="00981F48">
        <w:tc>
          <w:tcPr>
            <w:tcW w:w="704" w:type="dxa"/>
          </w:tcPr>
          <w:p w14:paraId="2B3F7A21" w14:textId="3ED1D011" w:rsidR="00743532" w:rsidRDefault="00981F48" w:rsidP="00981F48">
            <w:pPr>
              <w:spacing w:line="360" w:lineRule="auto"/>
            </w:pPr>
            <w:r>
              <w:t>4</w:t>
            </w:r>
          </w:p>
        </w:tc>
        <w:tc>
          <w:tcPr>
            <w:tcW w:w="1418" w:type="dxa"/>
          </w:tcPr>
          <w:p w14:paraId="3D3D11EA" w14:textId="5A2A52D3" w:rsidR="00743532" w:rsidRPr="00981F48" w:rsidRDefault="00981F48" w:rsidP="00981F48">
            <w:pPr>
              <w:spacing w:line="360" w:lineRule="auto"/>
              <w:rPr>
                <w:i/>
                <w:iCs/>
              </w:rPr>
            </w:pPr>
            <w:r>
              <w:t xml:space="preserve">Produk Sering </w:t>
            </w:r>
            <w:r>
              <w:rPr>
                <w:i/>
                <w:iCs/>
              </w:rPr>
              <w:t>Stockout</w:t>
            </w:r>
          </w:p>
        </w:tc>
        <w:tc>
          <w:tcPr>
            <w:tcW w:w="1891" w:type="dxa"/>
          </w:tcPr>
          <w:p w14:paraId="6AE5143F" w14:textId="472CDD7C" w:rsidR="00743532" w:rsidRDefault="00981F48" w:rsidP="00981F48">
            <w:pPr>
              <w:spacing w:line="360" w:lineRule="auto"/>
            </w:pPr>
            <w:r>
              <w:t>PIC Gudang</w:t>
            </w:r>
          </w:p>
        </w:tc>
        <w:tc>
          <w:tcPr>
            <w:tcW w:w="3353" w:type="dxa"/>
          </w:tcPr>
          <w:p w14:paraId="7146B7B5" w14:textId="2E09A771" w:rsidR="00743532" w:rsidRDefault="00981F48" w:rsidP="00981F48">
            <w:pPr>
              <w:spacing w:line="360" w:lineRule="auto"/>
            </w:pPr>
            <w:r w:rsidRPr="00981F48">
              <w:rPr>
                <w:i/>
                <w:iCs/>
              </w:rPr>
              <w:t>Relx Cartridge Singlepod</w:t>
            </w:r>
            <w:r w:rsidRPr="00981F48">
              <w:t xml:space="preserve"> rasa tertentu (seperti </w:t>
            </w:r>
            <w:r w:rsidRPr="00981F48">
              <w:rPr>
                <w:i/>
                <w:iCs/>
              </w:rPr>
              <w:t>Watermelon Ice</w:t>
            </w:r>
            <w:r w:rsidRPr="00981F48">
              <w:t xml:space="preserve"> 5%, </w:t>
            </w:r>
            <w:r w:rsidRPr="00981F48">
              <w:rPr>
                <w:i/>
                <w:iCs/>
              </w:rPr>
              <w:t>Menthol Xtra</w:t>
            </w:r>
            <w:r w:rsidRPr="00981F48">
              <w:t xml:space="preserve"> 5%) dan Liquid Foom</w:t>
            </w:r>
          </w:p>
        </w:tc>
      </w:tr>
      <w:tr w:rsidR="00981F48" w14:paraId="0316E9F4" w14:textId="77777777" w:rsidTr="00981F48">
        <w:tc>
          <w:tcPr>
            <w:tcW w:w="704" w:type="dxa"/>
          </w:tcPr>
          <w:p w14:paraId="1CD9F0ED" w14:textId="259434D9" w:rsidR="00743532" w:rsidRDefault="00981F48" w:rsidP="00981F48">
            <w:pPr>
              <w:spacing w:line="360" w:lineRule="auto"/>
            </w:pPr>
            <w:r>
              <w:lastRenderedPageBreak/>
              <w:t>5</w:t>
            </w:r>
          </w:p>
        </w:tc>
        <w:tc>
          <w:tcPr>
            <w:tcW w:w="1418" w:type="dxa"/>
          </w:tcPr>
          <w:p w14:paraId="6FFC67CC" w14:textId="1B8AEBFD" w:rsidR="00743532" w:rsidRDefault="00981F48" w:rsidP="00981F48">
            <w:pPr>
              <w:spacing w:line="360" w:lineRule="auto"/>
            </w:pPr>
            <w:r>
              <w:t>Dampak Kelangkaan Stok</w:t>
            </w:r>
          </w:p>
        </w:tc>
        <w:tc>
          <w:tcPr>
            <w:tcW w:w="1891" w:type="dxa"/>
          </w:tcPr>
          <w:p w14:paraId="4126E3B0" w14:textId="64879C3A" w:rsidR="00743532" w:rsidRDefault="00981F48" w:rsidP="00981F48">
            <w:pPr>
              <w:spacing w:line="360" w:lineRule="auto"/>
            </w:pPr>
            <w:r>
              <w:t>Manager</w:t>
            </w:r>
          </w:p>
        </w:tc>
        <w:tc>
          <w:tcPr>
            <w:tcW w:w="3353" w:type="dxa"/>
          </w:tcPr>
          <w:p w14:paraId="0BF9A40B" w14:textId="7F7362A9" w:rsidR="00743532" w:rsidRDefault="00981F48" w:rsidP="00981F48">
            <w:pPr>
              <w:spacing w:line="360" w:lineRule="auto"/>
            </w:pPr>
            <w:r w:rsidRPr="00981F48">
              <w:t>Terjadi penurunan penjualan karena target nominal tidak tercapai, serta risiko pelanggan lama kecewa dan pelanggan baru enggan kembali.</w:t>
            </w:r>
          </w:p>
        </w:tc>
      </w:tr>
      <w:tr w:rsidR="00981F48" w14:paraId="24E35DDB" w14:textId="77777777" w:rsidTr="00981F48">
        <w:tc>
          <w:tcPr>
            <w:tcW w:w="704" w:type="dxa"/>
          </w:tcPr>
          <w:p w14:paraId="2119F2B6" w14:textId="445916EC" w:rsidR="00743532" w:rsidRDefault="00981F48" w:rsidP="00981F48">
            <w:pPr>
              <w:spacing w:line="360" w:lineRule="auto"/>
            </w:pPr>
            <w:r>
              <w:t>6</w:t>
            </w:r>
          </w:p>
        </w:tc>
        <w:tc>
          <w:tcPr>
            <w:tcW w:w="1418" w:type="dxa"/>
          </w:tcPr>
          <w:p w14:paraId="7B80E504" w14:textId="17253745" w:rsidR="00743532" w:rsidRPr="00981F48" w:rsidRDefault="00981F48" w:rsidP="00981F48">
            <w:pPr>
              <w:spacing w:line="360" w:lineRule="auto"/>
              <w:rPr>
                <w:i/>
                <w:iCs/>
              </w:rPr>
            </w:pPr>
            <w:r>
              <w:t xml:space="preserve">Produk </w:t>
            </w:r>
            <w:r>
              <w:rPr>
                <w:i/>
                <w:iCs/>
              </w:rPr>
              <w:t>Overstock / Slow-moving</w:t>
            </w:r>
          </w:p>
        </w:tc>
        <w:tc>
          <w:tcPr>
            <w:tcW w:w="1891" w:type="dxa"/>
          </w:tcPr>
          <w:p w14:paraId="1ADEC470" w14:textId="3E409462" w:rsidR="00743532" w:rsidRDefault="00981F48" w:rsidP="00981F48">
            <w:pPr>
              <w:spacing w:line="360" w:lineRule="auto"/>
            </w:pPr>
            <w:r>
              <w:t>PIC Gudang</w:t>
            </w:r>
          </w:p>
        </w:tc>
        <w:tc>
          <w:tcPr>
            <w:tcW w:w="3353" w:type="dxa"/>
          </w:tcPr>
          <w:p w14:paraId="6F22CB6F" w14:textId="05C813B6" w:rsidR="00743532" w:rsidRDefault="00981F48" w:rsidP="00981F48">
            <w:pPr>
              <w:spacing w:line="360" w:lineRule="auto"/>
            </w:pPr>
            <w:r w:rsidRPr="00981F48">
              <w:t xml:space="preserve">Ada, biasanya produk yang kurang </w:t>
            </w:r>
            <w:r w:rsidRPr="00981F48">
              <w:rPr>
                <w:i/>
                <w:iCs/>
              </w:rPr>
              <w:t>hype</w:t>
            </w:r>
            <w:r w:rsidRPr="00981F48">
              <w:t xml:space="preserve"> di pasaran, namun hanya bisa terjual di beberapa toko tertentu saja</w:t>
            </w:r>
          </w:p>
        </w:tc>
      </w:tr>
      <w:tr w:rsidR="00981F48" w14:paraId="41F0232E" w14:textId="77777777" w:rsidTr="00981F48">
        <w:tc>
          <w:tcPr>
            <w:tcW w:w="704" w:type="dxa"/>
          </w:tcPr>
          <w:p w14:paraId="41947034" w14:textId="41CCF96B" w:rsidR="00743532" w:rsidRDefault="00981F48" w:rsidP="00981F48">
            <w:pPr>
              <w:spacing w:line="360" w:lineRule="auto"/>
            </w:pPr>
            <w:r>
              <w:t>7</w:t>
            </w:r>
          </w:p>
        </w:tc>
        <w:tc>
          <w:tcPr>
            <w:tcW w:w="1418" w:type="dxa"/>
          </w:tcPr>
          <w:p w14:paraId="76A145F7" w14:textId="16AD0BD8" w:rsidR="00743532" w:rsidRDefault="00981F48" w:rsidP="00981F48">
            <w:pPr>
              <w:spacing w:line="360" w:lineRule="auto"/>
            </w:pPr>
            <w:r>
              <w:t>Dampak Penumpukan Barang</w:t>
            </w:r>
          </w:p>
        </w:tc>
        <w:tc>
          <w:tcPr>
            <w:tcW w:w="1891" w:type="dxa"/>
          </w:tcPr>
          <w:p w14:paraId="24061516" w14:textId="71C1584E" w:rsidR="00743532" w:rsidRDefault="00981F48" w:rsidP="00981F48">
            <w:pPr>
              <w:spacing w:line="360" w:lineRule="auto"/>
            </w:pPr>
            <w:r>
              <w:t>Manager</w:t>
            </w:r>
          </w:p>
        </w:tc>
        <w:tc>
          <w:tcPr>
            <w:tcW w:w="3353" w:type="dxa"/>
          </w:tcPr>
          <w:p w14:paraId="1863A651" w14:textId="124DDD94" w:rsidR="00743532" w:rsidRDefault="00981F48" w:rsidP="00981F48">
            <w:pPr>
              <w:spacing w:line="360" w:lineRule="auto"/>
            </w:pPr>
            <w:r w:rsidRPr="00981F48">
              <w:t>Modal kerja tertahan dan risiko barang kedaluwarsa atau pita cukai lama. Pelanggan sangat menolak cukai lama, sehingga barang mengendap di gudang.</w:t>
            </w:r>
          </w:p>
        </w:tc>
      </w:tr>
      <w:tr w:rsidR="00981F48" w14:paraId="7E99C002" w14:textId="77777777" w:rsidTr="00981F48">
        <w:tc>
          <w:tcPr>
            <w:tcW w:w="704" w:type="dxa"/>
          </w:tcPr>
          <w:p w14:paraId="34826691" w14:textId="23985BA8" w:rsidR="00743532" w:rsidRDefault="00981F48" w:rsidP="00981F48">
            <w:pPr>
              <w:spacing w:line="360" w:lineRule="auto"/>
            </w:pPr>
            <w:r>
              <w:t>8</w:t>
            </w:r>
          </w:p>
        </w:tc>
        <w:tc>
          <w:tcPr>
            <w:tcW w:w="1418" w:type="dxa"/>
          </w:tcPr>
          <w:p w14:paraId="09A58DC3" w14:textId="66A92C9E" w:rsidR="00743532" w:rsidRPr="00981F48" w:rsidRDefault="00981F48" w:rsidP="00981F48">
            <w:pPr>
              <w:spacing w:line="360" w:lineRule="auto"/>
            </w:pPr>
            <w:r>
              <w:t xml:space="preserve">Alur Pemesanan </w:t>
            </w:r>
            <w:r>
              <w:rPr>
                <w:i/>
                <w:iCs/>
              </w:rPr>
              <w:t>Existing</w:t>
            </w:r>
          </w:p>
        </w:tc>
        <w:tc>
          <w:tcPr>
            <w:tcW w:w="1891" w:type="dxa"/>
          </w:tcPr>
          <w:p w14:paraId="2F3C3773" w14:textId="6443BBC1" w:rsidR="00743532" w:rsidRDefault="00981F48" w:rsidP="00981F48">
            <w:pPr>
              <w:spacing w:line="360" w:lineRule="auto"/>
            </w:pPr>
            <w:r>
              <w:t>PIC Gudang</w:t>
            </w:r>
          </w:p>
        </w:tc>
        <w:tc>
          <w:tcPr>
            <w:tcW w:w="3353" w:type="dxa"/>
          </w:tcPr>
          <w:p w14:paraId="342806CD" w14:textId="1451639D" w:rsidR="00743532" w:rsidRDefault="00981F48" w:rsidP="00981F48">
            <w:pPr>
              <w:spacing w:line="360" w:lineRule="auto"/>
            </w:pPr>
            <w:r w:rsidRPr="00981F48">
              <w:t xml:space="preserve">Memesan ke distributor sesuai ketersediaan. Setelah </w:t>
            </w:r>
            <w:r w:rsidRPr="00981F48">
              <w:rPr>
                <w:i/>
                <w:iCs/>
              </w:rPr>
              <w:t>invoice</w:t>
            </w:r>
            <w:r w:rsidRPr="00981F48">
              <w:t xml:space="preserve"> dibayar, distributor mengirimkan barang ke gudang Podgasm.</w:t>
            </w:r>
          </w:p>
        </w:tc>
      </w:tr>
      <w:tr w:rsidR="00981F48" w14:paraId="5493BDBD" w14:textId="77777777" w:rsidTr="00981F48">
        <w:tc>
          <w:tcPr>
            <w:tcW w:w="704" w:type="dxa"/>
          </w:tcPr>
          <w:p w14:paraId="6B680F40" w14:textId="3906EC4D" w:rsidR="00743532" w:rsidRDefault="00981F48" w:rsidP="00981F48">
            <w:pPr>
              <w:spacing w:line="360" w:lineRule="auto"/>
            </w:pPr>
            <w:r>
              <w:t>9</w:t>
            </w:r>
          </w:p>
        </w:tc>
        <w:tc>
          <w:tcPr>
            <w:tcW w:w="1418" w:type="dxa"/>
          </w:tcPr>
          <w:p w14:paraId="121DF447" w14:textId="543D5052" w:rsidR="00743532" w:rsidRDefault="00981F48" w:rsidP="00981F48">
            <w:pPr>
              <w:spacing w:line="360" w:lineRule="auto"/>
            </w:pPr>
            <w:r>
              <w:t>Penentuan Waktu Pesan</w:t>
            </w:r>
          </w:p>
        </w:tc>
        <w:tc>
          <w:tcPr>
            <w:tcW w:w="1891" w:type="dxa"/>
          </w:tcPr>
          <w:p w14:paraId="2230FC2C" w14:textId="6BF70DD0" w:rsidR="00743532" w:rsidRDefault="00981F48" w:rsidP="00981F48">
            <w:pPr>
              <w:spacing w:line="360" w:lineRule="auto"/>
            </w:pPr>
            <w:r>
              <w:t>Manager</w:t>
            </w:r>
          </w:p>
        </w:tc>
        <w:tc>
          <w:tcPr>
            <w:tcW w:w="3353" w:type="dxa"/>
          </w:tcPr>
          <w:p w14:paraId="4C46D630" w14:textId="37A2E147" w:rsidR="00743532" w:rsidRPr="00981F48" w:rsidRDefault="00981F48" w:rsidP="00981F48">
            <w:pPr>
              <w:spacing w:line="360" w:lineRule="auto"/>
            </w:pPr>
            <w:r w:rsidRPr="00981F48">
              <w:t>Saat ini hanya berdasarkan perkiraan saja. Ketika stok dirasa sudah menipis, itulah waktunya melakukan belanja.</w:t>
            </w:r>
          </w:p>
        </w:tc>
      </w:tr>
      <w:tr w:rsidR="00981F48" w14:paraId="79BB3024" w14:textId="77777777" w:rsidTr="00981F48">
        <w:tc>
          <w:tcPr>
            <w:tcW w:w="704" w:type="dxa"/>
          </w:tcPr>
          <w:p w14:paraId="42E2CE62" w14:textId="6C52464B" w:rsidR="00743532" w:rsidRDefault="00981F48" w:rsidP="00981F48">
            <w:pPr>
              <w:spacing w:line="360" w:lineRule="auto"/>
            </w:pPr>
            <w:r>
              <w:t>10</w:t>
            </w:r>
          </w:p>
        </w:tc>
        <w:tc>
          <w:tcPr>
            <w:tcW w:w="1418" w:type="dxa"/>
          </w:tcPr>
          <w:p w14:paraId="12144D76" w14:textId="0EF9E981" w:rsidR="00743532" w:rsidRDefault="00981F48" w:rsidP="00981F48">
            <w:pPr>
              <w:spacing w:line="360" w:lineRule="auto"/>
            </w:pPr>
            <w:r>
              <w:t>Penentuan Jumlah Pesan (Berapa)</w:t>
            </w:r>
          </w:p>
        </w:tc>
        <w:tc>
          <w:tcPr>
            <w:tcW w:w="1891" w:type="dxa"/>
          </w:tcPr>
          <w:p w14:paraId="2FEC62C3" w14:textId="1DC3E117" w:rsidR="00743532" w:rsidRDefault="00981F48" w:rsidP="00981F48">
            <w:pPr>
              <w:spacing w:line="360" w:lineRule="auto"/>
            </w:pPr>
            <w:r>
              <w:t>Manager</w:t>
            </w:r>
          </w:p>
        </w:tc>
        <w:tc>
          <w:tcPr>
            <w:tcW w:w="3353" w:type="dxa"/>
          </w:tcPr>
          <w:p w14:paraId="1A95A3D7" w14:textId="0B481EFC" w:rsidR="00743532" w:rsidRDefault="00981F48" w:rsidP="00981F48">
            <w:pPr>
              <w:spacing w:line="360" w:lineRule="auto"/>
            </w:pPr>
            <w:r w:rsidRPr="00981F48">
              <w:t>Biasanya tinggal memperkirakan saja berdasarkan sisa barang di minggu tersebut tanpa hitungan khusus.</w:t>
            </w:r>
          </w:p>
        </w:tc>
      </w:tr>
      <w:tr w:rsidR="00981F48" w14:paraId="06E00338" w14:textId="77777777" w:rsidTr="00981F48">
        <w:tc>
          <w:tcPr>
            <w:tcW w:w="704" w:type="dxa"/>
          </w:tcPr>
          <w:p w14:paraId="1D32C865" w14:textId="29498613" w:rsidR="00743532" w:rsidRDefault="00981F48" w:rsidP="00981F48">
            <w:pPr>
              <w:spacing w:line="360" w:lineRule="auto"/>
            </w:pPr>
            <w:r>
              <w:lastRenderedPageBreak/>
              <w:t>11</w:t>
            </w:r>
          </w:p>
        </w:tc>
        <w:tc>
          <w:tcPr>
            <w:tcW w:w="1418" w:type="dxa"/>
          </w:tcPr>
          <w:p w14:paraId="403E9326" w14:textId="1CD4E912" w:rsidR="00743532" w:rsidRDefault="00981F48" w:rsidP="00981F48">
            <w:pPr>
              <w:spacing w:line="360" w:lineRule="auto"/>
            </w:pPr>
            <w:r>
              <w:t>Ketersediaan Data Historis</w:t>
            </w:r>
          </w:p>
        </w:tc>
        <w:tc>
          <w:tcPr>
            <w:tcW w:w="1891" w:type="dxa"/>
          </w:tcPr>
          <w:p w14:paraId="3B9FE515" w14:textId="66EFBAF4" w:rsidR="00743532" w:rsidRDefault="00981F48" w:rsidP="00981F48">
            <w:pPr>
              <w:spacing w:line="360" w:lineRule="auto"/>
            </w:pPr>
            <w:r>
              <w:t>PIC Gudang</w:t>
            </w:r>
          </w:p>
        </w:tc>
        <w:tc>
          <w:tcPr>
            <w:tcW w:w="3353" w:type="dxa"/>
          </w:tcPr>
          <w:p w14:paraId="00242D07" w14:textId="5B3B20A4" w:rsidR="00743532" w:rsidRDefault="00981F48" w:rsidP="00981F48">
            <w:pPr>
              <w:spacing w:line="360" w:lineRule="auto"/>
            </w:pPr>
            <w:r w:rsidRPr="00981F48">
              <w:t>Maaf, untuk data historis pengeluaran barang sementara ini belum tersedia secara tersusun.</w:t>
            </w:r>
          </w:p>
        </w:tc>
      </w:tr>
      <w:tr w:rsidR="00981F48" w14:paraId="46D2F20E" w14:textId="77777777" w:rsidTr="00981F48">
        <w:tc>
          <w:tcPr>
            <w:tcW w:w="704" w:type="dxa"/>
          </w:tcPr>
          <w:p w14:paraId="5AE82C1F" w14:textId="7C263E49" w:rsidR="00743532" w:rsidRDefault="00981F48" w:rsidP="00981F48">
            <w:pPr>
              <w:spacing w:line="360" w:lineRule="auto"/>
            </w:pPr>
            <w:r>
              <w:t>12</w:t>
            </w:r>
          </w:p>
        </w:tc>
        <w:tc>
          <w:tcPr>
            <w:tcW w:w="1418" w:type="dxa"/>
          </w:tcPr>
          <w:p w14:paraId="17F192FF" w14:textId="43C72373" w:rsidR="00743532" w:rsidRPr="00981F48" w:rsidRDefault="00981F48" w:rsidP="00981F48">
            <w:pPr>
              <w:spacing w:line="360" w:lineRule="auto"/>
              <w:rPr>
                <w:i/>
                <w:iCs/>
              </w:rPr>
            </w:pPr>
            <w:r>
              <w:t xml:space="preserve">Rata-rata </w:t>
            </w:r>
            <w:r>
              <w:rPr>
                <w:i/>
                <w:iCs/>
              </w:rPr>
              <w:t>Lead Time (L)</w:t>
            </w:r>
          </w:p>
        </w:tc>
        <w:tc>
          <w:tcPr>
            <w:tcW w:w="1891" w:type="dxa"/>
          </w:tcPr>
          <w:p w14:paraId="29A100DA" w14:textId="13568A1D" w:rsidR="00743532" w:rsidRDefault="00981F48" w:rsidP="00981F48">
            <w:pPr>
              <w:spacing w:line="360" w:lineRule="auto"/>
            </w:pPr>
            <w:r>
              <w:t>PIC Gudang</w:t>
            </w:r>
          </w:p>
        </w:tc>
        <w:tc>
          <w:tcPr>
            <w:tcW w:w="3353" w:type="dxa"/>
          </w:tcPr>
          <w:p w14:paraId="20AA7839" w14:textId="1D94FEBF" w:rsidR="00743532" w:rsidRPr="00981F48" w:rsidRDefault="00981F48" w:rsidP="00981F48">
            <w:pPr>
              <w:spacing w:line="360" w:lineRule="auto"/>
            </w:pPr>
            <w:r w:rsidRPr="00981F48">
              <w:t>Kurang lebih 3 hingga 7 hari. Seringkali barang tidak lengkap karena stok distributor kosong, sehingga dikirim pada pembelian berikutnya.</w:t>
            </w:r>
          </w:p>
        </w:tc>
      </w:tr>
      <w:tr w:rsidR="00981F48" w14:paraId="7B61FBC9" w14:textId="77777777" w:rsidTr="00981F48">
        <w:tc>
          <w:tcPr>
            <w:tcW w:w="704" w:type="dxa"/>
          </w:tcPr>
          <w:p w14:paraId="259CEAA4" w14:textId="46309702" w:rsidR="00743532" w:rsidRDefault="00981F48" w:rsidP="00981F48">
            <w:pPr>
              <w:spacing w:line="360" w:lineRule="auto"/>
            </w:pPr>
            <w:r>
              <w:t>13</w:t>
            </w:r>
          </w:p>
        </w:tc>
        <w:tc>
          <w:tcPr>
            <w:tcW w:w="1418" w:type="dxa"/>
          </w:tcPr>
          <w:p w14:paraId="0FE24A1B" w14:textId="16CBA571" w:rsidR="00743532" w:rsidRPr="00981F48" w:rsidRDefault="00981F48" w:rsidP="00981F48">
            <w:pPr>
              <w:spacing w:line="360" w:lineRule="auto"/>
              <w:rPr>
                <w:i/>
                <w:iCs/>
              </w:rPr>
            </w:pPr>
            <w:r>
              <w:t xml:space="preserve">Variabilitas </w:t>
            </w:r>
            <w:r>
              <w:rPr>
                <w:i/>
                <w:iCs/>
              </w:rPr>
              <w:t>Lead Time</w:t>
            </w:r>
          </w:p>
        </w:tc>
        <w:tc>
          <w:tcPr>
            <w:tcW w:w="1891" w:type="dxa"/>
          </w:tcPr>
          <w:p w14:paraId="7741ADF2" w14:textId="33739E47" w:rsidR="00743532" w:rsidRDefault="00981F48" w:rsidP="00981F48">
            <w:pPr>
              <w:spacing w:line="360" w:lineRule="auto"/>
            </w:pPr>
            <w:r>
              <w:t>PIC Gudang</w:t>
            </w:r>
          </w:p>
        </w:tc>
        <w:tc>
          <w:tcPr>
            <w:tcW w:w="3353" w:type="dxa"/>
          </w:tcPr>
          <w:p w14:paraId="2DBB0956" w14:textId="6EEF578A" w:rsidR="00743532" w:rsidRDefault="00981F48" w:rsidP="00981F48">
            <w:pPr>
              <w:spacing w:line="360" w:lineRule="auto"/>
            </w:pPr>
            <w:r w:rsidRPr="00981F48">
              <w:t>Berubah-ubah; jika distributor Jakarta/luar Surabaya sekitar 3-7 hari, jika distributor Surabaya bisa hanya 1 hari.</w:t>
            </w:r>
          </w:p>
        </w:tc>
      </w:tr>
    </w:tbl>
    <w:p w14:paraId="05588F06" w14:textId="6520E9A8" w:rsidR="00743532" w:rsidRPr="00743532" w:rsidRDefault="00981F48" w:rsidP="00981F48">
      <w:pPr>
        <w:spacing w:line="360" w:lineRule="auto"/>
        <w:ind w:left="567" w:firstLine="567"/>
      </w:pPr>
      <w:r>
        <w:t>Data transkrip tersebut menjadi dasar dalam penentuan variabel penelitian sebagai berikut:</w:t>
      </w:r>
    </w:p>
    <w:p w14:paraId="279D7BA7" w14:textId="2297170D" w:rsidR="00FC045C" w:rsidRDefault="00981F48" w:rsidP="0040516D">
      <w:pPr>
        <w:pStyle w:val="ListParagraph"/>
        <w:numPr>
          <w:ilvl w:val="0"/>
          <w:numId w:val="18"/>
        </w:numPr>
        <w:spacing w:line="360" w:lineRule="auto"/>
      </w:pPr>
      <w:r>
        <w:t xml:space="preserve">Akar Masalah: </w:t>
      </w:r>
      <w:r w:rsidRPr="00981F48">
        <w:t>Konfirmasi bahwa penentuan stok masih bersifat heuristik/perkiraan yang memicu ketidakseimbangan stok.</w:t>
      </w:r>
    </w:p>
    <w:p w14:paraId="3884EC99" w14:textId="5F951D2B" w:rsidR="00981F48" w:rsidRDefault="00981F48" w:rsidP="0040516D">
      <w:pPr>
        <w:pStyle w:val="ListParagraph"/>
        <w:numPr>
          <w:ilvl w:val="0"/>
          <w:numId w:val="18"/>
        </w:numPr>
        <w:spacing w:line="360" w:lineRule="auto"/>
      </w:pPr>
      <w:r>
        <w:t xml:space="preserve">Komponen </w:t>
      </w:r>
      <w:r>
        <w:rPr>
          <w:i/>
          <w:iCs/>
        </w:rPr>
        <w:t>H:</w:t>
      </w:r>
      <w:r>
        <w:t xml:space="preserve"> </w:t>
      </w:r>
      <w:r w:rsidRPr="00981F48">
        <w:t xml:space="preserve">Risiko depresiasi (cukai dan </w:t>
      </w:r>
      <w:r w:rsidRPr="00981F48">
        <w:rPr>
          <w:i/>
          <w:iCs/>
        </w:rPr>
        <w:t>expired</w:t>
      </w:r>
      <w:r w:rsidRPr="00981F48">
        <w:t>) secara riil dihindari pelanggan, sehingga wajib masuk dalam biaya simpan.</w:t>
      </w:r>
    </w:p>
    <w:p w14:paraId="63E5BD8D" w14:textId="56128DD6" w:rsidR="00981F48" w:rsidRDefault="00981F48" w:rsidP="0040516D">
      <w:pPr>
        <w:pStyle w:val="ListParagraph"/>
        <w:numPr>
          <w:ilvl w:val="0"/>
          <w:numId w:val="18"/>
        </w:numPr>
        <w:spacing w:line="360" w:lineRule="auto"/>
      </w:pPr>
      <w:r>
        <w:t xml:space="preserve">Variabel </w:t>
      </w:r>
      <w:r>
        <w:rPr>
          <w:i/>
          <w:iCs/>
        </w:rPr>
        <w:t>L</w:t>
      </w:r>
      <w:r>
        <w:t xml:space="preserve">: </w:t>
      </w:r>
      <w:r w:rsidRPr="00981F48">
        <w:t xml:space="preserve">Penggunaan parameter 3-7 hari untuk mitigasi keterlambatan pengiriman dalam perhitungan </w:t>
      </w:r>
      <w:r w:rsidRPr="00981F48">
        <w:rPr>
          <w:i/>
          <w:iCs/>
        </w:rPr>
        <w:t>Safety Stock</w:t>
      </w:r>
      <w:r w:rsidRPr="00981F48">
        <w:t>.</w:t>
      </w:r>
    </w:p>
    <w:p w14:paraId="299EEE7C" w14:textId="77777777" w:rsidR="00FC045C" w:rsidRDefault="00FC045C" w:rsidP="0040516D">
      <w:pPr>
        <w:pStyle w:val="Heading3"/>
        <w:numPr>
          <w:ilvl w:val="0"/>
          <w:numId w:val="17"/>
        </w:numPr>
        <w:spacing w:line="360" w:lineRule="auto"/>
        <w:ind w:left="1134" w:hanging="567"/>
      </w:pPr>
      <w:bookmarkStart w:id="43" w:name="_Toc229521135"/>
      <w:r>
        <w:t>Dokumentasi</w:t>
      </w:r>
      <w:bookmarkEnd w:id="43"/>
    </w:p>
    <w:p w14:paraId="162D4337" w14:textId="642DE617" w:rsidR="00FC045C" w:rsidRDefault="00FC045C" w:rsidP="00FC045C">
      <w:pPr>
        <w:spacing w:line="360" w:lineRule="auto"/>
        <w:ind w:left="567" w:firstLine="567"/>
      </w:pPr>
      <w:r w:rsidRPr="00FC045C">
        <w:t xml:space="preserve">Peneliti melakukan pengambilan data sekunder melalui dokumen transaksi historis perusahaan selama periode </w:t>
      </w:r>
      <w:r w:rsidR="00F2654E">
        <w:t>12</w:t>
      </w:r>
      <w:r w:rsidRPr="00FC045C">
        <w:t xml:space="preserve"> bulan terakhir. Dokumentasi ini sangat krusial untuk menentukan nilai-nilai statistik berikut:</w:t>
      </w:r>
    </w:p>
    <w:p w14:paraId="0E868F5B" w14:textId="77777777" w:rsidR="00FC045C" w:rsidRDefault="00FC045C" w:rsidP="0040516D">
      <w:pPr>
        <w:pStyle w:val="ListParagraph"/>
        <w:numPr>
          <w:ilvl w:val="0"/>
          <w:numId w:val="19"/>
        </w:numPr>
        <w:spacing w:line="360" w:lineRule="auto"/>
      </w:pPr>
      <w:r>
        <w:t>Permintaan Tahunan/Periode (</w:t>
      </w:r>
      <w:r>
        <w:rPr>
          <w:i/>
          <w:iCs/>
        </w:rPr>
        <w:t>D</w:t>
      </w:r>
      <w:r>
        <w:t xml:space="preserve">): </w:t>
      </w:r>
      <w:r w:rsidRPr="00FC045C">
        <w:t>Total akumulasi pengeluaran barang dalam periode tertentu.</w:t>
      </w:r>
    </w:p>
    <w:p w14:paraId="4428EA20" w14:textId="77777777" w:rsidR="00D93493" w:rsidRDefault="00FC045C" w:rsidP="0040516D">
      <w:pPr>
        <w:pStyle w:val="ListParagraph"/>
        <w:numPr>
          <w:ilvl w:val="0"/>
          <w:numId w:val="19"/>
        </w:numPr>
        <w:spacing w:line="360" w:lineRule="auto"/>
      </w:pPr>
      <w:r>
        <w:t>Rata-rata Permintaan Harian (</w:t>
      </w:r>
      <w:r w:rsidRPr="00D93493">
        <w:rPr>
          <w:i/>
          <w:iCs/>
        </w:rPr>
        <w:t>d</w:t>
      </w:r>
      <w:r>
        <w:t xml:space="preserve">) : </w:t>
      </w:r>
      <w:r w:rsidR="00D93493">
        <w:t xml:space="preserve">Digunakan sebagai basis data untuk menganalisis fluktuasi penjualan dan menghitung standar deviasi permintaan guna menentukan level </w:t>
      </w:r>
      <w:r w:rsidR="00D93493">
        <w:rPr>
          <w:b/>
          <w:bCs/>
        </w:rPr>
        <w:t>Safety Stock (SS)</w:t>
      </w:r>
      <w:r w:rsidR="00D93493">
        <w:t xml:space="preserve"> yang akurat. </w:t>
      </w:r>
    </w:p>
    <w:p w14:paraId="07A2E147" w14:textId="7BE6110C" w:rsidR="00FC045C" w:rsidRDefault="00FC045C" w:rsidP="0040516D">
      <w:pPr>
        <w:pStyle w:val="ListParagraph"/>
        <w:numPr>
          <w:ilvl w:val="0"/>
          <w:numId w:val="19"/>
        </w:numPr>
        <w:spacing w:line="360" w:lineRule="auto"/>
      </w:pPr>
      <w:r>
        <w:lastRenderedPageBreak/>
        <w:t>Standar Deviasi Permintaan (</w:t>
      </w:r>
      <w:r w:rsidRPr="00D93493">
        <w:rPr>
          <w:rFonts w:cs="Times New Roman"/>
        </w:rPr>
        <w:t>σ</w:t>
      </w:r>
      <w:r w:rsidRPr="00D93493">
        <w:rPr>
          <w:vertAlign w:val="subscript"/>
        </w:rPr>
        <w:t>d</w:t>
      </w:r>
      <w:r>
        <w:t xml:space="preserve">): </w:t>
      </w:r>
      <w:r w:rsidRPr="00FC045C">
        <w:t xml:space="preserve">Mengukur tingkat fluktuasi permintaan pasar guna menentukan level </w:t>
      </w:r>
      <w:r w:rsidRPr="00D93493">
        <w:rPr>
          <w:i/>
          <w:iCs/>
        </w:rPr>
        <w:t>Safety Stock</w:t>
      </w:r>
      <w:r w:rsidRPr="00FC045C">
        <w:t xml:space="preserve"> yang presisi untuk memitigasi risiko </w:t>
      </w:r>
      <w:r w:rsidRPr="00D93493">
        <w:rPr>
          <w:i/>
          <w:iCs/>
        </w:rPr>
        <w:t>stockout</w:t>
      </w:r>
      <w:r w:rsidRPr="00FC045C">
        <w:t xml:space="preserve"> maupun </w:t>
      </w:r>
      <w:r w:rsidRPr="00D93493">
        <w:rPr>
          <w:i/>
          <w:iCs/>
        </w:rPr>
        <w:t>overstock</w:t>
      </w:r>
      <w:r w:rsidRPr="00FC045C">
        <w:t>.</w:t>
      </w:r>
    </w:p>
    <w:p w14:paraId="0BD29514" w14:textId="77777777" w:rsidR="00FC045C" w:rsidRDefault="00FC045C" w:rsidP="00FC045C">
      <w:pPr>
        <w:pStyle w:val="ListParagraph"/>
        <w:spacing w:line="360" w:lineRule="auto"/>
        <w:ind w:left="1494"/>
      </w:pPr>
    </w:p>
    <w:p w14:paraId="2F7B9361" w14:textId="77777777" w:rsidR="00FC045C" w:rsidRDefault="00FC045C" w:rsidP="000111BB">
      <w:pPr>
        <w:pStyle w:val="Heading2"/>
        <w:numPr>
          <w:ilvl w:val="1"/>
          <w:numId w:val="11"/>
        </w:numPr>
        <w:spacing w:line="360" w:lineRule="auto"/>
        <w:ind w:left="426" w:hanging="426"/>
      </w:pPr>
      <w:bookmarkStart w:id="44" w:name="_Toc229521136"/>
      <w:r>
        <w:t>Analisis Kebutuhan Sistem</w:t>
      </w:r>
      <w:bookmarkEnd w:id="44"/>
    </w:p>
    <w:p w14:paraId="64946EB4" w14:textId="77777777" w:rsidR="00FC045C" w:rsidRDefault="00FC045C" w:rsidP="00FC045C">
      <w:pPr>
        <w:spacing w:line="360" w:lineRule="auto"/>
        <w:ind w:firstLine="567"/>
      </w:pPr>
      <w:r w:rsidRPr="00FC045C">
        <w:t>Analisis kebutuhan dilakukan untuk menentukan spesifikasi fitur dan karakteristik sistem yang akan dikembangkan. Kebutuhan ini dibagi menjadi dua kategori utama, yaitu kebutuhan fungsional dan kebutuhan non-fungsional.</w:t>
      </w:r>
    </w:p>
    <w:p w14:paraId="157DD5CD" w14:textId="77777777" w:rsidR="00FC045C" w:rsidRDefault="00FC045C" w:rsidP="0040516D">
      <w:pPr>
        <w:pStyle w:val="Heading3"/>
        <w:numPr>
          <w:ilvl w:val="0"/>
          <w:numId w:val="20"/>
        </w:numPr>
        <w:ind w:left="1134" w:hanging="567"/>
      </w:pPr>
      <w:bookmarkStart w:id="45" w:name="_Toc229521137"/>
      <w:r>
        <w:t>Kebutuhan Fungsional</w:t>
      </w:r>
      <w:bookmarkEnd w:id="45"/>
    </w:p>
    <w:p w14:paraId="65E82719" w14:textId="102E2B4D" w:rsidR="00FC045C" w:rsidRDefault="00FC045C" w:rsidP="00FC045C">
      <w:pPr>
        <w:spacing w:line="360" w:lineRule="auto"/>
        <w:ind w:left="567" w:firstLine="567"/>
      </w:pPr>
      <w:r w:rsidRPr="00FC045C">
        <w:t xml:space="preserve">Kebutuhan fungsional mendefinisikan proses atau layanan yang harus disediakan oleh sistem informasi untuk mendukung operasional </w:t>
      </w:r>
      <w:proofErr w:type="spellStart"/>
      <w:r w:rsidR="00D56061">
        <w:rPr>
          <w:lang w:val="en-GB"/>
        </w:rPr>
        <w:t>penjualan</w:t>
      </w:r>
      <w:proofErr w:type="spellEnd"/>
      <w:r w:rsidRPr="00FC045C">
        <w:t xml:space="preserve"> di </w:t>
      </w:r>
      <w:r w:rsidR="003A0903">
        <w:rPr>
          <w:lang w:val="en-GB"/>
        </w:rPr>
        <w:t>Perusahaan X</w:t>
      </w:r>
      <w:r w:rsidRPr="00FC045C">
        <w:t>. Kebutuhan tersebut meliputi:</w:t>
      </w:r>
    </w:p>
    <w:p w14:paraId="701EEA12" w14:textId="4DF301F8" w:rsidR="00FC045C" w:rsidRDefault="00FC045C" w:rsidP="00FC045C">
      <w:pPr>
        <w:pStyle w:val="Caption"/>
        <w:jc w:val="center"/>
        <w:rPr>
          <w:b/>
          <w:bCs/>
          <w:color w:val="auto"/>
          <w:sz w:val="24"/>
          <w:szCs w:val="24"/>
        </w:rPr>
      </w:pPr>
      <w:bookmarkStart w:id="46" w:name="_Toc229521176"/>
      <w:r w:rsidRPr="00FC045C">
        <w:rPr>
          <w:b/>
          <w:bCs/>
          <w:color w:val="auto"/>
          <w:sz w:val="24"/>
          <w:szCs w:val="24"/>
        </w:rPr>
        <w:t xml:space="preserve">Tabel </w:t>
      </w:r>
      <w:r w:rsidR="00743532">
        <w:rPr>
          <w:b/>
          <w:bCs/>
          <w:color w:val="auto"/>
          <w:sz w:val="24"/>
          <w:szCs w:val="24"/>
        </w:rPr>
        <w:fldChar w:fldCharType="begin"/>
      </w:r>
      <w:r w:rsidR="00743532">
        <w:rPr>
          <w:b/>
          <w:bCs/>
          <w:color w:val="auto"/>
          <w:sz w:val="24"/>
          <w:szCs w:val="24"/>
        </w:rPr>
        <w:instrText xml:space="preserve"> STYLEREF 1 \s </w:instrText>
      </w:r>
      <w:r w:rsidR="00743532">
        <w:rPr>
          <w:b/>
          <w:bCs/>
          <w:color w:val="auto"/>
          <w:sz w:val="24"/>
          <w:szCs w:val="24"/>
        </w:rPr>
        <w:fldChar w:fldCharType="separate"/>
      </w:r>
      <w:r w:rsidR="00743532">
        <w:rPr>
          <w:b/>
          <w:bCs/>
          <w:noProof/>
          <w:color w:val="auto"/>
          <w:sz w:val="24"/>
          <w:szCs w:val="24"/>
        </w:rPr>
        <w:t>3</w:t>
      </w:r>
      <w:r w:rsidR="00743532">
        <w:rPr>
          <w:b/>
          <w:bCs/>
          <w:color w:val="auto"/>
          <w:sz w:val="24"/>
          <w:szCs w:val="24"/>
        </w:rPr>
        <w:fldChar w:fldCharType="end"/>
      </w:r>
      <w:r w:rsidR="00743532">
        <w:rPr>
          <w:b/>
          <w:bCs/>
          <w:color w:val="auto"/>
          <w:sz w:val="24"/>
          <w:szCs w:val="24"/>
        </w:rPr>
        <w:t>.</w:t>
      </w:r>
      <w:r w:rsidR="00743532">
        <w:rPr>
          <w:b/>
          <w:bCs/>
          <w:color w:val="auto"/>
          <w:sz w:val="24"/>
          <w:szCs w:val="24"/>
        </w:rPr>
        <w:fldChar w:fldCharType="begin"/>
      </w:r>
      <w:r w:rsidR="00743532">
        <w:rPr>
          <w:b/>
          <w:bCs/>
          <w:color w:val="auto"/>
          <w:sz w:val="24"/>
          <w:szCs w:val="24"/>
        </w:rPr>
        <w:instrText xml:space="preserve"> SEQ Tabel \* ARABIC \s 1 </w:instrText>
      </w:r>
      <w:r w:rsidR="00743532">
        <w:rPr>
          <w:b/>
          <w:bCs/>
          <w:color w:val="auto"/>
          <w:sz w:val="24"/>
          <w:szCs w:val="24"/>
        </w:rPr>
        <w:fldChar w:fldCharType="separate"/>
      </w:r>
      <w:r w:rsidR="00743532">
        <w:rPr>
          <w:b/>
          <w:bCs/>
          <w:noProof/>
          <w:color w:val="auto"/>
          <w:sz w:val="24"/>
          <w:szCs w:val="24"/>
        </w:rPr>
        <w:t>3</w:t>
      </w:r>
      <w:r w:rsidR="00743532">
        <w:rPr>
          <w:b/>
          <w:bCs/>
          <w:color w:val="auto"/>
          <w:sz w:val="24"/>
          <w:szCs w:val="24"/>
        </w:rPr>
        <w:fldChar w:fldCharType="end"/>
      </w:r>
      <w:r w:rsidRPr="00FC045C">
        <w:rPr>
          <w:b/>
          <w:bCs/>
          <w:color w:val="auto"/>
          <w:sz w:val="24"/>
          <w:szCs w:val="24"/>
        </w:rPr>
        <w:t xml:space="preserve"> Kebutuhan Fungsional</w:t>
      </w:r>
      <w:bookmarkEnd w:id="46"/>
    </w:p>
    <w:tbl>
      <w:tblPr>
        <w:tblStyle w:val="TableGrid"/>
        <w:tblW w:w="0" w:type="auto"/>
        <w:tblInd w:w="567" w:type="dxa"/>
        <w:tblLook w:val="04A0" w:firstRow="1" w:lastRow="0" w:firstColumn="1" w:lastColumn="0" w:noHBand="0" w:noVBand="1"/>
      </w:tblPr>
      <w:tblGrid>
        <w:gridCol w:w="988"/>
        <w:gridCol w:w="4252"/>
        <w:gridCol w:w="1985"/>
      </w:tblGrid>
      <w:tr w:rsidR="000E276E" w14:paraId="592EA2E8" w14:textId="77777777" w:rsidTr="000E276E">
        <w:tc>
          <w:tcPr>
            <w:tcW w:w="988" w:type="dxa"/>
          </w:tcPr>
          <w:p w14:paraId="32A9E1FD" w14:textId="0D17D742" w:rsidR="000E276E" w:rsidRDefault="000E276E" w:rsidP="00AB6E5F">
            <w:pPr>
              <w:spacing w:line="360" w:lineRule="auto"/>
            </w:pPr>
            <w:r>
              <w:t>Kode</w:t>
            </w:r>
          </w:p>
        </w:tc>
        <w:tc>
          <w:tcPr>
            <w:tcW w:w="4252" w:type="dxa"/>
          </w:tcPr>
          <w:p w14:paraId="3A4F6480" w14:textId="6BFE8D02" w:rsidR="000E276E" w:rsidRDefault="000E276E" w:rsidP="00AB6E5F">
            <w:pPr>
              <w:spacing w:line="360" w:lineRule="auto"/>
            </w:pPr>
            <w:r>
              <w:t>Kebutuhan Fungsional</w:t>
            </w:r>
          </w:p>
        </w:tc>
        <w:tc>
          <w:tcPr>
            <w:tcW w:w="1985" w:type="dxa"/>
          </w:tcPr>
          <w:p w14:paraId="12CF682E" w14:textId="2126B9D6" w:rsidR="000E276E" w:rsidRDefault="000E276E" w:rsidP="00AB6E5F">
            <w:pPr>
              <w:spacing w:line="360" w:lineRule="auto"/>
            </w:pPr>
            <w:r>
              <w:t>Aktor</w:t>
            </w:r>
          </w:p>
        </w:tc>
      </w:tr>
      <w:tr w:rsidR="000E276E" w14:paraId="3EE4BD49" w14:textId="77777777" w:rsidTr="000E276E">
        <w:tc>
          <w:tcPr>
            <w:tcW w:w="988" w:type="dxa"/>
          </w:tcPr>
          <w:p w14:paraId="6D2C8156" w14:textId="6D10D20E" w:rsidR="000E276E" w:rsidRDefault="000E276E" w:rsidP="00AB6E5F">
            <w:pPr>
              <w:spacing w:line="360" w:lineRule="auto"/>
            </w:pPr>
            <w:r>
              <w:t>KF-01</w:t>
            </w:r>
          </w:p>
        </w:tc>
        <w:tc>
          <w:tcPr>
            <w:tcW w:w="4252" w:type="dxa"/>
          </w:tcPr>
          <w:p w14:paraId="5F6A9F06" w14:textId="2C4E499A" w:rsidR="000E276E" w:rsidRPr="000E276E" w:rsidRDefault="000E276E" w:rsidP="00AB6E5F">
            <w:pPr>
              <w:spacing w:line="360" w:lineRule="auto"/>
              <w:rPr>
                <w:lang w:val="en-GB"/>
              </w:rPr>
            </w:pPr>
            <w:proofErr w:type="spellStart"/>
            <w:r>
              <w:rPr>
                <w:lang w:val="en-GB"/>
              </w:rPr>
              <w:t>Mengelola</w:t>
            </w:r>
            <w:proofErr w:type="spellEnd"/>
            <w:r>
              <w:rPr>
                <w:lang w:val="en-GB"/>
              </w:rPr>
              <w:t xml:space="preserve"> login dan </w:t>
            </w:r>
            <w:proofErr w:type="spellStart"/>
            <w:r>
              <w:rPr>
                <w:lang w:val="en-GB"/>
              </w:rPr>
              <w:t>profil</w:t>
            </w:r>
            <w:proofErr w:type="spellEnd"/>
            <w:r>
              <w:rPr>
                <w:lang w:val="en-GB"/>
              </w:rPr>
              <w:t xml:space="preserve"> </w:t>
            </w:r>
            <w:proofErr w:type="spellStart"/>
            <w:r>
              <w:rPr>
                <w:lang w:val="en-GB"/>
              </w:rPr>
              <w:t>akun</w:t>
            </w:r>
            <w:proofErr w:type="spellEnd"/>
            <w:r>
              <w:rPr>
                <w:lang w:val="en-GB"/>
              </w:rPr>
              <w:t xml:space="preserve"> </w:t>
            </w:r>
            <w:proofErr w:type="spellStart"/>
            <w:r>
              <w:rPr>
                <w:lang w:val="en-GB"/>
              </w:rPr>
              <w:t>sesuai</w:t>
            </w:r>
            <w:proofErr w:type="spellEnd"/>
            <w:r>
              <w:rPr>
                <w:lang w:val="en-GB"/>
              </w:rPr>
              <w:t xml:space="preserve"> </w:t>
            </w:r>
            <w:proofErr w:type="spellStart"/>
            <w:r>
              <w:rPr>
                <w:lang w:val="en-GB"/>
              </w:rPr>
              <w:t>hak</w:t>
            </w:r>
            <w:proofErr w:type="spellEnd"/>
            <w:r>
              <w:rPr>
                <w:lang w:val="en-GB"/>
              </w:rPr>
              <w:t xml:space="preserve"> </w:t>
            </w:r>
            <w:proofErr w:type="spellStart"/>
            <w:r>
              <w:rPr>
                <w:lang w:val="en-GB"/>
              </w:rPr>
              <w:t>akses</w:t>
            </w:r>
            <w:proofErr w:type="spellEnd"/>
            <w:r>
              <w:rPr>
                <w:lang w:val="en-GB"/>
              </w:rPr>
              <w:t xml:space="preserve"> </w:t>
            </w:r>
            <w:proofErr w:type="spellStart"/>
            <w:r>
              <w:rPr>
                <w:lang w:val="en-GB"/>
              </w:rPr>
              <w:t>pengguna</w:t>
            </w:r>
            <w:proofErr w:type="spellEnd"/>
          </w:p>
        </w:tc>
        <w:tc>
          <w:tcPr>
            <w:tcW w:w="1985" w:type="dxa"/>
          </w:tcPr>
          <w:p w14:paraId="1863A0D8" w14:textId="795CA169" w:rsidR="000E276E" w:rsidRPr="00D56061" w:rsidRDefault="000E276E" w:rsidP="00AB6E5F">
            <w:pPr>
              <w:spacing w:line="360" w:lineRule="auto"/>
              <w:rPr>
                <w:lang w:val="en-GB"/>
              </w:rPr>
            </w:pPr>
            <w:proofErr w:type="spellStart"/>
            <w:r>
              <w:rPr>
                <w:lang w:val="en-GB"/>
              </w:rPr>
              <w:t>Semua</w:t>
            </w:r>
            <w:proofErr w:type="spellEnd"/>
            <w:r>
              <w:rPr>
                <w:lang w:val="en-GB"/>
              </w:rPr>
              <w:t xml:space="preserve"> </w:t>
            </w:r>
            <w:proofErr w:type="spellStart"/>
            <w:r>
              <w:rPr>
                <w:lang w:val="en-GB"/>
              </w:rPr>
              <w:t>pengguna</w:t>
            </w:r>
            <w:proofErr w:type="spellEnd"/>
          </w:p>
        </w:tc>
      </w:tr>
      <w:tr w:rsidR="000E276E" w14:paraId="11674F37" w14:textId="77777777" w:rsidTr="000E276E">
        <w:tc>
          <w:tcPr>
            <w:tcW w:w="988" w:type="dxa"/>
          </w:tcPr>
          <w:p w14:paraId="683E6366" w14:textId="69B96581" w:rsidR="000E276E" w:rsidRDefault="000E276E" w:rsidP="00AB6E5F">
            <w:pPr>
              <w:spacing w:line="360" w:lineRule="auto"/>
            </w:pPr>
            <w:r>
              <w:t>KF-02</w:t>
            </w:r>
          </w:p>
        </w:tc>
        <w:tc>
          <w:tcPr>
            <w:tcW w:w="4252" w:type="dxa"/>
          </w:tcPr>
          <w:p w14:paraId="3C781DA4" w14:textId="582165A9" w:rsidR="000E276E" w:rsidRPr="000E276E" w:rsidRDefault="000E276E" w:rsidP="00AB6E5F">
            <w:pPr>
              <w:spacing w:line="360" w:lineRule="auto"/>
              <w:rPr>
                <w:lang w:val="en-GB"/>
              </w:rPr>
            </w:pPr>
            <w:proofErr w:type="spellStart"/>
            <w:r>
              <w:rPr>
                <w:lang w:val="en-GB"/>
              </w:rPr>
              <w:t>Mengelola</w:t>
            </w:r>
            <w:proofErr w:type="spellEnd"/>
            <w:r>
              <w:rPr>
                <w:lang w:val="en-GB"/>
              </w:rPr>
              <w:t xml:space="preserve"> database </w:t>
            </w:r>
            <w:proofErr w:type="spellStart"/>
            <w:r>
              <w:rPr>
                <w:lang w:val="en-GB"/>
              </w:rPr>
              <w:t>produk</w:t>
            </w:r>
            <w:proofErr w:type="spellEnd"/>
            <w:r>
              <w:rPr>
                <w:lang w:val="en-GB"/>
              </w:rPr>
              <w:t xml:space="preserve">, </w:t>
            </w:r>
            <w:proofErr w:type="spellStart"/>
            <w:r>
              <w:rPr>
                <w:lang w:val="en-GB"/>
              </w:rPr>
              <w:t>harga</w:t>
            </w:r>
            <w:proofErr w:type="spellEnd"/>
            <w:r>
              <w:rPr>
                <w:lang w:val="en-GB"/>
              </w:rPr>
              <w:t xml:space="preserve"> </w:t>
            </w:r>
            <w:proofErr w:type="spellStart"/>
            <w:r>
              <w:rPr>
                <w:lang w:val="en-GB"/>
              </w:rPr>
              <w:t>jual</w:t>
            </w:r>
            <w:proofErr w:type="spellEnd"/>
            <w:r>
              <w:rPr>
                <w:lang w:val="en-GB"/>
              </w:rPr>
              <w:t xml:space="preserve">, </w:t>
            </w:r>
            <w:proofErr w:type="spellStart"/>
            <w:r>
              <w:rPr>
                <w:lang w:val="en-GB"/>
              </w:rPr>
              <w:t>serta</w:t>
            </w:r>
            <w:proofErr w:type="spellEnd"/>
            <w:r>
              <w:rPr>
                <w:lang w:val="en-GB"/>
              </w:rPr>
              <w:t xml:space="preserve"> </w:t>
            </w:r>
            <w:proofErr w:type="spellStart"/>
            <w:r>
              <w:rPr>
                <w:lang w:val="en-GB"/>
              </w:rPr>
              <w:t>atribut</w:t>
            </w:r>
            <w:proofErr w:type="spellEnd"/>
            <w:r>
              <w:rPr>
                <w:lang w:val="en-GB"/>
              </w:rPr>
              <w:t xml:space="preserve"> </w:t>
            </w:r>
            <w:proofErr w:type="spellStart"/>
            <w:r>
              <w:rPr>
                <w:lang w:val="en-GB"/>
              </w:rPr>
              <w:t>khusus</w:t>
            </w:r>
            <w:proofErr w:type="spellEnd"/>
            <w:r>
              <w:rPr>
                <w:lang w:val="en-GB"/>
              </w:rPr>
              <w:t xml:space="preserve"> (masa </w:t>
            </w:r>
            <w:proofErr w:type="spellStart"/>
            <w:r>
              <w:rPr>
                <w:lang w:val="en-GB"/>
              </w:rPr>
              <w:t>berlaku</w:t>
            </w:r>
            <w:proofErr w:type="spellEnd"/>
            <w:r>
              <w:rPr>
                <w:lang w:val="en-GB"/>
              </w:rPr>
              <w:t xml:space="preserve"> </w:t>
            </w:r>
            <w:proofErr w:type="spellStart"/>
            <w:r>
              <w:rPr>
                <w:lang w:val="en-GB"/>
              </w:rPr>
              <w:t>cukai</w:t>
            </w:r>
            <w:proofErr w:type="spellEnd"/>
            <w:r>
              <w:rPr>
                <w:lang w:val="en-GB"/>
              </w:rPr>
              <w:t xml:space="preserve"> dan </w:t>
            </w:r>
            <w:proofErr w:type="spellStart"/>
            <w:r>
              <w:rPr>
                <w:lang w:val="en-GB"/>
              </w:rPr>
              <w:t>tanggal</w:t>
            </w:r>
            <w:proofErr w:type="spellEnd"/>
            <w:r>
              <w:rPr>
                <w:lang w:val="en-GB"/>
              </w:rPr>
              <w:t xml:space="preserve"> </w:t>
            </w:r>
            <w:proofErr w:type="spellStart"/>
            <w:r>
              <w:rPr>
                <w:lang w:val="en-GB"/>
              </w:rPr>
              <w:t>kedaluwarsa</w:t>
            </w:r>
            <w:proofErr w:type="spellEnd"/>
            <w:r>
              <w:rPr>
                <w:lang w:val="en-GB"/>
              </w:rPr>
              <w:t>)</w:t>
            </w:r>
          </w:p>
        </w:tc>
        <w:tc>
          <w:tcPr>
            <w:tcW w:w="1985" w:type="dxa"/>
          </w:tcPr>
          <w:p w14:paraId="6715F165" w14:textId="0BBE81E3" w:rsidR="000E276E" w:rsidRPr="00D56061" w:rsidRDefault="000E276E" w:rsidP="00AB6E5F">
            <w:pPr>
              <w:spacing w:line="360" w:lineRule="auto"/>
              <w:rPr>
                <w:lang w:val="en-GB"/>
              </w:rPr>
            </w:pPr>
            <w:r>
              <w:rPr>
                <w:lang w:val="en-GB"/>
              </w:rPr>
              <w:t>Admin</w:t>
            </w:r>
          </w:p>
        </w:tc>
      </w:tr>
      <w:tr w:rsidR="000E276E" w14:paraId="49310735" w14:textId="77777777" w:rsidTr="000E276E">
        <w:tc>
          <w:tcPr>
            <w:tcW w:w="988" w:type="dxa"/>
          </w:tcPr>
          <w:p w14:paraId="4356A61B" w14:textId="4037E791" w:rsidR="000E276E" w:rsidRDefault="000E276E" w:rsidP="00AB6E5F">
            <w:pPr>
              <w:spacing w:line="360" w:lineRule="auto"/>
            </w:pPr>
            <w:r>
              <w:t>KF-03</w:t>
            </w:r>
          </w:p>
        </w:tc>
        <w:tc>
          <w:tcPr>
            <w:tcW w:w="4252" w:type="dxa"/>
          </w:tcPr>
          <w:p w14:paraId="6E2F2B54" w14:textId="27974F55" w:rsidR="000E276E" w:rsidRPr="000E276E" w:rsidRDefault="000E276E" w:rsidP="00AB6E5F">
            <w:pPr>
              <w:spacing w:line="360" w:lineRule="auto"/>
              <w:rPr>
                <w:lang w:val="en-GB"/>
              </w:rPr>
            </w:pPr>
            <w:proofErr w:type="spellStart"/>
            <w:r>
              <w:rPr>
                <w:lang w:val="en-GB"/>
              </w:rPr>
              <w:t>Menyediakan</w:t>
            </w:r>
            <w:proofErr w:type="spellEnd"/>
            <w:r>
              <w:rPr>
                <w:lang w:val="en-GB"/>
              </w:rPr>
              <w:t xml:space="preserve"> </w:t>
            </w:r>
            <w:proofErr w:type="spellStart"/>
            <w:r>
              <w:rPr>
                <w:lang w:val="en-GB"/>
              </w:rPr>
              <w:t>etalase</w:t>
            </w:r>
            <w:proofErr w:type="spellEnd"/>
            <w:r>
              <w:rPr>
                <w:lang w:val="en-GB"/>
              </w:rPr>
              <w:t xml:space="preserve"> </w:t>
            </w:r>
            <w:proofErr w:type="spellStart"/>
            <w:r>
              <w:rPr>
                <w:lang w:val="en-GB"/>
              </w:rPr>
              <w:t>produk</w:t>
            </w:r>
            <w:proofErr w:type="spellEnd"/>
            <w:r>
              <w:rPr>
                <w:lang w:val="en-GB"/>
              </w:rPr>
              <w:t xml:space="preserve"> digital </w:t>
            </w:r>
            <w:proofErr w:type="spellStart"/>
            <w:r>
              <w:rPr>
                <w:lang w:val="en-GB"/>
              </w:rPr>
              <w:t>dengan</w:t>
            </w:r>
            <w:proofErr w:type="spellEnd"/>
            <w:r>
              <w:rPr>
                <w:lang w:val="en-GB"/>
              </w:rPr>
              <w:t xml:space="preserve"> </w:t>
            </w:r>
            <w:proofErr w:type="spellStart"/>
            <w:r>
              <w:rPr>
                <w:lang w:val="en-GB"/>
              </w:rPr>
              <w:t>informasi</w:t>
            </w:r>
            <w:proofErr w:type="spellEnd"/>
            <w:r>
              <w:rPr>
                <w:lang w:val="en-GB"/>
              </w:rPr>
              <w:t xml:space="preserve"> </w:t>
            </w:r>
            <w:proofErr w:type="spellStart"/>
            <w:r>
              <w:rPr>
                <w:lang w:val="en-GB"/>
              </w:rPr>
              <w:t>stok</w:t>
            </w:r>
            <w:proofErr w:type="spellEnd"/>
            <w:r>
              <w:rPr>
                <w:lang w:val="en-GB"/>
              </w:rPr>
              <w:t xml:space="preserve"> </w:t>
            </w:r>
            <w:proofErr w:type="spellStart"/>
            <w:r>
              <w:rPr>
                <w:lang w:val="en-GB"/>
              </w:rPr>
              <w:t>secara</w:t>
            </w:r>
            <w:proofErr w:type="spellEnd"/>
            <w:r>
              <w:rPr>
                <w:lang w:val="en-GB"/>
              </w:rPr>
              <w:t xml:space="preserve"> </w:t>
            </w:r>
            <w:r>
              <w:rPr>
                <w:i/>
                <w:iCs/>
                <w:lang w:val="en-GB"/>
              </w:rPr>
              <w:t>real-time</w:t>
            </w:r>
            <w:r>
              <w:rPr>
                <w:lang w:val="en-GB"/>
              </w:rPr>
              <w:t xml:space="preserve"> </w:t>
            </w:r>
            <w:proofErr w:type="spellStart"/>
            <w:r>
              <w:rPr>
                <w:lang w:val="en-GB"/>
              </w:rPr>
              <w:t>untuk</w:t>
            </w:r>
            <w:proofErr w:type="spellEnd"/>
            <w:r>
              <w:rPr>
                <w:lang w:val="en-GB"/>
              </w:rPr>
              <w:t xml:space="preserve"> </w:t>
            </w:r>
            <w:proofErr w:type="spellStart"/>
            <w:r>
              <w:rPr>
                <w:lang w:val="en-GB"/>
              </w:rPr>
              <w:t>kebutuhan</w:t>
            </w:r>
            <w:proofErr w:type="spellEnd"/>
            <w:r>
              <w:rPr>
                <w:lang w:val="en-GB"/>
              </w:rPr>
              <w:t xml:space="preserve"> </w:t>
            </w:r>
            <w:proofErr w:type="spellStart"/>
            <w:r>
              <w:rPr>
                <w:lang w:val="en-GB"/>
              </w:rPr>
              <w:t>transaksi</w:t>
            </w:r>
            <w:proofErr w:type="spellEnd"/>
          </w:p>
        </w:tc>
        <w:tc>
          <w:tcPr>
            <w:tcW w:w="1985" w:type="dxa"/>
          </w:tcPr>
          <w:p w14:paraId="229E2755" w14:textId="6BB47FE3" w:rsidR="000E276E" w:rsidRPr="00D56061" w:rsidRDefault="000E276E" w:rsidP="00AB6E5F">
            <w:pPr>
              <w:spacing w:line="360" w:lineRule="auto"/>
              <w:rPr>
                <w:lang w:val="en-GB"/>
              </w:rPr>
            </w:pPr>
            <w:r>
              <w:rPr>
                <w:lang w:val="en-GB"/>
              </w:rPr>
              <w:t>Customer, Customer Business</w:t>
            </w:r>
          </w:p>
        </w:tc>
      </w:tr>
      <w:tr w:rsidR="000E276E" w14:paraId="06D16C6C" w14:textId="77777777" w:rsidTr="000E276E">
        <w:tc>
          <w:tcPr>
            <w:tcW w:w="988" w:type="dxa"/>
          </w:tcPr>
          <w:p w14:paraId="78EE4B26" w14:textId="156CD53D" w:rsidR="000E276E" w:rsidRDefault="000E276E" w:rsidP="00AB6E5F">
            <w:pPr>
              <w:spacing w:line="360" w:lineRule="auto"/>
            </w:pPr>
            <w:r>
              <w:t>KF-04</w:t>
            </w:r>
          </w:p>
        </w:tc>
        <w:tc>
          <w:tcPr>
            <w:tcW w:w="4252" w:type="dxa"/>
          </w:tcPr>
          <w:p w14:paraId="68C5FB45" w14:textId="25B2A19B" w:rsidR="000E276E" w:rsidRPr="000E276E" w:rsidRDefault="000E276E" w:rsidP="00AB6E5F">
            <w:pPr>
              <w:spacing w:line="360" w:lineRule="auto"/>
              <w:rPr>
                <w:lang w:val="en-GB"/>
              </w:rPr>
            </w:pPr>
            <w:proofErr w:type="spellStart"/>
            <w:r>
              <w:rPr>
                <w:lang w:val="en-GB"/>
              </w:rPr>
              <w:t>Memproses</w:t>
            </w:r>
            <w:proofErr w:type="spellEnd"/>
            <w:r>
              <w:rPr>
                <w:lang w:val="en-GB"/>
              </w:rPr>
              <w:t xml:space="preserve"> </w:t>
            </w:r>
            <w:proofErr w:type="spellStart"/>
            <w:r>
              <w:rPr>
                <w:lang w:val="en-GB"/>
              </w:rPr>
              <w:t>transaksi</w:t>
            </w:r>
            <w:proofErr w:type="spellEnd"/>
            <w:r>
              <w:rPr>
                <w:lang w:val="en-GB"/>
              </w:rPr>
              <w:t xml:space="preserve"> </w:t>
            </w:r>
            <w:proofErr w:type="spellStart"/>
            <w:r>
              <w:rPr>
                <w:lang w:val="en-GB"/>
              </w:rPr>
              <w:t>pembelian</w:t>
            </w:r>
            <w:proofErr w:type="spellEnd"/>
            <w:r>
              <w:rPr>
                <w:lang w:val="en-GB"/>
              </w:rPr>
              <w:t xml:space="preserve"> </w:t>
            </w:r>
            <w:proofErr w:type="spellStart"/>
            <w:r>
              <w:rPr>
                <w:lang w:val="en-GB"/>
              </w:rPr>
              <w:t>produk</w:t>
            </w:r>
            <w:proofErr w:type="spellEnd"/>
            <w:r>
              <w:rPr>
                <w:lang w:val="en-GB"/>
              </w:rPr>
              <w:t xml:space="preserve"> </w:t>
            </w:r>
            <w:proofErr w:type="spellStart"/>
            <w:r>
              <w:rPr>
                <w:lang w:val="en-GB"/>
              </w:rPr>
              <w:t>ritel</w:t>
            </w:r>
            <w:proofErr w:type="spellEnd"/>
            <w:r>
              <w:rPr>
                <w:lang w:val="en-GB"/>
              </w:rPr>
              <w:t xml:space="preserve"> </w:t>
            </w:r>
            <w:proofErr w:type="spellStart"/>
            <w:r>
              <w:rPr>
                <w:lang w:val="en-GB"/>
              </w:rPr>
              <w:t>secara</w:t>
            </w:r>
            <w:proofErr w:type="spellEnd"/>
            <w:r>
              <w:rPr>
                <w:lang w:val="en-GB"/>
              </w:rPr>
              <w:t xml:space="preserve"> </w:t>
            </w:r>
            <w:proofErr w:type="spellStart"/>
            <w:r>
              <w:rPr>
                <w:lang w:val="en-GB"/>
              </w:rPr>
              <w:t>langsung</w:t>
            </w:r>
            <w:proofErr w:type="spellEnd"/>
            <w:r>
              <w:rPr>
                <w:lang w:val="en-GB"/>
              </w:rPr>
              <w:t xml:space="preserve"> </w:t>
            </w:r>
            <w:proofErr w:type="spellStart"/>
            <w:r>
              <w:rPr>
                <w:lang w:val="en-GB"/>
              </w:rPr>
              <w:t>melalui</w:t>
            </w:r>
            <w:proofErr w:type="spellEnd"/>
            <w:r>
              <w:rPr>
                <w:lang w:val="en-GB"/>
              </w:rPr>
              <w:t xml:space="preserve"> front end website (B2C)</w:t>
            </w:r>
          </w:p>
        </w:tc>
        <w:tc>
          <w:tcPr>
            <w:tcW w:w="1985" w:type="dxa"/>
          </w:tcPr>
          <w:p w14:paraId="0E4579AF" w14:textId="6D5F87EC" w:rsidR="000E276E" w:rsidRPr="00D56061" w:rsidRDefault="000E276E" w:rsidP="00AB6E5F">
            <w:pPr>
              <w:spacing w:line="360" w:lineRule="auto"/>
              <w:rPr>
                <w:lang w:val="en-GB"/>
              </w:rPr>
            </w:pPr>
            <w:r>
              <w:rPr>
                <w:lang w:val="en-GB"/>
              </w:rPr>
              <w:t>Customer</w:t>
            </w:r>
          </w:p>
        </w:tc>
      </w:tr>
      <w:tr w:rsidR="000E276E" w14:paraId="674A00FC" w14:textId="77777777" w:rsidTr="000E276E">
        <w:tc>
          <w:tcPr>
            <w:tcW w:w="988" w:type="dxa"/>
          </w:tcPr>
          <w:p w14:paraId="2B3920E2" w14:textId="53A4FF08" w:rsidR="000E276E" w:rsidRDefault="000E276E" w:rsidP="00AB6E5F">
            <w:pPr>
              <w:spacing w:line="360" w:lineRule="auto"/>
            </w:pPr>
            <w:r>
              <w:t>KF-05</w:t>
            </w:r>
          </w:p>
        </w:tc>
        <w:tc>
          <w:tcPr>
            <w:tcW w:w="4252" w:type="dxa"/>
          </w:tcPr>
          <w:p w14:paraId="49AF5A0A" w14:textId="78777755" w:rsidR="000E276E" w:rsidRPr="000E276E" w:rsidRDefault="000E276E" w:rsidP="00AB6E5F">
            <w:pPr>
              <w:spacing w:line="360" w:lineRule="auto"/>
              <w:rPr>
                <w:lang w:val="en-GB"/>
              </w:rPr>
            </w:pPr>
            <w:proofErr w:type="spellStart"/>
            <w:r>
              <w:rPr>
                <w:lang w:val="en-GB"/>
              </w:rPr>
              <w:t>Mengelola</w:t>
            </w:r>
            <w:proofErr w:type="spellEnd"/>
            <w:r>
              <w:rPr>
                <w:lang w:val="en-GB"/>
              </w:rPr>
              <w:t xml:space="preserve"> </w:t>
            </w:r>
            <w:proofErr w:type="spellStart"/>
            <w:r>
              <w:rPr>
                <w:lang w:val="en-GB"/>
              </w:rPr>
              <w:t>pengajuan</w:t>
            </w:r>
            <w:proofErr w:type="spellEnd"/>
            <w:r>
              <w:rPr>
                <w:lang w:val="en-GB"/>
              </w:rPr>
              <w:t xml:space="preserve"> </w:t>
            </w:r>
            <w:proofErr w:type="spellStart"/>
            <w:r>
              <w:rPr>
                <w:lang w:val="en-GB"/>
              </w:rPr>
              <w:t>permintaan</w:t>
            </w:r>
            <w:proofErr w:type="spellEnd"/>
            <w:r>
              <w:rPr>
                <w:lang w:val="en-GB"/>
              </w:rPr>
              <w:t xml:space="preserve"> </w:t>
            </w:r>
            <w:proofErr w:type="spellStart"/>
            <w:r>
              <w:rPr>
                <w:lang w:val="en-GB"/>
              </w:rPr>
              <w:t>stok</w:t>
            </w:r>
            <w:proofErr w:type="spellEnd"/>
            <w:r>
              <w:rPr>
                <w:lang w:val="en-GB"/>
              </w:rPr>
              <w:t xml:space="preserve"> </w:t>
            </w:r>
            <w:proofErr w:type="spellStart"/>
            <w:r>
              <w:rPr>
                <w:lang w:val="en-GB"/>
              </w:rPr>
              <w:t>atau</w:t>
            </w:r>
            <w:proofErr w:type="spellEnd"/>
            <w:r>
              <w:rPr>
                <w:lang w:val="en-GB"/>
              </w:rPr>
              <w:t xml:space="preserve"> </w:t>
            </w:r>
            <w:proofErr w:type="spellStart"/>
            <w:r>
              <w:rPr>
                <w:lang w:val="en-GB"/>
              </w:rPr>
              <w:t>pembelian</w:t>
            </w:r>
            <w:proofErr w:type="spellEnd"/>
            <w:r>
              <w:rPr>
                <w:lang w:val="en-GB"/>
              </w:rPr>
              <w:t xml:space="preserve"> </w:t>
            </w:r>
            <w:proofErr w:type="spellStart"/>
            <w:r>
              <w:rPr>
                <w:lang w:val="en-GB"/>
              </w:rPr>
              <w:t>grosir</w:t>
            </w:r>
            <w:proofErr w:type="spellEnd"/>
            <w:r>
              <w:rPr>
                <w:lang w:val="en-GB"/>
              </w:rPr>
              <w:t xml:space="preserve"> </w:t>
            </w:r>
            <w:proofErr w:type="spellStart"/>
            <w:r>
              <w:rPr>
                <w:lang w:val="en-GB"/>
              </w:rPr>
              <w:t>skala</w:t>
            </w:r>
            <w:proofErr w:type="spellEnd"/>
            <w:r>
              <w:rPr>
                <w:lang w:val="en-GB"/>
              </w:rPr>
              <w:t xml:space="preserve"> </w:t>
            </w:r>
            <w:proofErr w:type="spellStart"/>
            <w:r>
              <w:rPr>
                <w:lang w:val="en-GB"/>
              </w:rPr>
              <w:t>besar</w:t>
            </w:r>
            <w:proofErr w:type="spellEnd"/>
            <w:r>
              <w:rPr>
                <w:lang w:val="en-GB"/>
              </w:rPr>
              <w:t xml:space="preserve"> (B2B) yang </w:t>
            </w:r>
            <w:proofErr w:type="spellStart"/>
            <w:r>
              <w:rPr>
                <w:lang w:val="en-GB"/>
              </w:rPr>
              <w:t>terintegrasi</w:t>
            </w:r>
            <w:proofErr w:type="spellEnd"/>
            <w:r>
              <w:rPr>
                <w:lang w:val="en-GB"/>
              </w:rPr>
              <w:t xml:space="preserve"> </w:t>
            </w:r>
            <w:proofErr w:type="spellStart"/>
            <w:r>
              <w:rPr>
                <w:lang w:val="en-GB"/>
              </w:rPr>
              <w:t>dengan</w:t>
            </w:r>
            <w:proofErr w:type="spellEnd"/>
            <w:r>
              <w:rPr>
                <w:lang w:val="en-GB"/>
              </w:rPr>
              <w:t xml:space="preserve"> </w:t>
            </w:r>
            <w:proofErr w:type="spellStart"/>
            <w:r>
              <w:rPr>
                <w:lang w:val="en-GB"/>
              </w:rPr>
              <w:t>saldo</w:t>
            </w:r>
            <w:proofErr w:type="spellEnd"/>
            <w:r>
              <w:rPr>
                <w:lang w:val="en-GB"/>
              </w:rPr>
              <w:t xml:space="preserve"> </w:t>
            </w:r>
            <w:proofErr w:type="spellStart"/>
            <w:r>
              <w:rPr>
                <w:lang w:val="en-GB"/>
              </w:rPr>
              <w:t>pusat</w:t>
            </w:r>
            <w:proofErr w:type="spellEnd"/>
          </w:p>
        </w:tc>
        <w:tc>
          <w:tcPr>
            <w:tcW w:w="1985" w:type="dxa"/>
          </w:tcPr>
          <w:p w14:paraId="671E0699" w14:textId="53FD6175" w:rsidR="000E276E" w:rsidRPr="000E276E" w:rsidRDefault="000E276E" w:rsidP="00AB6E5F">
            <w:pPr>
              <w:spacing w:line="360" w:lineRule="auto"/>
              <w:rPr>
                <w:lang w:val="en-GB"/>
              </w:rPr>
            </w:pPr>
            <w:r>
              <w:rPr>
                <w:lang w:val="en-GB"/>
              </w:rPr>
              <w:t>Customer Business</w:t>
            </w:r>
          </w:p>
        </w:tc>
      </w:tr>
      <w:tr w:rsidR="000E276E" w14:paraId="23768D55" w14:textId="77777777" w:rsidTr="000E276E">
        <w:tc>
          <w:tcPr>
            <w:tcW w:w="988" w:type="dxa"/>
          </w:tcPr>
          <w:p w14:paraId="1D149FC9" w14:textId="7FC708C4" w:rsidR="000E276E" w:rsidRDefault="000E276E" w:rsidP="00AB6E5F">
            <w:pPr>
              <w:spacing w:line="360" w:lineRule="auto"/>
            </w:pPr>
            <w:r>
              <w:lastRenderedPageBreak/>
              <w:t>KF-06</w:t>
            </w:r>
          </w:p>
        </w:tc>
        <w:tc>
          <w:tcPr>
            <w:tcW w:w="4252" w:type="dxa"/>
          </w:tcPr>
          <w:p w14:paraId="3B42AC80" w14:textId="7F2D80DF" w:rsidR="000E276E" w:rsidRPr="000E276E" w:rsidRDefault="000E276E" w:rsidP="00AB6E5F">
            <w:pPr>
              <w:spacing w:line="360" w:lineRule="auto"/>
              <w:rPr>
                <w:lang w:val="en-GB"/>
              </w:rPr>
            </w:pPr>
            <w:proofErr w:type="spellStart"/>
            <w:r>
              <w:rPr>
                <w:lang w:val="en-GB"/>
              </w:rPr>
              <w:t>Menghitung</w:t>
            </w:r>
            <w:proofErr w:type="spellEnd"/>
            <w:r>
              <w:rPr>
                <w:lang w:val="en-GB"/>
              </w:rPr>
              <w:t xml:space="preserve"> level </w:t>
            </w:r>
            <w:proofErr w:type="spellStart"/>
            <w:r>
              <w:rPr>
                <w:lang w:val="en-GB"/>
              </w:rPr>
              <w:t>persediaan</w:t>
            </w:r>
            <w:proofErr w:type="spellEnd"/>
            <w:r>
              <w:rPr>
                <w:lang w:val="en-GB"/>
              </w:rPr>
              <w:t xml:space="preserve"> </w:t>
            </w:r>
            <w:proofErr w:type="spellStart"/>
            <w:r>
              <w:rPr>
                <w:lang w:val="en-GB"/>
              </w:rPr>
              <w:t>pengamanan</w:t>
            </w:r>
            <w:proofErr w:type="spellEnd"/>
            <w:r>
              <w:rPr>
                <w:lang w:val="en-GB"/>
              </w:rPr>
              <w:t xml:space="preserve"> (</w:t>
            </w:r>
            <w:r>
              <w:rPr>
                <w:i/>
                <w:iCs/>
                <w:lang w:val="en-GB"/>
              </w:rPr>
              <w:t>Safety Stock</w:t>
            </w:r>
            <w:r>
              <w:rPr>
                <w:lang w:val="en-GB"/>
              </w:rPr>
              <w:t xml:space="preserve">) </w:t>
            </w:r>
            <w:proofErr w:type="spellStart"/>
            <w:r>
              <w:rPr>
                <w:lang w:val="en-GB"/>
              </w:rPr>
              <w:t>secara</w:t>
            </w:r>
            <w:proofErr w:type="spellEnd"/>
            <w:r>
              <w:rPr>
                <w:lang w:val="en-GB"/>
              </w:rPr>
              <w:t xml:space="preserve"> </w:t>
            </w:r>
            <w:proofErr w:type="spellStart"/>
            <w:r>
              <w:rPr>
                <w:lang w:val="en-GB"/>
              </w:rPr>
              <w:t>otomatis</w:t>
            </w:r>
            <w:proofErr w:type="spellEnd"/>
            <w:r>
              <w:rPr>
                <w:lang w:val="en-GB"/>
              </w:rPr>
              <w:t xml:space="preserve"> </w:t>
            </w:r>
            <w:proofErr w:type="spellStart"/>
            <w:r>
              <w:rPr>
                <w:lang w:val="en-GB"/>
              </w:rPr>
              <w:t>berdasarkan</w:t>
            </w:r>
            <w:proofErr w:type="spellEnd"/>
            <w:r>
              <w:rPr>
                <w:lang w:val="en-GB"/>
              </w:rPr>
              <w:t xml:space="preserve"> </w:t>
            </w:r>
            <w:proofErr w:type="spellStart"/>
            <w:r>
              <w:rPr>
                <w:lang w:val="en-GB"/>
              </w:rPr>
              <w:t>fluktuasi</w:t>
            </w:r>
            <w:proofErr w:type="spellEnd"/>
            <w:r>
              <w:rPr>
                <w:lang w:val="en-GB"/>
              </w:rPr>
              <w:t xml:space="preserve"> </w:t>
            </w:r>
            <w:proofErr w:type="spellStart"/>
            <w:r>
              <w:rPr>
                <w:lang w:val="en-GB"/>
              </w:rPr>
              <w:t>histori</w:t>
            </w:r>
            <w:proofErr w:type="spellEnd"/>
            <w:r>
              <w:rPr>
                <w:lang w:val="en-GB"/>
              </w:rPr>
              <w:t xml:space="preserve"> </w:t>
            </w:r>
            <w:proofErr w:type="spellStart"/>
            <w:r>
              <w:rPr>
                <w:lang w:val="en-GB"/>
              </w:rPr>
              <w:t>penjualan</w:t>
            </w:r>
            <w:proofErr w:type="spellEnd"/>
          </w:p>
        </w:tc>
        <w:tc>
          <w:tcPr>
            <w:tcW w:w="1985" w:type="dxa"/>
          </w:tcPr>
          <w:p w14:paraId="07E0731C" w14:textId="6B2099A1" w:rsidR="000E276E" w:rsidRPr="000E276E" w:rsidRDefault="000E276E" w:rsidP="00AB6E5F">
            <w:pPr>
              <w:spacing w:line="360" w:lineRule="auto"/>
              <w:rPr>
                <w:lang w:val="en-GB"/>
              </w:rPr>
            </w:pPr>
            <w:proofErr w:type="spellStart"/>
            <w:r>
              <w:rPr>
                <w:lang w:val="en-GB"/>
              </w:rPr>
              <w:t>Sistem</w:t>
            </w:r>
            <w:proofErr w:type="spellEnd"/>
          </w:p>
        </w:tc>
      </w:tr>
      <w:tr w:rsidR="000E276E" w14:paraId="729C853A" w14:textId="77777777" w:rsidTr="000E276E">
        <w:tc>
          <w:tcPr>
            <w:tcW w:w="988" w:type="dxa"/>
          </w:tcPr>
          <w:p w14:paraId="1618BAAA" w14:textId="542E836F" w:rsidR="000E276E" w:rsidRDefault="000E276E" w:rsidP="00AB6E5F">
            <w:pPr>
              <w:spacing w:line="360" w:lineRule="auto"/>
            </w:pPr>
            <w:r>
              <w:t>KF-07</w:t>
            </w:r>
          </w:p>
        </w:tc>
        <w:tc>
          <w:tcPr>
            <w:tcW w:w="4252" w:type="dxa"/>
          </w:tcPr>
          <w:p w14:paraId="4DBDDBDB" w14:textId="757DD1F4" w:rsidR="000E276E" w:rsidRPr="000E276E" w:rsidRDefault="000E276E" w:rsidP="00AB6E5F">
            <w:pPr>
              <w:spacing w:line="360" w:lineRule="auto"/>
              <w:rPr>
                <w:lang w:val="en-GB"/>
              </w:rPr>
            </w:pPr>
            <w:proofErr w:type="spellStart"/>
            <w:r>
              <w:rPr>
                <w:lang w:val="en-GB"/>
              </w:rPr>
              <w:t>Melacak</w:t>
            </w:r>
            <w:proofErr w:type="spellEnd"/>
            <w:r>
              <w:rPr>
                <w:lang w:val="en-GB"/>
              </w:rPr>
              <w:t xml:space="preserve"> </w:t>
            </w:r>
            <w:proofErr w:type="spellStart"/>
            <w:r>
              <w:rPr>
                <w:lang w:val="en-GB"/>
              </w:rPr>
              <w:t>estimasi</w:t>
            </w:r>
            <w:proofErr w:type="spellEnd"/>
            <w:r>
              <w:rPr>
                <w:lang w:val="en-GB"/>
              </w:rPr>
              <w:t xml:space="preserve"> </w:t>
            </w:r>
            <w:proofErr w:type="spellStart"/>
            <w:r>
              <w:rPr>
                <w:lang w:val="en-GB"/>
              </w:rPr>
              <w:t>depresiasi</w:t>
            </w:r>
            <w:proofErr w:type="spellEnd"/>
            <w:r>
              <w:rPr>
                <w:lang w:val="en-GB"/>
              </w:rPr>
              <w:t xml:space="preserve"> </w:t>
            </w:r>
            <w:proofErr w:type="spellStart"/>
            <w:r>
              <w:rPr>
                <w:lang w:val="en-GB"/>
              </w:rPr>
              <w:t>nilai</w:t>
            </w:r>
            <w:proofErr w:type="spellEnd"/>
            <w:r>
              <w:rPr>
                <w:lang w:val="en-GB"/>
              </w:rPr>
              <w:t xml:space="preserve"> </w:t>
            </w:r>
            <w:proofErr w:type="spellStart"/>
            <w:r>
              <w:rPr>
                <w:lang w:val="en-GB"/>
              </w:rPr>
              <w:t>barang</w:t>
            </w:r>
            <w:proofErr w:type="spellEnd"/>
            <w:r>
              <w:rPr>
                <w:lang w:val="en-GB"/>
              </w:rPr>
              <w:t xml:space="preserve"> </w:t>
            </w:r>
            <w:proofErr w:type="spellStart"/>
            <w:r>
              <w:rPr>
                <w:lang w:val="en-GB"/>
              </w:rPr>
              <w:t>guna</w:t>
            </w:r>
            <w:proofErr w:type="spellEnd"/>
            <w:r>
              <w:rPr>
                <w:lang w:val="en-GB"/>
              </w:rPr>
              <w:t xml:space="preserve"> </w:t>
            </w:r>
            <w:proofErr w:type="spellStart"/>
            <w:r>
              <w:rPr>
                <w:lang w:val="en-GB"/>
              </w:rPr>
              <w:t>memprioritaskan</w:t>
            </w:r>
            <w:proofErr w:type="spellEnd"/>
            <w:r>
              <w:rPr>
                <w:lang w:val="en-GB"/>
              </w:rPr>
              <w:t xml:space="preserve"> </w:t>
            </w:r>
            <w:proofErr w:type="spellStart"/>
            <w:r>
              <w:rPr>
                <w:lang w:val="en-GB"/>
              </w:rPr>
              <w:t>penjualan</w:t>
            </w:r>
            <w:proofErr w:type="spellEnd"/>
            <w:r>
              <w:rPr>
                <w:lang w:val="en-GB"/>
              </w:rPr>
              <w:t xml:space="preserve"> </w:t>
            </w:r>
            <w:proofErr w:type="spellStart"/>
            <w:r>
              <w:rPr>
                <w:lang w:val="en-GB"/>
              </w:rPr>
              <w:t>produk</w:t>
            </w:r>
            <w:proofErr w:type="spellEnd"/>
            <w:r>
              <w:rPr>
                <w:lang w:val="en-GB"/>
              </w:rPr>
              <w:t xml:space="preserve"> </w:t>
            </w:r>
            <w:proofErr w:type="spellStart"/>
            <w:r>
              <w:rPr>
                <w:lang w:val="en-GB"/>
              </w:rPr>
              <w:t>dengan</w:t>
            </w:r>
            <w:proofErr w:type="spellEnd"/>
            <w:r>
              <w:rPr>
                <w:lang w:val="en-GB"/>
              </w:rPr>
              <w:t xml:space="preserve"> masa </w:t>
            </w:r>
            <w:proofErr w:type="spellStart"/>
            <w:r>
              <w:rPr>
                <w:lang w:val="en-GB"/>
              </w:rPr>
              <w:t>cukai</w:t>
            </w:r>
            <w:proofErr w:type="spellEnd"/>
            <w:r>
              <w:rPr>
                <w:lang w:val="en-GB"/>
              </w:rPr>
              <w:t>/</w:t>
            </w:r>
            <w:proofErr w:type="spellStart"/>
            <w:r>
              <w:rPr>
                <w:lang w:val="en-GB"/>
              </w:rPr>
              <w:t>kedaluwarsa</w:t>
            </w:r>
            <w:proofErr w:type="spellEnd"/>
            <w:r>
              <w:rPr>
                <w:lang w:val="en-GB"/>
              </w:rPr>
              <w:t xml:space="preserve"> </w:t>
            </w:r>
            <w:proofErr w:type="spellStart"/>
            <w:r>
              <w:rPr>
                <w:lang w:val="en-GB"/>
              </w:rPr>
              <w:t>terdekat</w:t>
            </w:r>
            <w:proofErr w:type="spellEnd"/>
          </w:p>
        </w:tc>
        <w:tc>
          <w:tcPr>
            <w:tcW w:w="1985" w:type="dxa"/>
          </w:tcPr>
          <w:p w14:paraId="07A84112" w14:textId="331EC9F3" w:rsidR="000E276E" w:rsidRPr="000E276E" w:rsidRDefault="000E276E" w:rsidP="00AB6E5F">
            <w:pPr>
              <w:spacing w:line="360" w:lineRule="auto"/>
              <w:rPr>
                <w:lang w:val="en-GB"/>
              </w:rPr>
            </w:pPr>
            <w:r>
              <w:rPr>
                <w:lang w:val="en-GB"/>
              </w:rPr>
              <w:t>Admin</w:t>
            </w:r>
          </w:p>
        </w:tc>
      </w:tr>
      <w:tr w:rsidR="000E276E" w14:paraId="77CB29E4" w14:textId="77777777" w:rsidTr="000E276E">
        <w:tc>
          <w:tcPr>
            <w:tcW w:w="988" w:type="dxa"/>
          </w:tcPr>
          <w:p w14:paraId="79AFF1A3" w14:textId="6329EE55" w:rsidR="000E276E" w:rsidRDefault="000E276E" w:rsidP="00AB6E5F">
            <w:pPr>
              <w:spacing w:line="360" w:lineRule="auto"/>
            </w:pPr>
            <w:r>
              <w:t>KF-08</w:t>
            </w:r>
          </w:p>
        </w:tc>
        <w:tc>
          <w:tcPr>
            <w:tcW w:w="4252" w:type="dxa"/>
          </w:tcPr>
          <w:p w14:paraId="6DD5E5E2" w14:textId="7A568DD6" w:rsidR="000E276E" w:rsidRPr="000E276E" w:rsidRDefault="000E276E" w:rsidP="00AB6E5F">
            <w:pPr>
              <w:spacing w:line="360" w:lineRule="auto"/>
              <w:rPr>
                <w:lang w:val="en-GB"/>
              </w:rPr>
            </w:pPr>
            <w:proofErr w:type="spellStart"/>
            <w:r>
              <w:rPr>
                <w:lang w:val="en-GB"/>
              </w:rPr>
              <w:t>Memberikan</w:t>
            </w:r>
            <w:proofErr w:type="spellEnd"/>
            <w:r>
              <w:rPr>
                <w:lang w:val="en-GB"/>
              </w:rPr>
              <w:t xml:space="preserve"> </w:t>
            </w:r>
            <w:proofErr w:type="spellStart"/>
            <w:r>
              <w:rPr>
                <w:lang w:val="en-GB"/>
              </w:rPr>
              <w:t>notifikasi</w:t>
            </w:r>
            <w:proofErr w:type="spellEnd"/>
            <w:r>
              <w:rPr>
                <w:lang w:val="en-GB"/>
              </w:rPr>
              <w:t xml:space="preserve"> </w:t>
            </w:r>
            <w:proofErr w:type="spellStart"/>
            <w:r>
              <w:rPr>
                <w:lang w:val="en-GB"/>
              </w:rPr>
              <w:t>peringatan</w:t>
            </w:r>
            <w:proofErr w:type="spellEnd"/>
            <w:r>
              <w:rPr>
                <w:lang w:val="en-GB"/>
              </w:rPr>
              <w:t xml:space="preserve"> visual </w:t>
            </w:r>
            <w:proofErr w:type="spellStart"/>
            <w:r>
              <w:rPr>
                <w:lang w:val="en-GB"/>
              </w:rPr>
              <w:t>jika</w:t>
            </w:r>
            <w:proofErr w:type="spellEnd"/>
            <w:r>
              <w:rPr>
                <w:lang w:val="en-GB"/>
              </w:rPr>
              <w:t xml:space="preserve"> </w:t>
            </w:r>
            <w:proofErr w:type="spellStart"/>
            <w:r>
              <w:rPr>
                <w:lang w:val="en-GB"/>
              </w:rPr>
              <w:t>saldo</w:t>
            </w:r>
            <w:proofErr w:type="spellEnd"/>
            <w:r>
              <w:rPr>
                <w:lang w:val="en-GB"/>
              </w:rPr>
              <w:t xml:space="preserve"> </w:t>
            </w:r>
            <w:proofErr w:type="spellStart"/>
            <w:r>
              <w:rPr>
                <w:lang w:val="en-GB"/>
              </w:rPr>
              <w:t>stok</w:t>
            </w:r>
            <w:proofErr w:type="spellEnd"/>
            <w:r>
              <w:rPr>
                <w:lang w:val="en-GB"/>
              </w:rPr>
              <w:t xml:space="preserve"> </w:t>
            </w:r>
            <w:proofErr w:type="spellStart"/>
            <w:r>
              <w:rPr>
                <w:lang w:val="en-GB"/>
              </w:rPr>
              <w:t>mendekati</w:t>
            </w:r>
            <w:proofErr w:type="spellEnd"/>
            <w:r>
              <w:rPr>
                <w:lang w:val="en-GB"/>
              </w:rPr>
              <w:t xml:space="preserve"> </w:t>
            </w:r>
            <w:proofErr w:type="spellStart"/>
            <w:r>
              <w:rPr>
                <w:lang w:val="en-GB"/>
              </w:rPr>
              <w:t>batas</w:t>
            </w:r>
            <w:proofErr w:type="spellEnd"/>
            <w:r>
              <w:rPr>
                <w:lang w:val="en-GB"/>
              </w:rPr>
              <w:t xml:space="preserve"> minimum </w:t>
            </w:r>
            <w:proofErr w:type="spellStart"/>
            <w:r>
              <w:rPr>
                <w:lang w:val="en-GB"/>
              </w:rPr>
              <w:t>stok</w:t>
            </w:r>
            <w:proofErr w:type="spellEnd"/>
            <w:r>
              <w:rPr>
                <w:lang w:val="en-GB"/>
              </w:rPr>
              <w:t xml:space="preserve"> </w:t>
            </w:r>
            <w:proofErr w:type="spellStart"/>
            <w:r>
              <w:rPr>
                <w:lang w:val="en-GB"/>
              </w:rPr>
              <w:t>pengamanan</w:t>
            </w:r>
            <w:proofErr w:type="spellEnd"/>
            <w:r>
              <w:rPr>
                <w:lang w:val="en-GB"/>
              </w:rPr>
              <w:t xml:space="preserve"> (</w:t>
            </w:r>
            <w:r>
              <w:rPr>
                <w:i/>
                <w:iCs/>
                <w:lang w:val="en-GB"/>
              </w:rPr>
              <w:t xml:space="preserve">Safety </w:t>
            </w:r>
            <w:proofErr w:type="gramStart"/>
            <w:r>
              <w:rPr>
                <w:i/>
                <w:iCs/>
                <w:lang w:val="en-GB"/>
              </w:rPr>
              <w:t>Stock</w:t>
            </w:r>
            <w:r>
              <w:rPr>
                <w:lang w:val="en-GB"/>
              </w:rPr>
              <w:t>)A</w:t>
            </w:r>
            <w:proofErr w:type="gramEnd"/>
          </w:p>
        </w:tc>
        <w:tc>
          <w:tcPr>
            <w:tcW w:w="1985" w:type="dxa"/>
          </w:tcPr>
          <w:p w14:paraId="41E1100E" w14:textId="15FA2C77" w:rsidR="000E276E" w:rsidRPr="000E276E" w:rsidRDefault="000E276E" w:rsidP="00AB6E5F">
            <w:pPr>
              <w:spacing w:line="360" w:lineRule="auto"/>
              <w:rPr>
                <w:lang w:val="en-GB"/>
              </w:rPr>
            </w:pPr>
            <w:r>
              <w:rPr>
                <w:lang w:val="en-GB"/>
              </w:rPr>
              <w:t>Admin</w:t>
            </w:r>
          </w:p>
        </w:tc>
      </w:tr>
      <w:tr w:rsidR="000E276E" w14:paraId="5E470251" w14:textId="77777777" w:rsidTr="000E276E">
        <w:tc>
          <w:tcPr>
            <w:tcW w:w="988" w:type="dxa"/>
          </w:tcPr>
          <w:p w14:paraId="4AEEB2C0" w14:textId="39208F82" w:rsidR="000E276E" w:rsidRPr="00D56061" w:rsidRDefault="000E276E" w:rsidP="00AB6E5F">
            <w:pPr>
              <w:spacing w:line="360" w:lineRule="auto"/>
              <w:rPr>
                <w:lang w:val="en-GB"/>
              </w:rPr>
            </w:pPr>
            <w:r>
              <w:t>KF-</w:t>
            </w:r>
            <w:r>
              <w:rPr>
                <w:lang w:val="en-GB"/>
              </w:rPr>
              <w:t>09</w:t>
            </w:r>
          </w:p>
        </w:tc>
        <w:tc>
          <w:tcPr>
            <w:tcW w:w="4252" w:type="dxa"/>
          </w:tcPr>
          <w:p w14:paraId="424C4338" w14:textId="4DAF99D4" w:rsidR="000E276E" w:rsidRPr="000E276E" w:rsidRDefault="000E276E" w:rsidP="00AB6E5F">
            <w:pPr>
              <w:spacing w:line="360" w:lineRule="auto"/>
              <w:rPr>
                <w:lang w:val="en-GB"/>
              </w:rPr>
            </w:pPr>
            <w:proofErr w:type="spellStart"/>
            <w:r>
              <w:rPr>
                <w:lang w:val="en-GB"/>
              </w:rPr>
              <w:t>Menyajikan</w:t>
            </w:r>
            <w:proofErr w:type="spellEnd"/>
            <w:r>
              <w:rPr>
                <w:lang w:val="en-GB"/>
              </w:rPr>
              <w:t xml:space="preserve"> dashboard </w:t>
            </w:r>
            <w:proofErr w:type="spellStart"/>
            <w:r>
              <w:rPr>
                <w:lang w:val="en-GB"/>
              </w:rPr>
              <w:t>ringkasan</w:t>
            </w:r>
            <w:proofErr w:type="spellEnd"/>
            <w:r>
              <w:rPr>
                <w:lang w:val="en-GB"/>
              </w:rPr>
              <w:t xml:space="preserve"> </w:t>
            </w:r>
            <w:proofErr w:type="spellStart"/>
            <w:r>
              <w:rPr>
                <w:lang w:val="en-GB"/>
              </w:rPr>
              <w:t>persediaan</w:t>
            </w:r>
            <w:proofErr w:type="spellEnd"/>
            <w:r>
              <w:rPr>
                <w:lang w:val="en-GB"/>
              </w:rPr>
              <w:t xml:space="preserve">, </w:t>
            </w:r>
            <w:proofErr w:type="spellStart"/>
            <w:r>
              <w:rPr>
                <w:lang w:val="en-GB"/>
              </w:rPr>
              <w:t>grafik</w:t>
            </w:r>
            <w:proofErr w:type="spellEnd"/>
            <w:r>
              <w:rPr>
                <w:lang w:val="en-GB"/>
              </w:rPr>
              <w:t xml:space="preserve"> </w:t>
            </w:r>
            <w:proofErr w:type="spellStart"/>
            <w:r>
              <w:rPr>
                <w:lang w:val="en-GB"/>
              </w:rPr>
              <w:t>produk</w:t>
            </w:r>
            <w:proofErr w:type="spellEnd"/>
            <w:r>
              <w:rPr>
                <w:lang w:val="en-GB"/>
              </w:rPr>
              <w:t xml:space="preserve"> </w:t>
            </w:r>
            <w:proofErr w:type="spellStart"/>
            <w:r>
              <w:rPr>
                <w:lang w:val="en-GB"/>
              </w:rPr>
              <w:t>terlaris</w:t>
            </w:r>
            <w:proofErr w:type="spellEnd"/>
            <w:r>
              <w:rPr>
                <w:lang w:val="en-GB"/>
              </w:rPr>
              <w:t xml:space="preserve"> (</w:t>
            </w:r>
            <w:r>
              <w:rPr>
                <w:i/>
                <w:iCs/>
                <w:lang w:val="en-GB"/>
              </w:rPr>
              <w:t>fast-moving</w:t>
            </w:r>
            <w:r>
              <w:rPr>
                <w:lang w:val="en-GB"/>
              </w:rPr>
              <w:t xml:space="preserve">), dan </w:t>
            </w:r>
            <w:proofErr w:type="spellStart"/>
            <w:r>
              <w:rPr>
                <w:lang w:val="en-GB"/>
              </w:rPr>
              <w:t>laporan</w:t>
            </w:r>
            <w:proofErr w:type="spellEnd"/>
            <w:r>
              <w:rPr>
                <w:lang w:val="en-GB"/>
              </w:rPr>
              <w:t xml:space="preserve"> </w:t>
            </w:r>
            <w:proofErr w:type="spellStart"/>
            <w:r>
              <w:rPr>
                <w:lang w:val="en-GB"/>
              </w:rPr>
              <w:t>pendapatan</w:t>
            </w:r>
            <w:proofErr w:type="spellEnd"/>
          </w:p>
        </w:tc>
        <w:tc>
          <w:tcPr>
            <w:tcW w:w="1985" w:type="dxa"/>
          </w:tcPr>
          <w:p w14:paraId="02BBA286" w14:textId="45833C32" w:rsidR="000E276E" w:rsidRPr="00D56061" w:rsidRDefault="000E276E" w:rsidP="00AB6E5F">
            <w:pPr>
              <w:spacing w:line="360" w:lineRule="auto"/>
              <w:rPr>
                <w:lang w:val="en-GB"/>
              </w:rPr>
            </w:pPr>
            <w:r>
              <w:rPr>
                <w:lang w:val="en-GB"/>
              </w:rPr>
              <w:t>Admin</w:t>
            </w:r>
          </w:p>
        </w:tc>
      </w:tr>
    </w:tbl>
    <w:p w14:paraId="7D00F456" w14:textId="77777777" w:rsidR="00FC045C" w:rsidRDefault="00FC045C" w:rsidP="0040516D">
      <w:pPr>
        <w:pStyle w:val="Heading3"/>
        <w:numPr>
          <w:ilvl w:val="0"/>
          <w:numId w:val="20"/>
        </w:numPr>
        <w:ind w:left="1134" w:hanging="567"/>
      </w:pPr>
      <w:bookmarkStart w:id="47" w:name="_Toc229521138"/>
      <w:r>
        <w:t>Kebutuhan Non-Fungsional</w:t>
      </w:r>
      <w:bookmarkEnd w:id="47"/>
    </w:p>
    <w:p w14:paraId="09CF2110" w14:textId="77777777" w:rsidR="00FC045C" w:rsidRDefault="00FC045C" w:rsidP="00FC045C">
      <w:pPr>
        <w:spacing w:line="360" w:lineRule="auto"/>
        <w:ind w:left="567" w:firstLine="567"/>
      </w:pPr>
      <w:r w:rsidRPr="00FC045C">
        <w:t>Kebutuhan non-fungsional menjelaskan properti operasional dan batasan teknis dari sistem agar dapat berjalan secara efektif. Kebutuhan tersebut meliputi:</w:t>
      </w:r>
    </w:p>
    <w:p w14:paraId="594D6BF4" w14:textId="5C01BF66" w:rsidR="00940204" w:rsidRDefault="00940204" w:rsidP="00940204">
      <w:pPr>
        <w:pStyle w:val="Caption"/>
        <w:jc w:val="center"/>
        <w:rPr>
          <w:b/>
          <w:bCs/>
          <w:color w:val="auto"/>
          <w:sz w:val="24"/>
          <w:szCs w:val="24"/>
        </w:rPr>
      </w:pPr>
      <w:bookmarkStart w:id="48" w:name="_Toc229521177"/>
      <w:r w:rsidRPr="00940204">
        <w:rPr>
          <w:b/>
          <w:bCs/>
          <w:color w:val="auto"/>
          <w:sz w:val="24"/>
          <w:szCs w:val="24"/>
        </w:rPr>
        <w:t xml:space="preserve">Tabel </w:t>
      </w:r>
      <w:r w:rsidR="00743532">
        <w:rPr>
          <w:b/>
          <w:bCs/>
          <w:color w:val="auto"/>
          <w:sz w:val="24"/>
          <w:szCs w:val="24"/>
        </w:rPr>
        <w:fldChar w:fldCharType="begin"/>
      </w:r>
      <w:r w:rsidR="00743532">
        <w:rPr>
          <w:b/>
          <w:bCs/>
          <w:color w:val="auto"/>
          <w:sz w:val="24"/>
          <w:szCs w:val="24"/>
        </w:rPr>
        <w:instrText xml:space="preserve"> STYLEREF 1 \s </w:instrText>
      </w:r>
      <w:r w:rsidR="00743532">
        <w:rPr>
          <w:b/>
          <w:bCs/>
          <w:color w:val="auto"/>
          <w:sz w:val="24"/>
          <w:szCs w:val="24"/>
        </w:rPr>
        <w:fldChar w:fldCharType="separate"/>
      </w:r>
      <w:r w:rsidR="00743532">
        <w:rPr>
          <w:b/>
          <w:bCs/>
          <w:noProof/>
          <w:color w:val="auto"/>
          <w:sz w:val="24"/>
          <w:szCs w:val="24"/>
        </w:rPr>
        <w:t>3</w:t>
      </w:r>
      <w:r w:rsidR="00743532">
        <w:rPr>
          <w:b/>
          <w:bCs/>
          <w:color w:val="auto"/>
          <w:sz w:val="24"/>
          <w:szCs w:val="24"/>
        </w:rPr>
        <w:fldChar w:fldCharType="end"/>
      </w:r>
      <w:r w:rsidR="00743532">
        <w:rPr>
          <w:b/>
          <w:bCs/>
          <w:color w:val="auto"/>
          <w:sz w:val="24"/>
          <w:szCs w:val="24"/>
        </w:rPr>
        <w:t>.</w:t>
      </w:r>
      <w:r w:rsidR="00743532">
        <w:rPr>
          <w:b/>
          <w:bCs/>
          <w:color w:val="auto"/>
          <w:sz w:val="24"/>
          <w:szCs w:val="24"/>
        </w:rPr>
        <w:fldChar w:fldCharType="begin"/>
      </w:r>
      <w:r w:rsidR="00743532">
        <w:rPr>
          <w:b/>
          <w:bCs/>
          <w:color w:val="auto"/>
          <w:sz w:val="24"/>
          <w:szCs w:val="24"/>
        </w:rPr>
        <w:instrText xml:space="preserve"> SEQ Tabel \* ARABIC \s 1 </w:instrText>
      </w:r>
      <w:r w:rsidR="00743532">
        <w:rPr>
          <w:b/>
          <w:bCs/>
          <w:color w:val="auto"/>
          <w:sz w:val="24"/>
          <w:szCs w:val="24"/>
        </w:rPr>
        <w:fldChar w:fldCharType="separate"/>
      </w:r>
      <w:r w:rsidR="00743532">
        <w:rPr>
          <w:b/>
          <w:bCs/>
          <w:noProof/>
          <w:color w:val="auto"/>
          <w:sz w:val="24"/>
          <w:szCs w:val="24"/>
        </w:rPr>
        <w:t>4</w:t>
      </w:r>
      <w:r w:rsidR="00743532">
        <w:rPr>
          <w:b/>
          <w:bCs/>
          <w:color w:val="auto"/>
          <w:sz w:val="24"/>
          <w:szCs w:val="24"/>
        </w:rPr>
        <w:fldChar w:fldCharType="end"/>
      </w:r>
      <w:r w:rsidRPr="00940204">
        <w:rPr>
          <w:b/>
          <w:bCs/>
          <w:color w:val="auto"/>
          <w:sz w:val="24"/>
          <w:szCs w:val="24"/>
        </w:rPr>
        <w:t xml:space="preserve"> Kebutuhan Non Fungsional</w:t>
      </w:r>
      <w:bookmarkEnd w:id="48"/>
    </w:p>
    <w:tbl>
      <w:tblPr>
        <w:tblStyle w:val="TableGrid"/>
        <w:tblW w:w="0" w:type="auto"/>
        <w:tblInd w:w="567" w:type="dxa"/>
        <w:tblLook w:val="04A0" w:firstRow="1" w:lastRow="0" w:firstColumn="1" w:lastColumn="0" w:noHBand="0" w:noVBand="1"/>
      </w:tblPr>
      <w:tblGrid>
        <w:gridCol w:w="1129"/>
        <w:gridCol w:w="4820"/>
        <w:gridCol w:w="1345"/>
      </w:tblGrid>
      <w:tr w:rsidR="00981F48" w14:paraId="51700348" w14:textId="77777777" w:rsidTr="00A76D3E">
        <w:tc>
          <w:tcPr>
            <w:tcW w:w="1129" w:type="dxa"/>
          </w:tcPr>
          <w:p w14:paraId="50B322EB" w14:textId="1B0C6EFA" w:rsidR="00A76D3E" w:rsidRDefault="00A76D3E" w:rsidP="00AB6E5F">
            <w:pPr>
              <w:spacing w:line="360" w:lineRule="auto"/>
            </w:pPr>
            <w:r>
              <w:t>Kode</w:t>
            </w:r>
          </w:p>
        </w:tc>
        <w:tc>
          <w:tcPr>
            <w:tcW w:w="4820" w:type="dxa"/>
          </w:tcPr>
          <w:p w14:paraId="034F799A" w14:textId="0DAB2580" w:rsidR="00A76D3E" w:rsidRDefault="00A76D3E" w:rsidP="00AB6E5F">
            <w:pPr>
              <w:spacing w:line="360" w:lineRule="auto"/>
            </w:pPr>
            <w:r>
              <w:t xml:space="preserve">Kebutuhan </w:t>
            </w:r>
            <w:r w:rsidR="00D56061">
              <w:rPr>
                <w:lang w:val="en-GB"/>
              </w:rPr>
              <w:t>Non-</w:t>
            </w:r>
            <w:r>
              <w:t>Fungsional</w:t>
            </w:r>
          </w:p>
        </w:tc>
        <w:tc>
          <w:tcPr>
            <w:tcW w:w="1345" w:type="dxa"/>
          </w:tcPr>
          <w:p w14:paraId="1AF8AF76" w14:textId="0661103E" w:rsidR="00A76D3E" w:rsidRDefault="00A76D3E" w:rsidP="00AB6E5F">
            <w:pPr>
              <w:spacing w:line="360" w:lineRule="auto"/>
            </w:pPr>
            <w:r>
              <w:t>Prioritas</w:t>
            </w:r>
          </w:p>
        </w:tc>
      </w:tr>
      <w:tr w:rsidR="00A76D3E" w14:paraId="04D2AC6E" w14:textId="77777777" w:rsidTr="00C12B74">
        <w:tc>
          <w:tcPr>
            <w:tcW w:w="7294" w:type="dxa"/>
            <w:gridSpan w:val="3"/>
          </w:tcPr>
          <w:p w14:paraId="60750877" w14:textId="470EDEB0" w:rsidR="00A76D3E" w:rsidRPr="000E3A21" w:rsidRDefault="00A76D3E" w:rsidP="00AB6E5F">
            <w:pPr>
              <w:spacing w:line="360" w:lineRule="auto"/>
              <w:rPr>
                <w:i/>
                <w:iCs/>
              </w:rPr>
            </w:pPr>
            <w:r>
              <w:t xml:space="preserve">Kebutuhan Keandalan </w:t>
            </w:r>
            <w:r w:rsidR="000E3A21">
              <w:t xml:space="preserve">/ </w:t>
            </w:r>
            <w:r w:rsidR="000E3A21">
              <w:rPr>
                <w:i/>
                <w:iCs/>
              </w:rPr>
              <w:t>Reliability</w:t>
            </w:r>
          </w:p>
        </w:tc>
      </w:tr>
      <w:tr w:rsidR="00A76D3E" w14:paraId="4759A6A2" w14:textId="77777777" w:rsidTr="00A76D3E">
        <w:tc>
          <w:tcPr>
            <w:tcW w:w="1129" w:type="dxa"/>
          </w:tcPr>
          <w:p w14:paraId="212D9A5B" w14:textId="3A21E6F1" w:rsidR="00A76D3E" w:rsidRDefault="000E3A21" w:rsidP="00AB6E5F">
            <w:pPr>
              <w:spacing w:line="360" w:lineRule="auto"/>
            </w:pPr>
            <w:r>
              <w:t>KNF-01</w:t>
            </w:r>
          </w:p>
        </w:tc>
        <w:tc>
          <w:tcPr>
            <w:tcW w:w="4820" w:type="dxa"/>
          </w:tcPr>
          <w:p w14:paraId="6D8756D8" w14:textId="0E0655C4" w:rsidR="00A76D3E" w:rsidRPr="000E276E" w:rsidRDefault="000E276E" w:rsidP="00AB6E5F">
            <w:pPr>
              <w:spacing w:line="360" w:lineRule="auto"/>
              <w:rPr>
                <w:lang w:val="en-GB"/>
              </w:rPr>
            </w:pPr>
            <w:proofErr w:type="spellStart"/>
            <w:r>
              <w:rPr>
                <w:lang w:val="en-GB"/>
              </w:rPr>
              <w:t>Sistem</w:t>
            </w:r>
            <w:proofErr w:type="spellEnd"/>
            <w:r>
              <w:rPr>
                <w:lang w:val="en-GB"/>
              </w:rPr>
              <w:t xml:space="preserve"> </w:t>
            </w:r>
            <w:proofErr w:type="spellStart"/>
            <w:r>
              <w:rPr>
                <w:lang w:val="en-GB"/>
              </w:rPr>
              <w:t>wajib</w:t>
            </w:r>
            <w:proofErr w:type="spellEnd"/>
            <w:r>
              <w:rPr>
                <w:lang w:val="en-GB"/>
              </w:rPr>
              <w:t xml:space="preserve"> </w:t>
            </w:r>
            <w:proofErr w:type="spellStart"/>
            <w:r>
              <w:rPr>
                <w:lang w:val="en-GB"/>
              </w:rPr>
              <w:t>menjamin</w:t>
            </w:r>
            <w:proofErr w:type="spellEnd"/>
            <w:r>
              <w:rPr>
                <w:lang w:val="en-GB"/>
              </w:rPr>
              <w:t xml:space="preserve"> </w:t>
            </w:r>
            <w:proofErr w:type="spellStart"/>
            <w:r>
              <w:rPr>
                <w:lang w:val="en-GB"/>
              </w:rPr>
              <w:t>akurasi</w:t>
            </w:r>
            <w:proofErr w:type="spellEnd"/>
            <w:r>
              <w:rPr>
                <w:lang w:val="en-GB"/>
              </w:rPr>
              <w:t xml:space="preserve"> </w:t>
            </w:r>
            <w:proofErr w:type="spellStart"/>
            <w:r>
              <w:rPr>
                <w:lang w:val="en-GB"/>
              </w:rPr>
              <w:t>kalkulasi</w:t>
            </w:r>
            <w:proofErr w:type="spellEnd"/>
            <w:r>
              <w:rPr>
                <w:lang w:val="en-GB"/>
              </w:rPr>
              <w:t xml:space="preserve"> </w:t>
            </w:r>
            <w:proofErr w:type="spellStart"/>
            <w:r>
              <w:rPr>
                <w:lang w:val="en-GB"/>
              </w:rPr>
              <w:t>algoritma</w:t>
            </w:r>
            <w:proofErr w:type="spellEnd"/>
            <w:r>
              <w:rPr>
                <w:lang w:val="en-GB"/>
              </w:rPr>
              <w:t xml:space="preserve"> </w:t>
            </w:r>
            <w:r>
              <w:rPr>
                <w:i/>
                <w:iCs/>
                <w:lang w:val="en-GB"/>
              </w:rPr>
              <w:t>Safety Stock</w:t>
            </w:r>
            <w:r>
              <w:rPr>
                <w:lang w:val="en-GB"/>
              </w:rPr>
              <w:t xml:space="preserve"> (SS) </w:t>
            </w:r>
            <w:proofErr w:type="spellStart"/>
            <w:r>
              <w:rPr>
                <w:lang w:val="en-GB"/>
              </w:rPr>
              <w:t>sebesar</w:t>
            </w:r>
            <w:proofErr w:type="spellEnd"/>
            <w:r>
              <w:rPr>
                <w:lang w:val="en-GB"/>
              </w:rPr>
              <w:t xml:space="preserve"> 100% </w:t>
            </w:r>
            <w:proofErr w:type="spellStart"/>
            <w:r>
              <w:rPr>
                <w:lang w:val="en-GB"/>
              </w:rPr>
              <w:t>untuk</w:t>
            </w:r>
            <w:proofErr w:type="spellEnd"/>
            <w:r>
              <w:rPr>
                <w:lang w:val="en-GB"/>
              </w:rPr>
              <w:t xml:space="preserve"> </w:t>
            </w:r>
            <w:proofErr w:type="spellStart"/>
            <w:r>
              <w:rPr>
                <w:lang w:val="en-GB"/>
              </w:rPr>
              <w:t>menjaga</w:t>
            </w:r>
            <w:proofErr w:type="spellEnd"/>
            <w:r>
              <w:rPr>
                <w:lang w:val="en-GB"/>
              </w:rPr>
              <w:t xml:space="preserve"> </w:t>
            </w:r>
            <w:proofErr w:type="spellStart"/>
            <w:r>
              <w:rPr>
                <w:lang w:val="en-GB"/>
              </w:rPr>
              <w:t>ketersediaan</w:t>
            </w:r>
            <w:proofErr w:type="spellEnd"/>
            <w:r>
              <w:rPr>
                <w:lang w:val="en-GB"/>
              </w:rPr>
              <w:t xml:space="preserve"> </w:t>
            </w:r>
            <w:proofErr w:type="spellStart"/>
            <w:r>
              <w:rPr>
                <w:lang w:val="en-GB"/>
              </w:rPr>
              <w:t>barang</w:t>
            </w:r>
            <w:proofErr w:type="spellEnd"/>
            <w:r>
              <w:rPr>
                <w:lang w:val="en-GB"/>
              </w:rPr>
              <w:t xml:space="preserve"> </w:t>
            </w:r>
            <w:proofErr w:type="spellStart"/>
            <w:r>
              <w:rPr>
                <w:lang w:val="en-GB"/>
              </w:rPr>
              <w:t>jualan</w:t>
            </w:r>
            <w:proofErr w:type="spellEnd"/>
          </w:p>
        </w:tc>
        <w:tc>
          <w:tcPr>
            <w:tcW w:w="1345" w:type="dxa"/>
          </w:tcPr>
          <w:p w14:paraId="7C1B88BD" w14:textId="2C333171" w:rsidR="00A76D3E" w:rsidRDefault="000E3A21" w:rsidP="00AB6E5F">
            <w:pPr>
              <w:spacing w:line="360" w:lineRule="auto"/>
            </w:pPr>
            <w:r>
              <w:t>Tinggi</w:t>
            </w:r>
          </w:p>
        </w:tc>
      </w:tr>
      <w:tr w:rsidR="00A76D3E" w14:paraId="028DF2B4" w14:textId="77777777" w:rsidTr="00A76D3E">
        <w:tc>
          <w:tcPr>
            <w:tcW w:w="1129" w:type="dxa"/>
          </w:tcPr>
          <w:p w14:paraId="555A64F3" w14:textId="2A9D87D1" w:rsidR="00A76D3E" w:rsidRDefault="000E3A21" w:rsidP="00AB6E5F">
            <w:pPr>
              <w:spacing w:line="360" w:lineRule="auto"/>
            </w:pPr>
            <w:r>
              <w:t>KNF-02</w:t>
            </w:r>
          </w:p>
        </w:tc>
        <w:tc>
          <w:tcPr>
            <w:tcW w:w="4820" w:type="dxa"/>
          </w:tcPr>
          <w:p w14:paraId="07DF9ECA" w14:textId="5135A94E" w:rsidR="00A76D3E" w:rsidRPr="001776E1" w:rsidRDefault="001776E1" w:rsidP="00AB6E5F">
            <w:pPr>
              <w:spacing w:line="360" w:lineRule="auto"/>
              <w:rPr>
                <w:lang w:val="en-GB"/>
              </w:rPr>
            </w:pPr>
            <w:proofErr w:type="spellStart"/>
            <w:r>
              <w:rPr>
                <w:lang w:val="en-GB"/>
              </w:rPr>
              <w:t>Sistem</w:t>
            </w:r>
            <w:proofErr w:type="spellEnd"/>
            <w:r>
              <w:rPr>
                <w:lang w:val="en-GB"/>
              </w:rPr>
              <w:t xml:space="preserve"> </w:t>
            </w:r>
            <w:proofErr w:type="spellStart"/>
            <w:r>
              <w:rPr>
                <w:lang w:val="en-GB"/>
              </w:rPr>
              <w:t>harus</w:t>
            </w:r>
            <w:proofErr w:type="spellEnd"/>
            <w:r>
              <w:rPr>
                <w:lang w:val="en-GB"/>
              </w:rPr>
              <w:t xml:space="preserve"> </w:t>
            </w:r>
            <w:proofErr w:type="spellStart"/>
            <w:r>
              <w:rPr>
                <w:lang w:val="en-GB"/>
              </w:rPr>
              <w:t>mampu</w:t>
            </w:r>
            <w:proofErr w:type="spellEnd"/>
            <w:r>
              <w:rPr>
                <w:lang w:val="en-GB"/>
              </w:rPr>
              <w:t xml:space="preserve"> </w:t>
            </w:r>
            <w:proofErr w:type="spellStart"/>
            <w:r>
              <w:rPr>
                <w:lang w:val="en-GB"/>
              </w:rPr>
              <w:t>menangani</w:t>
            </w:r>
            <w:proofErr w:type="spellEnd"/>
            <w:r>
              <w:rPr>
                <w:lang w:val="en-GB"/>
              </w:rPr>
              <w:t xml:space="preserve"> </w:t>
            </w:r>
            <w:proofErr w:type="spellStart"/>
            <w:r>
              <w:rPr>
                <w:lang w:val="en-GB"/>
              </w:rPr>
              <w:t>transaksi</w:t>
            </w:r>
            <w:proofErr w:type="spellEnd"/>
            <w:r>
              <w:rPr>
                <w:lang w:val="en-GB"/>
              </w:rPr>
              <w:t xml:space="preserve"> </w:t>
            </w:r>
            <w:proofErr w:type="spellStart"/>
            <w:r>
              <w:rPr>
                <w:lang w:val="en-GB"/>
              </w:rPr>
              <w:t>bersamaan</w:t>
            </w:r>
            <w:proofErr w:type="spellEnd"/>
            <w:r>
              <w:rPr>
                <w:lang w:val="en-GB"/>
              </w:rPr>
              <w:t xml:space="preserve"> </w:t>
            </w:r>
            <w:proofErr w:type="spellStart"/>
            <w:r>
              <w:rPr>
                <w:lang w:val="en-GB"/>
              </w:rPr>
              <w:t>dari</w:t>
            </w:r>
            <w:proofErr w:type="spellEnd"/>
            <w:r>
              <w:rPr>
                <w:lang w:val="en-GB"/>
              </w:rPr>
              <w:t xml:space="preserve"> </w:t>
            </w:r>
            <w:proofErr w:type="spellStart"/>
            <w:r>
              <w:rPr>
                <w:lang w:val="en-GB"/>
              </w:rPr>
              <w:t>kanal</w:t>
            </w:r>
            <w:proofErr w:type="spellEnd"/>
            <w:r>
              <w:rPr>
                <w:lang w:val="en-GB"/>
              </w:rPr>
              <w:t xml:space="preserve"> B2C dan B2B </w:t>
            </w:r>
            <w:proofErr w:type="spellStart"/>
            <w:r>
              <w:rPr>
                <w:lang w:val="en-GB"/>
              </w:rPr>
              <w:t>tanpa</w:t>
            </w:r>
            <w:proofErr w:type="spellEnd"/>
            <w:r>
              <w:rPr>
                <w:lang w:val="en-GB"/>
              </w:rPr>
              <w:t xml:space="preserve"> </w:t>
            </w:r>
            <w:proofErr w:type="spellStart"/>
            <w:r>
              <w:rPr>
                <w:lang w:val="en-GB"/>
              </w:rPr>
              <w:t>terjadi</w:t>
            </w:r>
            <w:proofErr w:type="spellEnd"/>
            <w:r>
              <w:rPr>
                <w:lang w:val="en-GB"/>
              </w:rPr>
              <w:t xml:space="preserve"> </w:t>
            </w:r>
            <w:proofErr w:type="spellStart"/>
            <w:r>
              <w:rPr>
                <w:lang w:val="en-GB"/>
              </w:rPr>
              <w:t>selisih</w:t>
            </w:r>
            <w:proofErr w:type="spellEnd"/>
            <w:r>
              <w:rPr>
                <w:lang w:val="en-GB"/>
              </w:rPr>
              <w:t xml:space="preserve"> </w:t>
            </w:r>
            <w:proofErr w:type="spellStart"/>
            <w:r>
              <w:rPr>
                <w:lang w:val="en-GB"/>
              </w:rPr>
              <w:t>stok</w:t>
            </w:r>
            <w:proofErr w:type="spellEnd"/>
            <w:r>
              <w:rPr>
                <w:lang w:val="en-GB"/>
              </w:rPr>
              <w:t xml:space="preserve"> (</w:t>
            </w:r>
            <w:r>
              <w:rPr>
                <w:i/>
                <w:iCs/>
                <w:lang w:val="en-GB"/>
              </w:rPr>
              <w:t>stock discrepancy</w:t>
            </w:r>
            <w:r>
              <w:rPr>
                <w:lang w:val="en-GB"/>
              </w:rPr>
              <w:t>)</w:t>
            </w:r>
          </w:p>
        </w:tc>
        <w:tc>
          <w:tcPr>
            <w:tcW w:w="1345" w:type="dxa"/>
          </w:tcPr>
          <w:p w14:paraId="28DB5D10" w14:textId="0C79273B" w:rsidR="00A76D3E" w:rsidRDefault="000E3A21" w:rsidP="00AB6E5F">
            <w:pPr>
              <w:spacing w:line="360" w:lineRule="auto"/>
            </w:pPr>
            <w:r>
              <w:t>Tinggi</w:t>
            </w:r>
          </w:p>
        </w:tc>
      </w:tr>
      <w:tr w:rsidR="000E3A21" w14:paraId="465309D8" w14:textId="77777777" w:rsidTr="00C12B74">
        <w:tc>
          <w:tcPr>
            <w:tcW w:w="7294" w:type="dxa"/>
            <w:gridSpan w:val="3"/>
          </w:tcPr>
          <w:p w14:paraId="0C5C270E" w14:textId="18117411" w:rsidR="000E3A21" w:rsidRPr="000E3A21" w:rsidRDefault="000E3A21" w:rsidP="00AB6E5F">
            <w:pPr>
              <w:spacing w:line="360" w:lineRule="auto"/>
              <w:rPr>
                <w:i/>
                <w:iCs/>
              </w:rPr>
            </w:pPr>
            <w:r>
              <w:t xml:space="preserve">Kebutuhan Ketersediaan / </w:t>
            </w:r>
            <w:r>
              <w:rPr>
                <w:i/>
                <w:iCs/>
              </w:rPr>
              <w:t>Availability</w:t>
            </w:r>
          </w:p>
        </w:tc>
      </w:tr>
      <w:tr w:rsidR="00A76D3E" w14:paraId="76FB813D" w14:textId="77777777" w:rsidTr="00A76D3E">
        <w:tc>
          <w:tcPr>
            <w:tcW w:w="1129" w:type="dxa"/>
          </w:tcPr>
          <w:p w14:paraId="7AAD816D" w14:textId="62871325" w:rsidR="00A76D3E" w:rsidRPr="00D56061" w:rsidRDefault="000E3A21" w:rsidP="00AB6E5F">
            <w:pPr>
              <w:spacing w:line="360" w:lineRule="auto"/>
              <w:rPr>
                <w:lang w:val="en-GB"/>
              </w:rPr>
            </w:pPr>
            <w:r>
              <w:t>KNF-0</w:t>
            </w:r>
            <w:r w:rsidR="00D56061">
              <w:rPr>
                <w:lang w:val="en-GB"/>
              </w:rPr>
              <w:t>3</w:t>
            </w:r>
          </w:p>
        </w:tc>
        <w:tc>
          <w:tcPr>
            <w:tcW w:w="4820" w:type="dxa"/>
          </w:tcPr>
          <w:p w14:paraId="6D4B2A41" w14:textId="32F05B12" w:rsidR="00A76D3E" w:rsidRDefault="00D56061" w:rsidP="00AB6E5F">
            <w:pPr>
              <w:spacing w:line="360" w:lineRule="auto"/>
            </w:pPr>
            <w:r>
              <w:t xml:space="preserve">Platform penjualan website harus dapat diakses 24/7 oleh Customer untuk melakukan transaksi secara </w:t>
            </w:r>
            <w:r>
              <w:rPr>
                <w:i/>
                <w:iCs/>
              </w:rPr>
              <w:t>real-time</w:t>
            </w:r>
            <w:r>
              <w:t>.</w:t>
            </w:r>
          </w:p>
        </w:tc>
        <w:tc>
          <w:tcPr>
            <w:tcW w:w="1345" w:type="dxa"/>
          </w:tcPr>
          <w:p w14:paraId="77A102F6" w14:textId="0E7DCB29" w:rsidR="00A76D3E" w:rsidRDefault="000E3A21" w:rsidP="00AB6E5F">
            <w:pPr>
              <w:spacing w:line="360" w:lineRule="auto"/>
            </w:pPr>
            <w:r>
              <w:t>Tinggi</w:t>
            </w:r>
          </w:p>
        </w:tc>
      </w:tr>
      <w:tr w:rsidR="000E3A21" w14:paraId="53EB3491" w14:textId="77777777" w:rsidTr="00C12B74">
        <w:tc>
          <w:tcPr>
            <w:tcW w:w="7294" w:type="dxa"/>
            <w:gridSpan w:val="3"/>
          </w:tcPr>
          <w:p w14:paraId="4E95625C" w14:textId="42E4C755" w:rsidR="000E3A21" w:rsidRPr="000E3A21" w:rsidRDefault="000E3A21" w:rsidP="00AB6E5F">
            <w:pPr>
              <w:spacing w:line="360" w:lineRule="auto"/>
              <w:rPr>
                <w:i/>
                <w:iCs/>
              </w:rPr>
            </w:pPr>
            <w:r>
              <w:t xml:space="preserve">Kebutuhan Keamanan / </w:t>
            </w:r>
            <w:r>
              <w:rPr>
                <w:i/>
                <w:iCs/>
              </w:rPr>
              <w:t>Security</w:t>
            </w:r>
          </w:p>
        </w:tc>
      </w:tr>
      <w:tr w:rsidR="00A76D3E" w14:paraId="5A05BC22" w14:textId="77777777" w:rsidTr="00A76D3E">
        <w:tc>
          <w:tcPr>
            <w:tcW w:w="1129" w:type="dxa"/>
          </w:tcPr>
          <w:p w14:paraId="014C9405" w14:textId="70D5D56D" w:rsidR="00A76D3E" w:rsidRPr="00D56061" w:rsidRDefault="000E3A21" w:rsidP="00AB6E5F">
            <w:pPr>
              <w:spacing w:line="360" w:lineRule="auto"/>
              <w:rPr>
                <w:lang w:val="en-GB"/>
              </w:rPr>
            </w:pPr>
            <w:r>
              <w:lastRenderedPageBreak/>
              <w:t>KNF-0</w:t>
            </w:r>
            <w:r w:rsidR="00D56061">
              <w:rPr>
                <w:lang w:val="en-GB"/>
              </w:rPr>
              <w:t>4</w:t>
            </w:r>
          </w:p>
        </w:tc>
        <w:tc>
          <w:tcPr>
            <w:tcW w:w="4820" w:type="dxa"/>
          </w:tcPr>
          <w:p w14:paraId="71D72229" w14:textId="2B140007" w:rsidR="00A76D3E" w:rsidRPr="001776E1" w:rsidRDefault="001776E1" w:rsidP="00AB6E5F">
            <w:pPr>
              <w:spacing w:line="360" w:lineRule="auto"/>
              <w:rPr>
                <w:lang w:val="en-GB"/>
              </w:rPr>
            </w:pPr>
            <w:proofErr w:type="spellStart"/>
            <w:r>
              <w:rPr>
                <w:lang w:val="en-GB"/>
              </w:rPr>
              <w:t>Penerapan</w:t>
            </w:r>
            <w:proofErr w:type="spellEnd"/>
            <w:r>
              <w:rPr>
                <w:lang w:val="en-GB"/>
              </w:rPr>
              <w:t xml:space="preserve"> </w:t>
            </w:r>
            <w:proofErr w:type="spellStart"/>
            <w:r>
              <w:rPr>
                <w:lang w:val="en-GB"/>
              </w:rPr>
              <w:t>enkripsi</w:t>
            </w:r>
            <w:proofErr w:type="spellEnd"/>
            <w:r>
              <w:rPr>
                <w:lang w:val="en-GB"/>
              </w:rPr>
              <w:t xml:space="preserve"> data login dan </w:t>
            </w:r>
            <w:proofErr w:type="spellStart"/>
            <w:r>
              <w:rPr>
                <w:lang w:val="en-GB"/>
              </w:rPr>
              <w:t>pembatasan</w:t>
            </w:r>
            <w:proofErr w:type="spellEnd"/>
            <w:r>
              <w:rPr>
                <w:lang w:val="en-GB"/>
              </w:rPr>
              <w:t xml:space="preserve"> </w:t>
            </w:r>
            <w:proofErr w:type="spellStart"/>
            <w:r>
              <w:rPr>
                <w:lang w:val="en-GB"/>
              </w:rPr>
              <w:t>hak</w:t>
            </w:r>
            <w:proofErr w:type="spellEnd"/>
            <w:r>
              <w:rPr>
                <w:lang w:val="en-GB"/>
              </w:rPr>
              <w:t xml:space="preserve"> </w:t>
            </w:r>
            <w:proofErr w:type="spellStart"/>
            <w:r>
              <w:rPr>
                <w:lang w:val="en-GB"/>
              </w:rPr>
              <w:t>akses</w:t>
            </w:r>
            <w:proofErr w:type="spellEnd"/>
            <w:r>
              <w:rPr>
                <w:lang w:val="en-GB"/>
              </w:rPr>
              <w:t xml:space="preserve"> (</w:t>
            </w:r>
            <w:r>
              <w:rPr>
                <w:i/>
                <w:iCs/>
                <w:lang w:val="en-GB"/>
              </w:rPr>
              <w:t xml:space="preserve">Role-based Access Control) </w:t>
            </w:r>
            <w:proofErr w:type="spellStart"/>
            <w:r>
              <w:rPr>
                <w:lang w:val="en-GB"/>
              </w:rPr>
              <w:t>antara</w:t>
            </w:r>
            <w:proofErr w:type="spellEnd"/>
            <w:r>
              <w:rPr>
                <w:lang w:val="en-GB"/>
              </w:rPr>
              <w:t xml:space="preserve"> Admin, Customer Business, dan Customer</w:t>
            </w:r>
          </w:p>
        </w:tc>
        <w:tc>
          <w:tcPr>
            <w:tcW w:w="1345" w:type="dxa"/>
          </w:tcPr>
          <w:p w14:paraId="65466E63" w14:textId="5F19EE06" w:rsidR="00A76D3E" w:rsidRDefault="000E3A21" w:rsidP="00AB6E5F">
            <w:pPr>
              <w:spacing w:line="360" w:lineRule="auto"/>
            </w:pPr>
            <w:r>
              <w:t>Tinggi</w:t>
            </w:r>
          </w:p>
        </w:tc>
      </w:tr>
      <w:tr w:rsidR="000E3A21" w14:paraId="423F5ABB" w14:textId="77777777" w:rsidTr="00C12B74">
        <w:tc>
          <w:tcPr>
            <w:tcW w:w="7294" w:type="dxa"/>
            <w:gridSpan w:val="3"/>
          </w:tcPr>
          <w:p w14:paraId="3FD0A464" w14:textId="429F393D" w:rsidR="000E3A21" w:rsidRPr="000E3A21" w:rsidRDefault="000E3A21" w:rsidP="00AB6E5F">
            <w:pPr>
              <w:spacing w:line="360" w:lineRule="auto"/>
              <w:rPr>
                <w:i/>
                <w:iCs/>
              </w:rPr>
            </w:pPr>
            <w:r>
              <w:t xml:space="preserve">Kebutuhan Pemeliharaan/ </w:t>
            </w:r>
            <w:r>
              <w:rPr>
                <w:i/>
                <w:iCs/>
              </w:rPr>
              <w:t>Maintainability</w:t>
            </w:r>
          </w:p>
        </w:tc>
      </w:tr>
      <w:tr w:rsidR="00A76D3E" w14:paraId="4743FAF1" w14:textId="77777777" w:rsidTr="00A76D3E">
        <w:tc>
          <w:tcPr>
            <w:tcW w:w="1129" w:type="dxa"/>
          </w:tcPr>
          <w:p w14:paraId="13889FF0" w14:textId="2D384F05" w:rsidR="00A76D3E" w:rsidRPr="00D56061" w:rsidRDefault="000E3A21" w:rsidP="00AB6E5F">
            <w:pPr>
              <w:spacing w:line="360" w:lineRule="auto"/>
              <w:rPr>
                <w:lang w:val="en-GB"/>
              </w:rPr>
            </w:pPr>
            <w:r>
              <w:t>KNF-0</w:t>
            </w:r>
            <w:r w:rsidR="00D56061">
              <w:rPr>
                <w:lang w:val="en-GB"/>
              </w:rPr>
              <w:t>5</w:t>
            </w:r>
          </w:p>
        </w:tc>
        <w:tc>
          <w:tcPr>
            <w:tcW w:w="4820" w:type="dxa"/>
          </w:tcPr>
          <w:p w14:paraId="7B6C7228" w14:textId="52424323" w:rsidR="00A76D3E" w:rsidRDefault="00D56061" w:rsidP="00AB6E5F">
            <w:pPr>
              <w:spacing w:line="360" w:lineRule="auto"/>
            </w:pPr>
            <w:r>
              <w:t>Sistem harus mudah dikonfigurasi ulang jika ada perubahan variabel biaya simpan (seperti kenaikan tarif cukai) atau harga jual.</w:t>
            </w:r>
          </w:p>
        </w:tc>
        <w:tc>
          <w:tcPr>
            <w:tcW w:w="1345" w:type="dxa"/>
          </w:tcPr>
          <w:p w14:paraId="0A645CAC" w14:textId="2A62D25A" w:rsidR="00A76D3E" w:rsidRDefault="000E3A21" w:rsidP="00AB6E5F">
            <w:pPr>
              <w:spacing w:line="360" w:lineRule="auto"/>
            </w:pPr>
            <w:r>
              <w:t>Sedang</w:t>
            </w:r>
          </w:p>
        </w:tc>
      </w:tr>
      <w:tr w:rsidR="000E3A21" w14:paraId="29F495DB" w14:textId="77777777" w:rsidTr="00C12B74">
        <w:tc>
          <w:tcPr>
            <w:tcW w:w="7294" w:type="dxa"/>
            <w:gridSpan w:val="3"/>
          </w:tcPr>
          <w:p w14:paraId="7362A22D" w14:textId="3E6ECA4D" w:rsidR="000E3A21" w:rsidRPr="000E3A21" w:rsidRDefault="000E3A21" w:rsidP="00AB6E5F">
            <w:pPr>
              <w:spacing w:line="360" w:lineRule="auto"/>
              <w:rPr>
                <w:i/>
                <w:iCs/>
              </w:rPr>
            </w:pPr>
            <w:r>
              <w:t xml:space="preserve">Kebutuhan Kineerja / </w:t>
            </w:r>
            <w:r>
              <w:rPr>
                <w:i/>
                <w:iCs/>
              </w:rPr>
              <w:t>Performance</w:t>
            </w:r>
          </w:p>
        </w:tc>
      </w:tr>
      <w:tr w:rsidR="00A76D3E" w14:paraId="6F339BCD" w14:textId="77777777" w:rsidTr="00A76D3E">
        <w:tc>
          <w:tcPr>
            <w:tcW w:w="1129" w:type="dxa"/>
          </w:tcPr>
          <w:p w14:paraId="2725AFA1" w14:textId="7A992C39" w:rsidR="00A76D3E" w:rsidRPr="00D56061" w:rsidRDefault="000E3A21" w:rsidP="00AB6E5F">
            <w:pPr>
              <w:spacing w:line="360" w:lineRule="auto"/>
              <w:rPr>
                <w:lang w:val="en-GB"/>
              </w:rPr>
            </w:pPr>
            <w:r>
              <w:t>KNF-</w:t>
            </w:r>
            <w:r w:rsidR="00D56061">
              <w:rPr>
                <w:lang w:val="en-GB"/>
              </w:rPr>
              <w:t>06</w:t>
            </w:r>
          </w:p>
        </w:tc>
        <w:tc>
          <w:tcPr>
            <w:tcW w:w="4820" w:type="dxa"/>
          </w:tcPr>
          <w:p w14:paraId="6BCF6863" w14:textId="5EBA985A" w:rsidR="00A76D3E" w:rsidRDefault="00D56061" w:rsidP="00AB6E5F">
            <w:pPr>
              <w:spacing w:line="360" w:lineRule="auto"/>
            </w:pPr>
            <w:r>
              <w:t>Waktu respon sistem dalam memperbarui status stok setelah transaksi penjualan harus kurang dari 3 detik.</w:t>
            </w:r>
          </w:p>
        </w:tc>
        <w:tc>
          <w:tcPr>
            <w:tcW w:w="1345" w:type="dxa"/>
          </w:tcPr>
          <w:p w14:paraId="0EE480F3" w14:textId="3EE3A232" w:rsidR="00A76D3E" w:rsidRDefault="000E3A21" w:rsidP="00AB6E5F">
            <w:pPr>
              <w:spacing w:line="360" w:lineRule="auto"/>
            </w:pPr>
            <w:r>
              <w:t>Tinggi</w:t>
            </w:r>
          </w:p>
        </w:tc>
      </w:tr>
      <w:tr w:rsidR="00A76D3E" w14:paraId="323AE0AC" w14:textId="77777777" w:rsidTr="00A76D3E">
        <w:tc>
          <w:tcPr>
            <w:tcW w:w="1129" w:type="dxa"/>
          </w:tcPr>
          <w:p w14:paraId="29ED0A26" w14:textId="4231500B" w:rsidR="00A76D3E" w:rsidRPr="00D56061" w:rsidRDefault="000E3A21" w:rsidP="00AB6E5F">
            <w:pPr>
              <w:spacing w:line="360" w:lineRule="auto"/>
              <w:rPr>
                <w:lang w:val="en-GB"/>
              </w:rPr>
            </w:pPr>
            <w:r>
              <w:t>KNF-</w:t>
            </w:r>
            <w:r w:rsidR="00D56061">
              <w:rPr>
                <w:lang w:val="en-GB"/>
              </w:rPr>
              <w:t>07</w:t>
            </w:r>
          </w:p>
        </w:tc>
        <w:tc>
          <w:tcPr>
            <w:tcW w:w="4820" w:type="dxa"/>
          </w:tcPr>
          <w:p w14:paraId="05AB2541" w14:textId="1FCA41A9" w:rsidR="00A76D3E" w:rsidRDefault="000E3A21" w:rsidP="00AB6E5F">
            <w:pPr>
              <w:spacing w:line="360" w:lineRule="auto"/>
            </w:pPr>
            <w:r w:rsidRPr="000E3A21">
              <w:t xml:space="preserve">Sistem melakukan sinkronisasi data secara </w:t>
            </w:r>
            <w:r w:rsidRPr="000E3A21">
              <w:rPr>
                <w:i/>
                <w:iCs/>
              </w:rPr>
              <w:t>real-time</w:t>
            </w:r>
            <w:r w:rsidRPr="000E3A21">
              <w:t xml:space="preserve"> antara transaksi di saluran B2C (website) dengan database inventaris pusat.</w:t>
            </w:r>
          </w:p>
        </w:tc>
        <w:tc>
          <w:tcPr>
            <w:tcW w:w="1345" w:type="dxa"/>
          </w:tcPr>
          <w:p w14:paraId="11C0F31A" w14:textId="4BFA8543" w:rsidR="00A76D3E" w:rsidRDefault="000E3A21" w:rsidP="00AB6E5F">
            <w:pPr>
              <w:spacing w:line="360" w:lineRule="auto"/>
            </w:pPr>
            <w:r>
              <w:t>Tinggi</w:t>
            </w:r>
          </w:p>
        </w:tc>
      </w:tr>
      <w:tr w:rsidR="000E3A21" w14:paraId="28457C10" w14:textId="77777777" w:rsidTr="00C12B74">
        <w:tc>
          <w:tcPr>
            <w:tcW w:w="7294" w:type="dxa"/>
            <w:gridSpan w:val="3"/>
          </w:tcPr>
          <w:p w14:paraId="10C31D3E" w14:textId="05D484C4" w:rsidR="000E3A21" w:rsidRPr="00D56061" w:rsidRDefault="00D56061" w:rsidP="00AB6E5F">
            <w:pPr>
              <w:spacing w:line="360" w:lineRule="auto"/>
              <w:rPr>
                <w:i/>
                <w:iCs/>
                <w:lang w:val="en-GB"/>
              </w:rPr>
            </w:pPr>
            <w:proofErr w:type="spellStart"/>
            <w:r>
              <w:rPr>
                <w:lang w:val="en-GB"/>
              </w:rPr>
              <w:t>Kebutuhan</w:t>
            </w:r>
            <w:proofErr w:type="spellEnd"/>
            <w:r>
              <w:rPr>
                <w:lang w:val="en-GB"/>
              </w:rPr>
              <w:t xml:space="preserve"> </w:t>
            </w:r>
            <w:proofErr w:type="spellStart"/>
            <w:r>
              <w:rPr>
                <w:lang w:val="en-GB"/>
              </w:rPr>
              <w:t>Penggunaan</w:t>
            </w:r>
            <w:proofErr w:type="spellEnd"/>
            <w:r>
              <w:rPr>
                <w:lang w:val="en-GB"/>
              </w:rPr>
              <w:t xml:space="preserve"> / </w:t>
            </w:r>
            <w:r>
              <w:rPr>
                <w:i/>
                <w:iCs/>
                <w:lang w:val="en-GB"/>
              </w:rPr>
              <w:t>Usability</w:t>
            </w:r>
          </w:p>
        </w:tc>
      </w:tr>
      <w:tr w:rsidR="00A76D3E" w14:paraId="12ADB1D4" w14:textId="77777777" w:rsidTr="00A76D3E">
        <w:tc>
          <w:tcPr>
            <w:tcW w:w="1129" w:type="dxa"/>
          </w:tcPr>
          <w:p w14:paraId="0CB52F8F" w14:textId="08BC0AB3" w:rsidR="00A76D3E" w:rsidRPr="00D56061" w:rsidRDefault="000E3A21" w:rsidP="00AB6E5F">
            <w:pPr>
              <w:spacing w:line="360" w:lineRule="auto"/>
              <w:rPr>
                <w:lang w:val="en-GB"/>
              </w:rPr>
            </w:pPr>
            <w:r>
              <w:t>KNF-</w:t>
            </w:r>
            <w:r w:rsidR="00D56061">
              <w:rPr>
                <w:lang w:val="en-GB"/>
              </w:rPr>
              <w:t>08</w:t>
            </w:r>
          </w:p>
        </w:tc>
        <w:tc>
          <w:tcPr>
            <w:tcW w:w="4820" w:type="dxa"/>
          </w:tcPr>
          <w:p w14:paraId="1DEE27D7" w14:textId="51C0E3AE" w:rsidR="00A76D3E" w:rsidRDefault="00D56061" w:rsidP="00AB6E5F">
            <w:pPr>
              <w:spacing w:line="360" w:lineRule="auto"/>
            </w:pPr>
            <w:r>
              <w:t xml:space="preserve">Antarmuka </w:t>
            </w:r>
            <w:r>
              <w:rPr>
                <w:i/>
                <w:iCs/>
              </w:rPr>
              <w:t>frontend</w:t>
            </w:r>
            <w:r>
              <w:t xml:space="preserve"> (Customer) harus intuitif dan </w:t>
            </w:r>
            <w:r>
              <w:rPr>
                <w:i/>
                <w:iCs/>
              </w:rPr>
              <w:t>user-friendly</w:t>
            </w:r>
            <w:r>
              <w:t xml:space="preserve"> untuk memudahkan proses </w:t>
            </w:r>
            <w:r>
              <w:rPr>
                <w:i/>
                <w:iCs/>
              </w:rPr>
              <w:t>checkout</w:t>
            </w:r>
            <w:r>
              <w:t xml:space="preserve"> pembelian</w:t>
            </w:r>
          </w:p>
        </w:tc>
        <w:tc>
          <w:tcPr>
            <w:tcW w:w="1345" w:type="dxa"/>
          </w:tcPr>
          <w:p w14:paraId="547B20FF" w14:textId="04C9A417" w:rsidR="00A76D3E" w:rsidRDefault="000E3A21" w:rsidP="00AB6E5F">
            <w:pPr>
              <w:spacing w:line="360" w:lineRule="auto"/>
            </w:pPr>
            <w:r>
              <w:t>Tinggi</w:t>
            </w:r>
          </w:p>
        </w:tc>
      </w:tr>
      <w:tr w:rsidR="00D56061" w14:paraId="75B19CF0" w14:textId="77777777" w:rsidTr="00E16A15">
        <w:tc>
          <w:tcPr>
            <w:tcW w:w="7294" w:type="dxa"/>
            <w:gridSpan w:val="3"/>
          </w:tcPr>
          <w:p w14:paraId="4D5CA1A2" w14:textId="0EE65937" w:rsidR="00D56061" w:rsidRPr="00D56061" w:rsidRDefault="00D56061" w:rsidP="00AB6E5F">
            <w:pPr>
              <w:spacing w:line="360" w:lineRule="auto"/>
              <w:rPr>
                <w:i/>
                <w:iCs/>
                <w:lang w:val="en-GB"/>
              </w:rPr>
            </w:pPr>
            <w:proofErr w:type="spellStart"/>
            <w:r>
              <w:rPr>
                <w:lang w:val="en-GB"/>
              </w:rPr>
              <w:t>Kebutuhan</w:t>
            </w:r>
            <w:proofErr w:type="spellEnd"/>
            <w:r>
              <w:rPr>
                <w:lang w:val="en-GB"/>
              </w:rPr>
              <w:t xml:space="preserve"> </w:t>
            </w:r>
            <w:r>
              <w:rPr>
                <w:i/>
                <w:iCs/>
                <w:lang w:val="en-GB"/>
              </w:rPr>
              <w:t>Portability</w:t>
            </w:r>
          </w:p>
        </w:tc>
      </w:tr>
      <w:tr w:rsidR="00A76D3E" w14:paraId="111FD984" w14:textId="77777777" w:rsidTr="00A76D3E">
        <w:tc>
          <w:tcPr>
            <w:tcW w:w="1129" w:type="dxa"/>
          </w:tcPr>
          <w:p w14:paraId="39DEA244" w14:textId="4F33D7ED" w:rsidR="00A76D3E" w:rsidRPr="00D56061" w:rsidRDefault="000E3A21" w:rsidP="00AB6E5F">
            <w:pPr>
              <w:spacing w:line="360" w:lineRule="auto"/>
              <w:rPr>
                <w:lang w:val="en-GB"/>
              </w:rPr>
            </w:pPr>
            <w:r>
              <w:t>KNF-</w:t>
            </w:r>
            <w:r w:rsidR="00D56061">
              <w:rPr>
                <w:lang w:val="en-GB"/>
              </w:rPr>
              <w:t>09</w:t>
            </w:r>
          </w:p>
        </w:tc>
        <w:tc>
          <w:tcPr>
            <w:tcW w:w="4820" w:type="dxa"/>
          </w:tcPr>
          <w:p w14:paraId="2D03E6F1" w14:textId="6EC5B44F" w:rsidR="00A76D3E" w:rsidRDefault="00D56061" w:rsidP="00AB6E5F">
            <w:pPr>
              <w:spacing w:line="360" w:lineRule="auto"/>
            </w:pPr>
            <w:r>
              <w:t>Sistem dapat diakses dengan stabil melalui berbagai peramban (</w:t>
            </w:r>
            <w:r>
              <w:rPr>
                <w:i/>
                <w:iCs/>
              </w:rPr>
              <w:t>browser</w:t>
            </w:r>
            <w:r>
              <w:t xml:space="preserve">) baik di perangkat desktop maupun </w:t>
            </w:r>
            <w:r>
              <w:rPr>
                <w:i/>
                <w:iCs/>
              </w:rPr>
              <w:t>mobile</w:t>
            </w:r>
            <w:r>
              <w:t>.</w:t>
            </w:r>
          </w:p>
        </w:tc>
        <w:tc>
          <w:tcPr>
            <w:tcW w:w="1345" w:type="dxa"/>
          </w:tcPr>
          <w:p w14:paraId="09BF7608" w14:textId="2E29C048" w:rsidR="00A76D3E" w:rsidRDefault="000E3A21" w:rsidP="00AB6E5F">
            <w:pPr>
              <w:spacing w:line="360" w:lineRule="auto"/>
            </w:pPr>
            <w:r>
              <w:t>Tinggi</w:t>
            </w:r>
          </w:p>
        </w:tc>
      </w:tr>
    </w:tbl>
    <w:p w14:paraId="7ED2EB4D" w14:textId="6665F6A1" w:rsidR="00940204" w:rsidRDefault="00940204" w:rsidP="000111BB">
      <w:pPr>
        <w:pStyle w:val="Heading2"/>
        <w:numPr>
          <w:ilvl w:val="1"/>
          <w:numId w:val="11"/>
        </w:numPr>
        <w:spacing w:line="360" w:lineRule="auto"/>
        <w:ind w:left="426" w:hanging="426"/>
      </w:pPr>
      <w:bookmarkStart w:id="49" w:name="_Toc229521139"/>
      <w:r>
        <w:t>Perancangan Algoritma Pengendalian Stok</w:t>
      </w:r>
      <w:bookmarkEnd w:id="49"/>
    </w:p>
    <w:p w14:paraId="7A9652EE" w14:textId="4589D241" w:rsidR="00940204" w:rsidRDefault="00940204" w:rsidP="00940204">
      <w:pPr>
        <w:spacing w:line="360" w:lineRule="auto"/>
        <w:ind w:firstLine="567"/>
      </w:pPr>
      <w:r w:rsidRPr="00940204">
        <w:t>Perancangan algoritma ini berfungsi sebagai logika utama sistem dalam mengolah data inventaris menjadi keputusan manajerial yang presisi. Sistem akan menjalankan perhitungan secara sekuensial melalui tiga tahapan utama, yaitu penentuan kuantitas pesanan, stok pengaman, dan titik pemesanan ulang</w:t>
      </w:r>
      <w:r w:rsidR="008D33A8">
        <w:t>.</w:t>
      </w:r>
    </w:p>
    <w:p w14:paraId="5BF74B24" w14:textId="0257A23D" w:rsidR="008D33A8" w:rsidRPr="0096070F" w:rsidRDefault="0096070F" w:rsidP="0096070F">
      <w:pPr>
        <w:spacing w:line="240" w:lineRule="auto"/>
        <w:jc w:val="center"/>
        <w:rPr>
          <w:rFonts w:eastAsia="Times New Roman" w:cs="Times New Roman"/>
          <w:szCs w:val="24"/>
          <w:lang w:val="en-ID" w:eastAsia="en-ID"/>
        </w:rPr>
      </w:pPr>
      <w:r w:rsidRPr="0096070F">
        <w:rPr>
          <w:noProof/>
        </w:rPr>
        <w:lastRenderedPageBreak/>
        <w:drawing>
          <wp:inline distT="0" distB="0" distL="0" distR="0" wp14:anchorId="10B5A7CF" wp14:editId="5CDC167D">
            <wp:extent cx="1310185" cy="2810067"/>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11752" cy="2813428"/>
                    </a:xfrm>
                    <a:prstGeom prst="rect">
                      <a:avLst/>
                    </a:prstGeom>
                    <a:noFill/>
                    <a:ln>
                      <a:noFill/>
                    </a:ln>
                  </pic:spPr>
                </pic:pic>
              </a:graphicData>
            </a:graphic>
          </wp:inline>
        </w:drawing>
      </w:r>
    </w:p>
    <w:p w14:paraId="0898DD8F" w14:textId="5AAA0E8F" w:rsidR="008D33A8" w:rsidRDefault="008D33A8" w:rsidP="008D33A8">
      <w:pPr>
        <w:pStyle w:val="Caption"/>
        <w:jc w:val="center"/>
        <w:rPr>
          <w:b/>
          <w:bCs/>
          <w:color w:val="auto"/>
          <w:sz w:val="24"/>
          <w:szCs w:val="24"/>
        </w:rPr>
      </w:pPr>
      <w:bookmarkStart w:id="50" w:name="_Toc229521179"/>
      <w:r w:rsidRPr="008D33A8">
        <w:rPr>
          <w:b/>
          <w:bCs/>
          <w:color w:val="auto"/>
          <w:sz w:val="24"/>
          <w:szCs w:val="24"/>
        </w:rPr>
        <w:t xml:space="preserve">Gambar </w:t>
      </w:r>
      <w:r w:rsidR="00764458">
        <w:rPr>
          <w:b/>
          <w:bCs/>
          <w:color w:val="auto"/>
          <w:sz w:val="24"/>
          <w:szCs w:val="24"/>
        </w:rPr>
        <w:fldChar w:fldCharType="begin"/>
      </w:r>
      <w:r w:rsidR="00764458">
        <w:rPr>
          <w:b/>
          <w:bCs/>
          <w:color w:val="auto"/>
          <w:sz w:val="24"/>
          <w:szCs w:val="24"/>
        </w:rPr>
        <w:instrText xml:space="preserve"> STYLEREF 1 \s </w:instrText>
      </w:r>
      <w:r w:rsidR="00764458">
        <w:rPr>
          <w:b/>
          <w:bCs/>
          <w:color w:val="auto"/>
          <w:sz w:val="24"/>
          <w:szCs w:val="24"/>
        </w:rPr>
        <w:fldChar w:fldCharType="separate"/>
      </w:r>
      <w:r w:rsidR="00764458">
        <w:rPr>
          <w:b/>
          <w:bCs/>
          <w:noProof/>
          <w:color w:val="auto"/>
          <w:sz w:val="24"/>
          <w:szCs w:val="24"/>
        </w:rPr>
        <w:t>3</w:t>
      </w:r>
      <w:r w:rsidR="00764458">
        <w:rPr>
          <w:b/>
          <w:bCs/>
          <w:color w:val="auto"/>
          <w:sz w:val="24"/>
          <w:szCs w:val="24"/>
        </w:rPr>
        <w:fldChar w:fldCharType="end"/>
      </w:r>
      <w:r w:rsidR="00764458">
        <w:rPr>
          <w:b/>
          <w:bCs/>
          <w:color w:val="auto"/>
          <w:sz w:val="24"/>
          <w:szCs w:val="24"/>
        </w:rPr>
        <w:t>.</w:t>
      </w:r>
      <w:r w:rsidR="00764458">
        <w:rPr>
          <w:b/>
          <w:bCs/>
          <w:color w:val="auto"/>
          <w:sz w:val="24"/>
          <w:szCs w:val="24"/>
        </w:rPr>
        <w:fldChar w:fldCharType="begin"/>
      </w:r>
      <w:r w:rsidR="00764458">
        <w:rPr>
          <w:b/>
          <w:bCs/>
          <w:color w:val="auto"/>
          <w:sz w:val="24"/>
          <w:szCs w:val="24"/>
        </w:rPr>
        <w:instrText xml:space="preserve"> SEQ Gambar \* ARABIC \s 1 </w:instrText>
      </w:r>
      <w:r w:rsidR="00764458">
        <w:rPr>
          <w:b/>
          <w:bCs/>
          <w:color w:val="auto"/>
          <w:sz w:val="24"/>
          <w:szCs w:val="24"/>
        </w:rPr>
        <w:fldChar w:fldCharType="separate"/>
      </w:r>
      <w:r w:rsidR="00764458">
        <w:rPr>
          <w:b/>
          <w:bCs/>
          <w:noProof/>
          <w:color w:val="auto"/>
          <w:sz w:val="24"/>
          <w:szCs w:val="24"/>
        </w:rPr>
        <w:t>2</w:t>
      </w:r>
      <w:r w:rsidR="00764458">
        <w:rPr>
          <w:b/>
          <w:bCs/>
          <w:color w:val="auto"/>
          <w:sz w:val="24"/>
          <w:szCs w:val="24"/>
        </w:rPr>
        <w:fldChar w:fldCharType="end"/>
      </w:r>
      <w:r w:rsidRPr="008D33A8">
        <w:rPr>
          <w:b/>
          <w:bCs/>
          <w:color w:val="auto"/>
          <w:sz w:val="24"/>
          <w:szCs w:val="24"/>
        </w:rPr>
        <w:t xml:space="preserve"> Flowchart Logika Pengendalian Stok</w:t>
      </w:r>
      <w:bookmarkEnd w:id="50"/>
    </w:p>
    <w:p w14:paraId="5666F502" w14:textId="547FE6DA" w:rsidR="008D33A8" w:rsidRDefault="0096070F" w:rsidP="008D33A8">
      <w:pPr>
        <w:spacing w:line="360" w:lineRule="auto"/>
        <w:ind w:firstLine="567"/>
      </w:pPr>
      <w:r w:rsidRPr="0096070F">
        <w:t>memvisualisasikan alur kerja logika sistem yang telah disederhanakan. Proses dimulai dengan pengambilan data transaksi penjualan harian dan durasi lead time pemasok. Sistem kemudian mengkalkulasi nilai Safety Stock untuk setiap produk. Nilai ini menjadi ambang batas (threshold) yang dibandingkan dengan saldo stok aktual secara real-time. Apabila transaksi pada kanal B2B atau B2C menyebabkan stok berada di bawah level Safety Stock, sistem akan secara otomatis menetapkan status sebagai 'Stok Kritis' dan memberikan peringatan visual pada dashboard admin guna menjamin ketersediaan barang jualan</w:t>
      </w:r>
      <w:r w:rsidR="008D33A8" w:rsidRPr="008D33A8">
        <w:t>.</w:t>
      </w:r>
    </w:p>
    <w:p w14:paraId="40BF5059" w14:textId="77777777" w:rsidR="0060030D" w:rsidRDefault="0060030D" w:rsidP="0040516D">
      <w:pPr>
        <w:pStyle w:val="Heading3"/>
        <w:numPr>
          <w:ilvl w:val="0"/>
          <w:numId w:val="21"/>
        </w:numPr>
        <w:ind w:left="1134" w:hanging="567"/>
        <w:rPr>
          <w:rFonts w:eastAsiaTheme="minorEastAsia"/>
        </w:rPr>
      </w:pPr>
      <w:bookmarkStart w:id="51" w:name="_Toc229521140"/>
      <w:r>
        <w:rPr>
          <w:rFonts w:eastAsiaTheme="minorEastAsia"/>
        </w:rPr>
        <w:t xml:space="preserve">Algoritma </w:t>
      </w:r>
      <w:r>
        <w:rPr>
          <w:rFonts w:eastAsiaTheme="minorEastAsia"/>
          <w:i/>
          <w:iCs/>
        </w:rPr>
        <w:t xml:space="preserve">Safety Stock </w:t>
      </w:r>
      <w:r>
        <w:rPr>
          <w:rFonts w:eastAsiaTheme="minorEastAsia"/>
        </w:rPr>
        <w:t>(SS)</w:t>
      </w:r>
      <w:bookmarkEnd w:id="51"/>
    </w:p>
    <w:p w14:paraId="3242C0BA" w14:textId="25C93520" w:rsidR="0060030D" w:rsidRDefault="00AA1BA8" w:rsidP="0060030D">
      <w:pPr>
        <w:spacing w:line="360" w:lineRule="auto"/>
        <w:ind w:left="567" w:firstLine="567"/>
        <w:rPr>
          <w:rFonts w:eastAsia="Times New Roman" w:cs="Times New Roman"/>
          <w:color w:val="000000"/>
          <w:szCs w:val="24"/>
          <w:lang w:eastAsia="zh-CN"/>
        </w:rPr>
      </w:pPr>
      <w:r w:rsidRPr="00AA1BA8">
        <w:rPr>
          <w:rFonts w:eastAsia="Times New Roman" w:cs="Times New Roman"/>
          <w:szCs w:val="24"/>
          <w:lang w:eastAsia="zh-CN"/>
        </w:rPr>
        <w:t>Tahap utama dalam pengendalian persediaan pada sistem ini adalah menentukan level persediaan minimum yang harus tersedia sebagai pelindung terhadap ketidakpastian permintaan. Algoritma akan menghitung variabilitas permintaan melalui standar deviasi permintaan harian (</w:t>
      </w:r>
      <m:oMath>
        <m:r>
          <w:rPr>
            <w:rFonts w:ascii="Cambria Math" w:eastAsia="Times New Roman" w:hAnsi="Cambria Math" w:cs="Times New Roman"/>
            <w:szCs w:val="24"/>
            <w:lang w:eastAsia="zh-CN"/>
          </w:rPr>
          <m:t>σd</m:t>
        </m:r>
      </m:oMath>
      <w:r w:rsidRPr="00AA1BA8">
        <w:rPr>
          <w:rFonts w:eastAsia="Times New Roman" w:cs="Times New Roman"/>
          <w:szCs w:val="24"/>
          <w:lang w:eastAsia="zh-CN"/>
        </w:rPr>
        <w:t xml:space="preserve">) dan mempertimbangkan rata-rata waktu tunggu (lead time) dari pemasok. Penentuan tingkat stok pengaman ini sangat krusial untuk memastikan bahwa operasional penjualan tetap berjalan lancar meskipun terjadi lonjakan permintaan mendadak di kanal B2B/B2C atau terjadi keterlambatan pengiriman dari pihak supplier. Besaran Safety Stock juga dipengaruhi oleh </w:t>
      </w:r>
      <w:r w:rsidRPr="00AA1BA8">
        <w:rPr>
          <w:rFonts w:eastAsia="Times New Roman" w:cs="Times New Roman"/>
          <w:szCs w:val="24"/>
          <w:lang w:eastAsia="zh-CN"/>
        </w:rPr>
        <w:lastRenderedPageBreak/>
        <w:t>service level (Z) yang ditetapkan oleh manajemen guna menjamin probabilitas ketersediaan barang jualan secara optimal.</w:t>
      </w:r>
    </w:p>
    <w:p w14:paraId="3307D741" w14:textId="0937DA84" w:rsidR="00AA1BA8" w:rsidRDefault="00AA1BA8" w:rsidP="0060030D">
      <w:pPr>
        <w:spacing w:line="360" w:lineRule="auto"/>
        <w:ind w:left="567" w:firstLine="567"/>
        <w:rPr>
          <w:rFonts w:eastAsia="Times New Roman" w:cs="Times New Roman"/>
          <w:color w:val="000000"/>
          <w:szCs w:val="24"/>
          <w:lang w:eastAsia="zh-CN"/>
        </w:rPr>
      </w:pPr>
      <w:r>
        <w:t xml:space="preserve">Perhitungan </w:t>
      </w:r>
      <w:r>
        <w:rPr>
          <w:i/>
          <w:iCs/>
        </w:rPr>
        <w:t>Safety Stock</w:t>
      </w:r>
      <w:r>
        <w:t xml:space="preserve"> dalam sistem diimplementasikan menggunakan persamaan matematis sebagai berikut:</w:t>
      </w:r>
    </w:p>
    <w:p w14:paraId="0EB3994B" w14:textId="70BDDFFA" w:rsidR="0060030D" w:rsidRPr="00260FB9" w:rsidRDefault="0060030D" w:rsidP="0060030D">
      <w:pPr>
        <w:spacing w:line="360" w:lineRule="auto"/>
        <w:ind w:left="567" w:firstLine="567"/>
        <w:rPr>
          <w:rFonts w:eastAsia="Times New Roman" w:cs="Times New Roman"/>
          <w:color w:val="000000"/>
          <w:szCs w:val="24"/>
          <w:lang w:eastAsia="zh-CN"/>
        </w:rPr>
      </w:pPr>
      <m:oMathPara>
        <m:oMath>
          <m:r>
            <w:rPr>
              <w:rFonts w:ascii="Cambria Math" w:eastAsia="Times New Roman" w:hAnsi="Cambria Math" w:cs="Times New Roman"/>
              <w:color w:val="000000"/>
              <w:szCs w:val="24"/>
              <w:lang w:eastAsia="zh-CN"/>
            </w:rPr>
            <m:t xml:space="preserve">SS=Z × </m:t>
          </m:r>
          <m:sSub>
            <m:sSubPr>
              <m:ctrlPr>
                <w:rPr>
                  <w:rFonts w:ascii="Cambria Math" w:eastAsia="Times New Roman" w:hAnsi="Cambria Math" w:cs="Times New Roman"/>
                  <w:i/>
                  <w:color w:val="000000"/>
                  <w:szCs w:val="24"/>
                  <w:lang w:eastAsia="zh-CN"/>
                </w:rPr>
              </m:ctrlPr>
            </m:sSubPr>
            <m:e>
              <m:r>
                <w:rPr>
                  <w:rFonts w:ascii="Cambria Math" w:eastAsia="Times New Roman" w:hAnsi="Cambria Math" w:cs="Times New Roman"/>
                  <w:color w:val="000000"/>
                  <w:szCs w:val="24"/>
                  <w:lang w:eastAsia="zh-CN"/>
                </w:rPr>
                <m:t>σ</m:t>
              </m:r>
            </m:e>
            <m:sub>
              <m:r>
                <w:rPr>
                  <w:rFonts w:ascii="Cambria Math" w:eastAsia="Times New Roman" w:hAnsi="Cambria Math" w:cs="Times New Roman"/>
                  <w:color w:val="000000"/>
                  <w:szCs w:val="24"/>
                  <w:lang w:eastAsia="zh-CN"/>
                </w:rPr>
                <m:t>d</m:t>
              </m:r>
            </m:sub>
          </m:sSub>
          <m:r>
            <w:rPr>
              <w:rFonts w:ascii="Cambria Math" w:eastAsia="Times New Roman" w:hAnsi="Cambria Math" w:cs="Times New Roman"/>
              <w:color w:val="000000"/>
              <w:szCs w:val="24"/>
              <w:lang w:eastAsia="zh-CN"/>
            </w:rPr>
            <m:t xml:space="preserve"> × √L</m:t>
          </m:r>
        </m:oMath>
      </m:oMathPara>
    </w:p>
    <w:p w14:paraId="0E9024F5" w14:textId="7629C77C" w:rsidR="00260FB9" w:rsidRDefault="00260FB9" w:rsidP="00260FB9">
      <w:pPr>
        <w:spacing w:line="360" w:lineRule="auto"/>
        <w:ind w:left="567" w:firstLine="567"/>
        <w:jc w:val="center"/>
        <w:rPr>
          <w:rFonts w:eastAsia="Times New Roman" w:cs="Times New Roman"/>
          <w:color w:val="000000"/>
          <w:szCs w:val="24"/>
          <w:lang w:eastAsia="zh-CN"/>
        </w:rPr>
      </w:pPr>
      <w:r w:rsidRPr="00260FB9">
        <w:rPr>
          <w:rFonts w:eastAsia="Times New Roman" w:cs="Times New Roman"/>
          <w:noProof/>
          <w:color w:val="000000"/>
          <w:szCs w:val="24"/>
          <w:lang w:eastAsia="zh-CN"/>
        </w:rPr>
        <w:drawing>
          <wp:inline distT="0" distB="0" distL="0" distR="0" wp14:anchorId="75603F67" wp14:editId="721BB926">
            <wp:extent cx="845820" cy="2987655"/>
            <wp:effectExtent l="0" t="0" r="0" b="3810"/>
            <wp:docPr id="10810144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47254" cy="2992721"/>
                    </a:xfrm>
                    <a:prstGeom prst="rect">
                      <a:avLst/>
                    </a:prstGeom>
                    <a:noFill/>
                    <a:ln>
                      <a:noFill/>
                    </a:ln>
                  </pic:spPr>
                </pic:pic>
              </a:graphicData>
            </a:graphic>
          </wp:inline>
        </w:drawing>
      </w:r>
    </w:p>
    <w:p w14:paraId="3A71CAEF" w14:textId="274BF458" w:rsidR="00260FB9" w:rsidRDefault="00260FB9" w:rsidP="00260FB9">
      <w:pPr>
        <w:pStyle w:val="Caption"/>
        <w:ind w:left="1134"/>
        <w:jc w:val="center"/>
        <w:rPr>
          <w:color w:val="auto"/>
          <w:sz w:val="24"/>
          <w:szCs w:val="24"/>
        </w:rPr>
      </w:pPr>
      <w:bookmarkStart w:id="52" w:name="_Toc229521180"/>
      <w:r w:rsidRPr="00260FB9">
        <w:rPr>
          <w:color w:val="auto"/>
          <w:sz w:val="24"/>
          <w:szCs w:val="24"/>
        </w:rPr>
        <w:t xml:space="preserve">Gambar </w:t>
      </w:r>
      <w:r w:rsidR="00764458">
        <w:rPr>
          <w:color w:val="auto"/>
          <w:sz w:val="24"/>
          <w:szCs w:val="24"/>
        </w:rPr>
        <w:fldChar w:fldCharType="begin"/>
      </w:r>
      <w:r w:rsidR="00764458">
        <w:rPr>
          <w:color w:val="auto"/>
          <w:sz w:val="24"/>
          <w:szCs w:val="24"/>
        </w:rPr>
        <w:instrText xml:space="preserve"> STYLEREF 1 \s </w:instrText>
      </w:r>
      <w:r w:rsidR="00764458">
        <w:rPr>
          <w:color w:val="auto"/>
          <w:sz w:val="24"/>
          <w:szCs w:val="24"/>
        </w:rPr>
        <w:fldChar w:fldCharType="separate"/>
      </w:r>
      <w:r w:rsidR="00764458">
        <w:rPr>
          <w:noProof/>
          <w:color w:val="auto"/>
          <w:sz w:val="24"/>
          <w:szCs w:val="24"/>
        </w:rPr>
        <w:t>3</w:t>
      </w:r>
      <w:r w:rsidR="00764458">
        <w:rPr>
          <w:color w:val="auto"/>
          <w:sz w:val="24"/>
          <w:szCs w:val="24"/>
        </w:rPr>
        <w:fldChar w:fldCharType="end"/>
      </w:r>
      <w:r w:rsidR="00764458">
        <w:rPr>
          <w:color w:val="auto"/>
          <w:sz w:val="24"/>
          <w:szCs w:val="24"/>
        </w:rPr>
        <w:t>.</w:t>
      </w:r>
      <w:r w:rsidR="00764458">
        <w:rPr>
          <w:color w:val="auto"/>
          <w:sz w:val="24"/>
          <w:szCs w:val="24"/>
        </w:rPr>
        <w:fldChar w:fldCharType="begin"/>
      </w:r>
      <w:r w:rsidR="00764458">
        <w:rPr>
          <w:color w:val="auto"/>
          <w:sz w:val="24"/>
          <w:szCs w:val="24"/>
        </w:rPr>
        <w:instrText xml:space="preserve"> SEQ Gambar \* ARABIC \s 1 </w:instrText>
      </w:r>
      <w:r w:rsidR="00764458">
        <w:rPr>
          <w:color w:val="auto"/>
          <w:sz w:val="24"/>
          <w:szCs w:val="24"/>
        </w:rPr>
        <w:fldChar w:fldCharType="separate"/>
      </w:r>
      <w:r w:rsidR="00764458">
        <w:rPr>
          <w:noProof/>
          <w:color w:val="auto"/>
          <w:sz w:val="24"/>
          <w:szCs w:val="24"/>
        </w:rPr>
        <w:t>3</w:t>
      </w:r>
      <w:r w:rsidR="00764458">
        <w:rPr>
          <w:color w:val="auto"/>
          <w:sz w:val="24"/>
          <w:szCs w:val="24"/>
        </w:rPr>
        <w:fldChar w:fldCharType="end"/>
      </w:r>
      <w:r w:rsidRPr="00260FB9">
        <w:rPr>
          <w:color w:val="auto"/>
          <w:sz w:val="24"/>
          <w:szCs w:val="24"/>
        </w:rPr>
        <w:t xml:space="preserve"> Flowchart Safety Stock</w:t>
      </w:r>
      <w:bookmarkEnd w:id="52"/>
    </w:p>
    <w:p w14:paraId="11E18AD1" w14:textId="2FCE86A7" w:rsidR="00260FB9" w:rsidRPr="00260FB9" w:rsidRDefault="00260FB9" w:rsidP="00260FB9">
      <w:pPr>
        <w:spacing w:line="360" w:lineRule="auto"/>
        <w:ind w:left="567" w:firstLine="567"/>
      </w:pPr>
      <w:r>
        <w:t>Berdasarkan gambar 3.4, flowchart ini mendeskripsikan sistem dalam menentukan kuantitas persediaan tambahan guna meminimalisir risiko ketidakpastian permintaan dan varibilitas waktu tunggu (</w:t>
      </w:r>
      <w:r>
        <w:rPr>
          <w:i/>
          <w:iCs/>
        </w:rPr>
        <w:t>lead time</w:t>
      </w:r>
      <w:r>
        <w:t>). Tahapan prosesnya adalah sebagai berikut:</w:t>
      </w:r>
    </w:p>
    <w:p w14:paraId="25317A6C" w14:textId="391A9BEC" w:rsidR="00260FB9" w:rsidRDefault="00260FB9" w:rsidP="0040516D">
      <w:pPr>
        <w:pStyle w:val="ListParagraph"/>
        <w:numPr>
          <w:ilvl w:val="0"/>
          <w:numId w:val="29"/>
        </w:numPr>
        <w:spacing w:line="360" w:lineRule="auto"/>
      </w:pPr>
      <w:r>
        <w:t>Mulai (</w:t>
      </w:r>
      <w:r>
        <w:rPr>
          <w:i/>
          <w:iCs/>
        </w:rPr>
        <w:t>start</w:t>
      </w:r>
      <w:r>
        <w:t>); sistem memulai inisialisasi modul perhitungan stok pengaman.</w:t>
      </w:r>
    </w:p>
    <w:p w14:paraId="79F344D6" w14:textId="01D1127D" w:rsidR="00260FB9" w:rsidRPr="00260FB9" w:rsidRDefault="00260FB9" w:rsidP="0040516D">
      <w:pPr>
        <w:pStyle w:val="ListParagraph"/>
        <w:numPr>
          <w:ilvl w:val="0"/>
          <w:numId w:val="29"/>
        </w:numPr>
        <w:spacing w:line="360" w:lineRule="auto"/>
      </w:pPr>
      <w:r>
        <w:t xml:space="preserve">Input Data: Admin atau sistem memasukkan parameter utama berupa faktor </w:t>
      </w:r>
      <w:r w:rsidRPr="00260FB9">
        <w:t>layanan (</w:t>
      </w:r>
      <w:r w:rsidRPr="00260FB9">
        <w:rPr>
          <w:i/>
          <w:iCs/>
        </w:rPr>
        <w:t>service level/Z</w:t>
      </w:r>
      <w:r w:rsidRPr="00260FB9">
        <w:t xml:space="preserve">), standar deviasi permintaan </w:t>
      </w:r>
      <m:oMath>
        <m:d>
          <m:dPr>
            <m:ctrlPr>
              <w:rPr>
                <w:rFonts w:ascii="Cambria Math" w:hAnsi="Cambria Math"/>
                <w:i/>
              </w:rPr>
            </m:ctrlPr>
          </m:dPr>
          <m:e>
            <m:sSub>
              <m:sSubPr>
                <m:ctrlPr>
                  <w:rPr>
                    <w:rFonts w:ascii="Cambria Math" w:eastAsia="Times New Roman" w:hAnsi="Cambria Math" w:cs="Times New Roman"/>
                    <w:i/>
                    <w:color w:val="000000"/>
                    <w:szCs w:val="24"/>
                    <w:lang w:eastAsia="zh-CN"/>
                  </w:rPr>
                </m:ctrlPr>
              </m:sSubPr>
              <m:e>
                <m:r>
                  <w:rPr>
                    <w:rFonts w:ascii="Cambria Math" w:eastAsia="Times New Roman" w:hAnsi="Cambria Math" w:cs="Times New Roman"/>
                    <w:color w:val="000000"/>
                    <w:szCs w:val="24"/>
                    <w:lang w:eastAsia="zh-CN"/>
                  </w:rPr>
                  <m:t>σ</m:t>
                </m:r>
              </m:e>
              <m:sub>
                <m:r>
                  <w:rPr>
                    <w:rFonts w:ascii="Cambria Math" w:eastAsia="Times New Roman" w:hAnsi="Cambria Math" w:cs="Times New Roman"/>
                    <w:color w:val="000000"/>
                    <w:szCs w:val="24"/>
                    <w:lang w:eastAsia="zh-CN"/>
                  </w:rPr>
                  <m:t>d</m:t>
                </m:r>
              </m:sub>
            </m:sSub>
            <m:ctrlPr>
              <w:rPr>
                <w:rFonts w:ascii="Cambria Math" w:eastAsia="Times New Roman" w:hAnsi="Cambria Math" w:cs="Times New Roman"/>
                <w:i/>
                <w:color w:val="000000"/>
                <w:szCs w:val="24"/>
                <w:lang w:eastAsia="zh-CN"/>
              </w:rPr>
            </m:ctrlPr>
          </m:e>
        </m:d>
        <m:r>
          <w:rPr>
            <w:rFonts w:ascii="Cambria Math" w:eastAsia="Times New Roman" w:hAnsi="Cambria Math" w:cs="Times New Roman"/>
            <w:color w:val="000000"/>
            <w:szCs w:val="24"/>
            <w:lang w:eastAsia="zh-CN"/>
          </w:rPr>
          <m:t xml:space="preserve"> </m:t>
        </m:r>
      </m:oMath>
      <w:r w:rsidRPr="00260FB9">
        <w:t>dan rata-rata waktu tunggu pengiriman (</w:t>
      </w:r>
      <w:r w:rsidRPr="00260FB9">
        <w:rPr>
          <w:i/>
          <w:iCs/>
        </w:rPr>
        <w:t>lead time/L</w:t>
      </w:r>
      <w:r w:rsidRPr="00260FB9">
        <w:t>).</w:t>
      </w:r>
    </w:p>
    <w:p w14:paraId="435A249E" w14:textId="02CC611A" w:rsidR="00260FB9" w:rsidRDefault="00EF73BB" w:rsidP="0040516D">
      <w:pPr>
        <w:pStyle w:val="ListParagraph"/>
        <w:numPr>
          <w:ilvl w:val="0"/>
          <w:numId w:val="29"/>
        </w:numPr>
        <w:spacing w:line="360" w:lineRule="auto"/>
      </w:pPr>
      <w:r>
        <w:t xml:space="preserve">Validasi Data: </w:t>
      </w:r>
      <w:r w:rsidRPr="00EF73BB">
        <w:t xml:space="preserve">Sistem melakukan pemeriksaan validitas data. Jika data tidak valid atau belum lengkap, alur akan kembali ke tahap </w:t>
      </w:r>
      <w:r w:rsidRPr="00EF73BB">
        <w:rPr>
          <w:i/>
          <w:iCs/>
        </w:rPr>
        <w:t>input</w:t>
      </w:r>
      <w:r w:rsidRPr="00EF73BB">
        <w:t xml:space="preserve"> data.</w:t>
      </w:r>
    </w:p>
    <w:p w14:paraId="2B252272" w14:textId="72AE604A" w:rsidR="00EF73BB" w:rsidRDefault="00EF73BB" w:rsidP="0040516D">
      <w:pPr>
        <w:pStyle w:val="ListParagraph"/>
        <w:numPr>
          <w:ilvl w:val="0"/>
          <w:numId w:val="29"/>
        </w:numPr>
        <w:spacing w:line="360" w:lineRule="auto"/>
        <w:jc w:val="left"/>
      </w:pPr>
      <w:r>
        <w:lastRenderedPageBreak/>
        <w:t xml:space="preserve">Perhitungan </w:t>
      </w:r>
      <w:r>
        <w:rPr>
          <w:i/>
          <w:iCs/>
        </w:rPr>
        <w:t>Safety Stock</w:t>
      </w:r>
      <w:r>
        <w:t xml:space="preserve">: </w:t>
      </w:r>
      <w:r w:rsidRPr="00EF73BB">
        <w:t>Setelah data tervalidasi, sistem menjalankan algoritma menggunakan rumus</w:t>
      </w:r>
      <w:r>
        <w:t>.</w:t>
      </w:r>
    </w:p>
    <w:p w14:paraId="6CD33415" w14:textId="02A55205" w:rsidR="00EF73BB" w:rsidRDefault="00EF73BB" w:rsidP="0040516D">
      <w:pPr>
        <w:pStyle w:val="ListParagraph"/>
        <w:numPr>
          <w:ilvl w:val="0"/>
          <w:numId w:val="29"/>
        </w:numPr>
        <w:spacing w:line="360" w:lineRule="auto"/>
        <w:jc w:val="left"/>
      </w:pPr>
      <w:r>
        <w:t xml:space="preserve">Evaluasi Hasil: </w:t>
      </w:r>
      <w:r w:rsidRPr="00EF73BB">
        <w:t>Hasil perhitungan ditinjau untuk memastikan angka stok pengaman yang dihasilkan logis dan mampu menjaga keamanan finansial melalui manajemen stok yang terkendali.</w:t>
      </w:r>
    </w:p>
    <w:p w14:paraId="3F136486" w14:textId="38AD2913" w:rsidR="00EF73BB" w:rsidRDefault="00EF73BB" w:rsidP="0040516D">
      <w:pPr>
        <w:pStyle w:val="ListParagraph"/>
        <w:numPr>
          <w:ilvl w:val="0"/>
          <w:numId w:val="29"/>
        </w:numPr>
        <w:spacing w:line="360" w:lineRule="auto"/>
        <w:jc w:val="left"/>
      </w:pPr>
      <w:r>
        <w:t xml:space="preserve">Output Hasil: </w:t>
      </w:r>
      <w:r w:rsidRPr="00EF73BB">
        <w:t xml:space="preserve">Sistem menampilkan nilai </w:t>
      </w:r>
      <w:r w:rsidRPr="00EF73BB">
        <w:rPr>
          <w:i/>
          <w:iCs/>
        </w:rPr>
        <w:t>Safety Stock</w:t>
      </w:r>
      <w:r w:rsidRPr="00EF73BB">
        <w:t xml:space="preserve"> final yang akan disimpan ke dalam basis data.</w:t>
      </w:r>
    </w:p>
    <w:p w14:paraId="7DFEB68E" w14:textId="036BAD47" w:rsidR="00EF73BB" w:rsidRDefault="00EF73BB" w:rsidP="0040516D">
      <w:pPr>
        <w:pStyle w:val="ListParagraph"/>
        <w:numPr>
          <w:ilvl w:val="0"/>
          <w:numId w:val="29"/>
        </w:numPr>
        <w:spacing w:line="360" w:lineRule="auto"/>
        <w:jc w:val="left"/>
      </w:pPr>
      <w:r>
        <w:t xml:space="preserve">Selesai: </w:t>
      </w:r>
      <w:r w:rsidRPr="00EF73BB">
        <w:t>Proses perhitungan stok pengaman berakhir dan siap digunakan sebagai parameter perhitungan ROP.</w:t>
      </w:r>
    </w:p>
    <w:p w14:paraId="7F603B98" w14:textId="3C7F3FBF" w:rsidR="0060030D" w:rsidRDefault="00AA1BA8" w:rsidP="0040516D">
      <w:pPr>
        <w:pStyle w:val="Heading3"/>
        <w:numPr>
          <w:ilvl w:val="0"/>
          <w:numId w:val="21"/>
        </w:numPr>
        <w:ind w:left="1134" w:hanging="567"/>
        <w:rPr>
          <w:rFonts w:eastAsia="Times New Roman" w:cs="Times New Roman"/>
          <w:color w:val="000000"/>
          <w:lang w:eastAsia="zh-CN"/>
        </w:rPr>
      </w:pPr>
      <w:bookmarkStart w:id="53" w:name="_Toc229521141"/>
      <w:proofErr w:type="spellStart"/>
      <w:r>
        <w:rPr>
          <w:rFonts w:eastAsiaTheme="minorEastAsia"/>
          <w:lang w:val="en-GB"/>
        </w:rPr>
        <w:t>Logika</w:t>
      </w:r>
      <w:proofErr w:type="spellEnd"/>
      <w:r>
        <w:rPr>
          <w:rFonts w:eastAsiaTheme="minorEastAsia"/>
          <w:lang w:val="en-GB"/>
        </w:rPr>
        <w:t xml:space="preserve"> </w:t>
      </w:r>
      <w:proofErr w:type="spellStart"/>
      <w:r>
        <w:rPr>
          <w:rFonts w:eastAsiaTheme="minorEastAsia"/>
          <w:lang w:val="en-GB"/>
        </w:rPr>
        <w:t>Sinkronisasi</w:t>
      </w:r>
      <w:proofErr w:type="spellEnd"/>
      <w:r>
        <w:rPr>
          <w:rFonts w:eastAsiaTheme="minorEastAsia"/>
          <w:lang w:val="en-GB"/>
        </w:rPr>
        <w:t xml:space="preserve"> Stok dan </w:t>
      </w:r>
      <w:proofErr w:type="spellStart"/>
      <w:r>
        <w:rPr>
          <w:rFonts w:eastAsiaTheme="minorEastAsia"/>
          <w:lang w:val="en-GB"/>
        </w:rPr>
        <w:t>Notifikasi</w:t>
      </w:r>
      <w:proofErr w:type="spellEnd"/>
      <w:r>
        <w:rPr>
          <w:rFonts w:eastAsiaTheme="minorEastAsia"/>
          <w:lang w:val="en-GB"/>
        </w:rPr>
        <w:t xml:space="preserve"> </w:t>
      </w:r>
      <w:proofErr w:type="spellStart"/>
      <w:r>
        <w:rPr>
          <w:rFonts w:eastAsiaTheme="minorEastAsia"/>
          <w:lang w:val="en-GB"/>
        </w:rPr>
        <w:t>Kritis</w:t>
      </w:r>
      <w:bookmarkEnd w:id="53"/>
      <w:proofErr w:type="spellEnd"/>
    </w:p>
    <w:p w14:paraId="1CD3E34D" w14:textId="77777777" w:rsidR="00AA1BA8" w:rsidRDefault="00AA1BA8" w:rsidP="008D33A8">
      <w:pPr>
        <w:spacing w:line="360" w:lineRule="auto"/>
        <w:ind w:left="567" w:firstLine="567"/>
      </w:pPr>
      <w:r>
        <w:t xml:space="preserve">Setelah nilai </w:t>
      </w:r>
      <w:r>
        <w:rPr>
          <w:i/>
          <w:iCs/>
        </w:rPr>
        <w:t>Safety Stock</w:t>
      </w:r>
      <w:r>
        <w:t xml:space="preserve"> (SS) ditetapkan sebagai ambang batas (</w:t>
      </w:r>
      <w:r>
        <w:rPr>
          <w:i/>
          <w:iCs/>
        </w:rPr>
        <w:t>threshold</w:t>
      </w:r>
      <w:r>
        <w:t xml:space="preserve">) keamanan, sistem akan menjalankan mekanisme pemantauan saldo stok aktual secara </w:t>
      </w:r>
      <w:r>
        <w:rPr>
          <w:i/>
          <w:iCs/>
        </w:rPr>
        <w:t>real-time</w:t>
      </w:r>
      <w:r>
        <w:t xml:space="preserve"> melalui integrasi data dari seluruh kanal penjualan. Logika sinkronisasi ini dirancang untuk memastikan konsistensi data antara transaksi penjualan di </w:t>
      </w:r>
      <w:r>
        <w:rPr>
          <w:i/>
          <w:iCs/>
        </w:rPr>
        <w:t>frontend</w:t>
      </w:r>
      <w:r>
        <w:t xml:space="preserve"> website (</w:t>
      </w:r>
      <w:r>
        <w:rPr>
          <w:b/>
          <w:bCs/>
        </w:rPr>
        <w:t>B2C</w:t>
      </w:r>
      <w:r>
        <w:t>) dan pemenuhan kebutuhan cabang (</w:t>
      </w:r>
      <w:r>
        <w:rPr>
          <w:b/>
          <w:bCs/>
        </w:rPr>
        <w:t>B2B</w:t>
      </w:r>
      <w:r>
        <w:t>) dalam satu basis data terpusat (</w:t>
      </w:r>
      <w:r>
        <w:rPr>
          <w:i/>
          <w:iCs/>
        </w:rPr>
        <w:t>single warehouse pool</w:t>
      </w:r>
      <w:r>
        <w:t>).</w:t>
      </w:r>
    </w:p>
    <w:p w14:paraId="70349EF7" w14:textId="425F92E6" w:rsidR="008D33A8" w:rsidRDefault="00AA1BA8" w:rsidP="008D33A8">
      <w:pPr>
        <w:spacing w:line="360" w:lineRule="auto"/>
        <w:ind w:left="567" w:firstLine="567"/>
      </w:pPr>
      <w:r>
        <w:t>Prosedur operasional logika ini dapat dijabarkan sebagai berikut:</w:t>
      </w:r>
    </w:p>
    <w:p w14:paraId="67935266" w14:textId="63E97AAB" w:rsidR="00AA1BA8" w:rsidRPr="00AA1BA8" w:rsidRDefault="00AA1BA8" w:rsidP="00176296">
      <w:pPr>
        <w:pStyle w:val="ListParagraph"/>
        <w:numPr>
          <w:ilvl w:val="0"/>
          <w:numId w:val="34"/>
        </w:numPr>
        <w:spacing w:line="360" w:lineRule="auto"/>
        <w:rPr>
          <w:lang w:val="en-GB"/>
        </w:rPr>
      </w:pPr>
      <w:proofErr w:type="spellStart"/>
      <w:r>
        <w:rPr>
          <w:lang w:val="en-GB"/>
        </w:rPr>
        <w:t>Sinkronisasi</w:t>
      </w:r>
      <w:proofErr w:type="spellEnd"/>
      <w:r>
        <w:rPr>
          <w:lang w:val="en-GB"/>
        </w:rPr>
        <w:t xml:space="preserve"> </w:t>
      </w:r>
      <w:proofErr w:type="spellStart"/>
      <w:r>
        <w:rPr>
          <w:lang w:val="en-GB"/>
        </w:rPr>
        <w:t>Transaksi</w:t>
      </w:r>
      <w:proofErr w:type="spellEnd"/>
      <w:r>
        <w:rPr>
          <w:lang w:val="en-GB"/>
        </w:rPr>
        <w:t xml:space="preserve"> </w:t>
      </w:r>
      <w:proofErr w:type="spellStart"/>
      <w:r>
        <w:rPr>
          <w:lang w:val="en-GB"/>
        </w:rPr>
        <w:t>Otomatis</w:t>
      </w:r>
      <w:proofErr w:type="spellEnd"/>
      <w:r>
        <w:rPr>
          <w:lang w:val="en-GB"/>
        </w:rPr>
        <w:t xml:space="preserve">: </w:t>
      </w:r>
      <w:r>
        <w:t>Setiap terjadi transaksi sukses pada kanal B2B maupun B2C, sistem akan secara otomatis mengurangi saldo stok fisik di gudang pusat. Menurut Ivanov &amp; Dolgui (2020), integrasi data transaksi secara langsung sangat krusial untuk mencegah terjadinya selisih stok (</w:t>
      </w:r>
      <w:r>
        <w:rPr>
          <w:i/>
          <w:iCs/>
        </w:rPr>
        <w:t>stock discrepancy</w:t>
      </w:r>
      <w:r>
        <w:t>) yang dapat menghambat proses pemenuhan pesanan pelanggan.</w:t>
      </w:r>
    </w:p>
    <w:p w14:paraId="0F13EDAE" w14:textId="7298C65D" w:rsidR="00AA1BA8" w:rsidRDefault="00AA1BA8" w:rsidP="00176296">
      <w:pPr>
        <w:pStyle w:val="ListParagraph"/>
        <w:numPr>
          <w:ilvl w:val="0"/>
          <w:numId w:val="34"/>
        </w:numPr>
        <w:spacing w:line="360" w:lineRule="auto"/>
        <w:rPr>
          <w:lang w:val="en-GB"/>
        </w:rPr>
      </w:pPr>
      <w:proofErr w:type="spellStart"/>
      <w:r>
        <w:rPr>
          <w:lang w:val="en-GB"/>
        </w:rPr>
        <w:t>Validasi</w:t>
      </w:r>
      <w:proofErr w:type="spellEnd"/>
      <w:r>
        <w:rPr>
          <w:lang w:val="en-GB"/>
        </w:rPr>
        <w:t xml:space="preserve"> </w:t>
      </w:r>
      <w:proofErr w:type="spellStart"/>
      <w:r>
        <w:rPr>
          <w:lang w:val="en-GB"/>
        </w:rPr>
        <w:t>Ambang</w:t>
      </w:r>
      <w:proofErr w:type="spellEnd"/>
      <w:r>
        <w:rPr>
          <w:lang w:val="en-GB"/>
        </w:rPr>
        <w:t xml:space="preserve"> Batas: </w:t>
      </w:r>
      <w:proofErr w:type="spellStart"/>
      <w:r w:rsidRPr="00AA1BA8">
        <w:rPr>
          <w:lang w:val="en-GB"/>
        </w:rPr>
        <w:t>Sistem</w:t>
      </w:r>
      <w:proofErr w:type="spellEnd"/>
      <w:r w:rsidRPr="00AA1BA8">
        <w:rPr>
          <w:lang w:val="en-GB"/>
        </w:rPr>
        <w:t xml:space="preserve"> </w:t>
      </w:r>
      <w:proofErr w:type="spellStart"/>
      <w:r w:rsidRPr="00AA1BA8">
        <w:rPr>
          <w:lang w:val="en-GB"/>
        </w:rPr>
        <w:t>secara</w:t>
      </w:r>
      <w:proofErr w:type="spellEnd"/>
      <w:r w:rsidRPr="00AA1BA8">
        <w:rPr>
          <w:lang w:val="en-GB"/>
        </w:rPr>
        <w:t xml:space="preserve"> </w:t>
      </w:r>
      <w:proofErr w:type="spellStart"/>
      <w:r w:rsidRPr="00AA1BA8">
        <w:rPr>
          <w:lang w:val="en-GB"/>
        </w:rPr>
        <w:t>kontinu</w:t>
      </w:r>
      <w:proofErr w:type="spellEnd"/>
      <w:r w:rsidRPr="00AA1BA8">
        <w:rPr>
          <w:lang w:val="en-GB"/>
        </w:rPr>
        <w:t xml:space="preserve"> </w:t>
      </w:r>
      <w:proofErr w:type="spellStart"/>
      <w:r w:rsidRPr="00AA1BA8">
        <w:rPr>
          <w:lang w:val="en-GB"/>
        </w:rPr>
        <w:t>membandingkan</w:t>
      </w:r>
      <w:proofErr w:type="spellEnd"/>
      <w:r w:rsidRPr="00AA1BA8">
        <w:rPr>
          <w:lang w:val="en-GB"/>
        </w:rPr>
        <w:t xml:space="preserve"> </w:t>
      </w:r>
      <w:proofErr w:type="spellStart"/>
      <w:r w:rsidRPr="00AA1BA8">
        <w:rPr>
          <w:lang w:val="en-GB"/>
        </w:rPr>
        <w:t>saldo</w:t>
      </w:r>
      <w:proofErr w:type="spellEnd"/>
      <w:r w:rsidRPr="00AA1BA8">
        <w:rPr>
          <w:lang w:val="en-GB"/>
        </w:rPr>
        <w:t xml:space="preserve"> </w:t>
      </w:r>
      <w:proofErr w:type="spellStart"/>
      <w:r w:rsidRPr="00AA1BA8">
        <w:rPr>
          <w:lang w:val="en-GB"/>
        </w:rPr>
        <w:t>stok</w:t>
      </w:r>
      <w:proofErr w:type="spellEnd"/>
      <w:r w:rsidRPr="00AA1BA8">
        <w:rPr>
          <w:lang w:val="en-GB"/>
        </w:rPr>
        <w:t xml:space="preserve"> </w:t>
      </w:r>
      <w:proofErr w:type="spellStart"/>
      <w:r w:rsidRPr="00AA1BA8">
        <w:rPr>
          <w:lang w:val="en-GB"/>
        </w:rPr>
        <w:t>aktual</w:t>
      </w:r>
      <w:proofErr w:type="spellEnd"/>
      <w:r w:rsidRPr="00AA1BA8">
        <w:rPr>
          <w:lang w:val="en-GB"/>
        </w:rPr>
        <w:t xml:space="preserve"> </w:t>
      </w:r>
      <w:proofErr w:type="spellStart"/>
      <w:r w:rsidRPr="00AA1BA8">
        <w:rPr>
          <w:lang w:val="en-GB"/>
        </w:rPr>
        <w:t>dengan</w:t>
      </w:r>
      <w:proofErr w:type="spellEnd"/>
      <w:r w:rsidRPr="00AA1BA8">
        <w:rPr>
          <w:lang w:val="en-GB"/>
        </w:rPr>
        <w:t xml:space="preserve"> </w:t>
      </w:r>
      <w:proofErr w:type="spellStart"/>
      <w:r w:rsidRPr="00AA1BA8">
        <w:rPr>
          <w:lang w:val="en-GB"/>
        </w:rPr>
        <w:t>nilai</w:t>
      </w:r>
      <w:proofErr w:type="spellEnd"/>
      <w:r w:rsidRPr="00AA1BA8">
        <w:rPr>
          <w:lang w:val="en-GB"/>
        </w:rPr>
        <w:t xml:space="preserve"> Safety Stock yang </w:t>
      </w:r>
      <w:proofErr w:type="spellStart"/>
      <w:r w:rsidRPr="00AA1BA8">
        <w:rPr>
          <w:lang w:val="en-GB"/>
        </w:rPr>
        <w:t>telah</w:t>
      </w:r>
      <w:proofErr w:type="spellEnd"/>
      <w:r w:rsidRPr="00AA1BA8">
        <w:rPr>
          <w:lang w:val="en-GB"/>
        </w:rPr>
        <w:t xml:space="preserve"> </w:t>
      </w:r>
      <w:proofErr w:type="spellStart"/>
      <w:r w:rsidRPr="00AA1BA8">
        <w:rPr>
          <w:lang w:val="en-GB"/>
        </w:rPr>
        <w:t>dihitung</w:t>
      </w:r>
      <w:proofErr w:type="spellEnd"/>
      <w:r w:rsidRPr="00AA1BA8">
        <w:rPr>
          <w:lang w:val="en-GB"/>
        </w:rPr>
        <w:t xml:space="preserve"> </w:t>
      </w:r>
      <w:proofErr w:type="spellStart"/>
      <w:r w:rsidRPr="00AA1BA8">
        <w:rPr>
          <w:lang w:val="en-GB"/>
        </w:rPr>
        <w:t>sebelumnya</w:t>
      </w:r>
      <w:proofErr w:type="spellEnd"/>
      <w:r w:rsidRPr="00AA1BA8">
        <w:rPr>
          <w:lang w:val="en-GB"/>
        </w:rPr>
        <w:t xml:space="preserve">. </w:t>
      </w:r>
      <w:proofErr w:type="spellStart"/>
      <w:r w:rsidRPr="00AA1BA8">
        <w:rPr>
          <w:lang w:val="en-GB"/>
        </w:rPr>
        <w:t>Apabila</w:t>
      </w:r>
      <w:proofErr w:type="spellEnd"/>
      <w:r w:rsidRPr="00AA1BA8">
        <w:rPr>
          <w:lang w:val="en-GB"/>
        </w:rPr>
        <w:t xml:space="preserve"> </w:t>
      </w:r>
      <w:proofErr w:type="spellStart"/>
      <w:r w:rsidRPr="00AA1BA8">
        <w:rPr>
          <w:lang w:val="en-GB"/>
        </w:rPr>
        <w:t>hasil</w:t>
      </w:r>
      <w:proofErr w:type="spellEnd"/>
      <w:r w:rsidRPr="00AA1BA8">
        <w:rPr>
          <w:lang w:val="en-GB"/>
        </w:rPr>
        <w:t xml:space="preserve"> </w:t>
      </w:r>
      <w:proofErr w:type="spellStart"/>
      <w:r w:rsidRPr="00AA1BA8">
        <w:rPr>
          <w:lang w:val="en-GB"/>
        </w:rPr>
        <w:t>pengurangan</w:t>
      </w:r>
      <w:proofErr w:type="spellEnd"/>
      <w:r w:rsidRPr="00AA1BA8">
        <w:rPr>
          <w:lang w:val="en-GB"/>
        </w:rPr>
        <w:t xml:space="preserve"> </w:t>
      </w:r>
      <w:proofErr w:type="spellStart"/>
      <w:r w:rsidRPr="00AA1BA8">
        <w:rPr>
          <w:lang w:val="en-GB"/>
        </w:rPr>
        <w:t>stok</w:t>
      </w:r>
      <w:proofErr w:type="spellEnd"/>
      <w:r w:rsidRPr="00AA1BA8">
        <w:rPr>
          <w:lang w:val="en-GB"/>
        </w:rPr>
        <w:t xml:space="preserve"> </w:t>
      </w:r>
      <w:proofErr w:type="spellStart"/>
      <w:r w:rsidRPr="00AA1BA8">
        <w:rPr>
          <w:lang w:val="en-GB"/>
        </w:rPr>
        <w:t>menyebabkan</w:t>
      </w:r>
      <w:proofErr w:type="spellEnd"/>
      <w:r w:rsidRPr="00AA1BA8">
        <w:rPr>
          <w:lang w:val="en-GB"/>
        </w:rPr>
        <w:t xml:space="preserve"> </w:t>
      </w:r>
      <w:proofErr w:type="spellStart"/>
      <w:r w:rsidRPr="00AA1BA8">
        <w:rPr>
          <w:lang w:val="en-GB"/>
        </w:rPr>
        <w:t>saldo</w:t>
      </w:r>
      <w:proofErr w:type="spellEnd"/>
      <w:r w:rsidRPr="00AA1BA8">
        <w:rPr>
          <w:lang w:val="en-GB"/>
        </w:rPr>
        <w:t xml:space="preserve"> </w:t>
      </w:r>
      <w:proofErr w:type="spellStart"/>
      <w:r w:rsidRPr="00AA1BA8">
        <w:rPr>
          <w:lang w:val="en-GB"/>
        </w:rPr>
        <w:t>berada</w:t>
      </w:r>
      <w:proofErr w:type="spellEnd"/>
      <w:r w:rsidRPr="00AA1BA8">
        <w:rPr>
          <w:lang w:val="en-GB"/>
        </w:rPr>
        <w:t xml:space="preserve"> pada </w:t>
      </w:r>
      <w:proofErr w:type="spellStart"/>
      <w:r w:rsidRPr="00AA1BA8">
        <w:rPr>
          <w:lang w:val="en-GB"/>
        </w:rPr>
        <w:t>titik</w:t>
      </w:r>
      <w:proofErr w:type="spellEnd"/>
      <w:r w:rsidRPr="00AA1BA8">
        <w:rPr>
          <w:lang w:val="en-GB"/>
        </w:rPr>
        <w:t xml:space="preserve"> </w:t>
      </w:r>
      <w:r>
        <w:rPr>
          <w:rFonts w:cs="Times New Roman"/>
          <w:lang w:val="en-GB"/>
        </w:rPr>
        <w:t>≤</w:t>
      </w:r>
      <w:r>
        <w:rPr>
          <w:lang w:val="en-GB"/>
        </w:rPr>
        <w:t xml:space="preserve"> </w:t>
      </w:r>
      <w:r w:rsidRPr="00AA1BA8">
        <w:rPr>
          <w:lang w:val="en-GB"/>
        </w:rPr>
        <w:t xml:space="preserve">Safety Stock, </w:t>
      </w:r>
      <w:proofErr w:type="spellStart"/>
      <w:r w:rsidRPr="00AA1BA8">
        <w:rPr>
          <w:lang w:val="en-GB"/>
        </w:rPr>
        <w:t>sistem</w:t>
      </w:r>
      <w:proofErr w:type="spellEnd"/>
      <w:r w:rsidRPr="00AA1BA8">
        <w:rPr>
          <w:lang w:val="en-GB"/>
        </w:rPr>
        <w:t xml:space="preserve"> </w:t>
      </w:r>
      <w:proofErr w:type="spellStart"/>
      <w:r w:rsidRPr="00AA1BA8">
        <w:rPr>
          <w:lang w:val="en-GB"/>
        </w:rPr>
        <w:t>akan</w:t>
      </w:r>
      <w:proofErr w:type="spellEnd"/>
      <w:r w:rsidRPr="00AA1BA8">
        <w:rPr>
          <w:lang w:val="en-GB"/>
        </w:rPr>
        <w:t xml:space="preserve"> </w:t>
      </w:r>
      <w:proofErr w:type="spellStart"/>
      <w:r w:rsidRPr="00AA1BA8">
        <w:rPr>
          <w:lang w:val="en-GB"/>
        </w:rPr>
        <w:t>mengidentifikasi</w:t>
      </w:r>
      <w:proofErr w:type="spellEnd"/>
      <w:r w:rsidRPr="00AA1BA8">
        <w:rPr>
          <w:lang w:val="en-GB"/>
        </w:rPr>
        <w:t xml:space="preserve"> </w:t>
      </w:r>
      <w:proofErr w:type="spellStart"/>
      <w:r w:rsidRPr="00AA1BA8">
        <w:rPr>
          <w:lang w:val="en-GB"/>
        </w:rPr>
        <w:t>kondisi</w:t>
      </w:r>
      <w:proofErr w:type="spellEnd"/>
      <w:r w:rsidRPr="00AA1BA8">
        <w:rPr>
          <w:lang w:val="en-GB"/>
        </w:rPr>
        <w:t xml:space="preserve"> </w:t>
      </w:r>
      <w:proofErr w:type="spellStart"/>
      <w:r w:rsidRPr="00AA1BA8">
        <w:rPr>
          <w:lang w:val="en-GB"/>
        </w:rPr>
        <w:t>tersebut</w:t>
      </w:r>
      <w:proofErr w:type="spellEnd"/>
      <w:r w:rsidRPr="00AA1BA8">
        <w:rPr>
          <w:lang w:val="en-GB"/>
        </w:rPr>
        <w:t xml:space="preserve"> </w:t>
      </w:r>
      <w:proofErr w:type="spellStart"/>
      <w:r w:rsidRPr="00AA1BA8">
        <w:rPr>
          <w:lang w:val="en-GB"/>
        </w:rPr>
        <w:t>sebagai</w:t>
      </w:r>
      <w:proofErr w:type="spellEnd"/>
      <w:r w:rsidRPr="00AA1BA8">
        <w:rPr>
          <w:lang w:val="en-GB"/>
        </w:rPr>
        <w:t xml:space="preserve"> </w:t>
      </w:r>
      <w:proofErr w:type="spellStart"/>
      <w:r w:rsidRPr="00AA1BA8">
        <w:rPr>
          <w:lang w:val="en-GB"/>
        </w:rPr>
        <w:t>fase</w:t>
      </w:r>
      <w:proofErr w:type="spellEnd"/>
      <w:r w:rsidRPr="00AA1BA8">
        <w:rPr>
          <w:lang w:val="en-GB"/>
        </w:rPr>
        <w:t xml:space="preserve"> "Stok </w:t>
      </w:r>
      <w:proofErr w:type="spellStart"/>
      <w:r w:rsidRPr="00AA1BA8">
        <w:rPr>
          <w:lang w:val="en-GB"/>
        </w:rPr>
        <w:t>Kritis</w:t>
      </w:r>
      <w:proofErr w:type="spellEnd"/>
      <w:r w:rsidRPr="00AA1BA8">
        <w:rPr>
          <w:lang w:val="en-GB"/>
        </w:rPr>
        <w:t>".</w:t>
      </w:r>
    </w:p>
    <w:p w14:paraId="69FEC928" w14:textId="21C64088" w:rsidR="00AA1BA8" w:rsidRPr="00AA1BA8" w:rsidRDefault="00AA1BA8" w:rsidP="00176296">
      <w:pPr>
        <w:pStyle w:val="ListParagraph"/>
        <w:numPr>
          <w:ilvl w:val="0"/>
          <w:numId w:val="34"/>
        </w:numPr>
        <w:spacing w:line="360" w:lineRule="auto"/>
        <w:rPr>
          <w:lang w:val="en-GB"/>
        </w:rPr>
      </w:pPr>
      <w:proofErr w:type="spellStart"/>
      <w:r>
        <w:rPr>
          <w:lang w:val="en-GB"/>
        </w:rPr>
        <w:t>Pemicu</w:t>
      </w:r>
      <w:proofErr w:type="spellEnd"/>
      <w:r>
        <w:rPr>
          <w:lang w:val="en-GB"/>
        </w:rPr>
        <w:t xml:space="preserve"> </w:t>
      </w:r>
      <w:proofErr w:type="spellStart"/>
      <w:r>
        <w:rPr>
          <w:lang w:val="en-GB"/>
        </w:rPr>
        <w:t>Notifikasi</w:t>
      </w:r>
      <w:proofErr w:type="spellEnd"/>
      <w:r>
        <w:rPr>
          <w:lang w:val="en-GB"/>
        </w:rPr>
        <w:t xml:space="preserve"> Visual: </w:t>
      </w:r>
      <w:r>
        <w:t xml:space="preserve">Ketika kondisi kritis tercapai, sistem akan memicu notifikasi visual pada </w:t>
      </w:r>
      <w:r>
        <w:rPr>
          <w:i/>
          <w:iCs/>
        </w:rPr>
        <w:t>dashboard</w:t>
      </w:r>
      <w:r>
        <w:t xml:space="preserve"> admin. Hal ini </w:t>
      </w:r>
      <w:r>
        <w:lastRenderedPageBreak/>
        <w:t xml:space="preserve">selaras dengan penelitian Afrizal et al. (2025) yang menyatakan bahwa pemberian notifikasi otomatis saat stok mencapai titik kritis merupakan instrumen kontrol optimal untuk menghindari risiko </w:t>
      </w:r>
      <w:r>
        <w:rPr>
          <w:i/>
          <w:iCs/>
        </w:rPr>
        <w:t>stockout</w:t>
      </w:r>
      <w:r>
        <w:t xml:space="preserve"> (kehabisan stok).</w:t>
      </w:r>
    </w:p>
    <w:p w14:paraId="4DA6667D" w14:textId="4FE4DD3E" w:rsidR="00AA1BA8" w:rsidRPr="00AA1BA8" w:rsidRDefault="00AA1BA8" w:rsidP="00176296">
      <w:pPr>
        <w:pStyle w:val="ListParagraph"/>
        <w:numPr>
          <w:ilvl w:val="0"/>
          <w:numId w:val="34"/>
        </w:numPr>
        <w:spacing w:line="360" w:lineRule="auto"/>
        <w:rPr>
          <w:lang w:val="en-GB"/>
        </w:rPr>
      </w:pPr>
      <w:proofErr w:type="spellStart"/>
      <w:r>
        <w:rPr>
          <w:lang w:val="en-GB"/>
        </w:rPr>
        <w:t>Fungsi</w:t>
      </w:r>
      <w:proofErr w:type="spellEnd"/>
      <w:r>
        <w:rPr>
          <w:lang w:val="en-GB"/>
        </w:rPr>
        <w:t xml:space="preserve"> </w:t>
      </w:r>
      <w:proofErr w:type="spellStart"/>
      <w:r>
        <w:rPr>
          <w:lang w:val="en-GB"/>
        </w:rPr>
        <w:t>Manajerial</w:t>
      </w:r>
      <w:proofErr w:type="spellEnd"/>
      <w:r>
        <w:rPr>
          <w:lang w:val="en-GB"/>
        </w:rPr>
        <w:t xml:space="preserve">: </w:t>
      </w:r>
      <w:r>
        <w:t xml:space="preserve">Notifikasi ini berfungsi sebagai sinyal bagi manajemen </w:t>
      </w:r>
      <w:proofErr w:type="spellStart"/>
      <w:r w:rsidR="003A0903">
        <w:rPr>
          <w:lang w:val="en-GB"/>
        </w:rPr>
        <w:t>Perushaan</w:t>
      </w:r>
      <w:proofErr w:type="spellEnd"/>
      <w:r w:rsidR="003A0903">
        <w:rPr>
          <w:lang w:val="en-GB"/>
        </w:rPr>
        <w:t xml:space="preserve"> X</w:t>
      </w:r>
      <w:r>
        <w:t>untuk segera melakukan pengadaan kembali (</w:t>
      </w:r>
      <w:r>
        <w:rPr>
          <w:i/>
          <w:iCs/>
        </w:rPr>
        <w:t>restock</w:t>
      </w:r>
      <w:r>
        <w:t xml:space="preserve">) guna menjamin kontinuitas penjualan. Strategi ini sangat penting untuk mendukung model bisnis </w:t>
      </w:r>
      <w:r>
        <w:rPr>
          <w:i/>
          <w:iCs/>
        </w:rPr>
        <w:t>multi-channel</w:t>
      </w:r>
      <w:r>
        <w:t xml:space="preserve"> agar tingkat layanan (</w:t>
      </w:r>
      <w:r>
        <w:rPr>
          <w:i/>
          <w:iCs/>
        </w:rPr>
        <w:t>service level</w:t>
      </w:r>
      <w:r>
        <w:t>) kepada pelanggan tetap terjaga meski dalam kondisi fluktuasi permintaan yang tinggi.</w:t>
      </w:r>
    </w:p>
    <w:p w14:paraId="1A11D24A" w14:textId="2CB63665" w:rsidR="00AA1BA8" w:rsidRDefault="00AA1BA8" w:rsidP="00AA1BA8">
      <w:pPr>
        <w:spacing w:line="360" w:lineRule="auto"/>
        <w:ind w:left="567" w:firstLine="567"/>
      </w:pPr>
      <w:r>
        <w:t>Melalui implementasi logika sinkronisasi dan notifikasi ini, perusahaan dapat memitigasi risiko kerugian finansial akibat kegagalan penjualan (</w:t>
      </w:r>
      <w:r>
        <w:rPr>
          <w:i/>
          <w:iCs/>
        </w:rPr>
        <w:t>lost sales</w:t>
      </w:r>
      <w:r>
        <w:t>) serta memastikan bahwa modal kerja tidak tertanam pada produk secara berlebihan, melainkan terdistribusi secara efisien untuk mendukung pertumbuhan pendapatan.</w:t>
      </w:r>
    </w:p>
    <w:p w14:paraId="65518C24" w14:textId="77777777" w:rsidR="00AA1BA8" w:rsidRPr="00AA1BA8" w:rsidRDefault="00AA1BA8" w:rsidP="00AA1BA8">
      <w:pPr>
        <w:spacing w:line="360" w:lineRule="auto"/>
        <w:ind w:left="567" w:firstLine="567"/>
        <w:rPr>
          <w:lang w:val="en-GB"/>
        </w:rPr>
      </w:pPr>
    </w:p>
    <w:p w14:paraId="09FF2C61" w14:textId="4ABC243A" w:rsidR="008D33A8" w:rsidRDefault="008D33A8" w:rsidP="000111BB">
      <w:pPr>
        <w:pStyle w:val="Heading2"/>
        <w:numPr>
          <w:ilvl w:val="1"/>
          <w:numId w:val="11"/>
        </w:numPr>
        <w:spacing w:line="360" w:lineRule="auto"/>
        <w:ind w:left="426" w:hanging="426"/>
      </w:pPr>
      <w:bookmarkStart w:id="54" w:name="_Toc229521142"/>
      <w:r>
        <w:t>Perancangan Perangkat Lunak (</w:t>
      </w:r>
      <w:r>
        <w:rPr>
          <w:i/>
          <w:iCs/>
        </w:rPr>
        <w:t>System Design</w:t>
      </w:r>
      <w:r>
        <w:t>)</w:t>
      </w:r>
      <w:bookmarkEnd w:id="54"/>
    </w:p>
    <w:p w14:paraId="3BE95166" w14:textId="2DB67BEA" w:rsidR="008D33A8" w:rsidRDefault="008D33A8" w:rsidP="008D33A8">
      <w:pPr>
        <w:spacing w:line="360" w:lineRule="auto"/>
        <w:ind w:firstLine="567"/>
      </w:pPr>
      <w:r w:rsidRPr="008D33A8">
        <w:t xml:space="preserve">Perancangan perangkat lunak merupakan tahap penerjemahan kebutuhan fungsional ke dalam bentuk rancangan teknis yang sistematis. Desain ini bertujuan untuk memastikan sistem manajemen inventaris di </w:t>
      </w:r>
      <w:r w:rsidR="003A0903">
        <w:rPr>
          <w:lang w:val="en-GB"/>
        </w:rPr>
        <w:t>Perusahaan X</w:t>
      </w:r>
      <w:r w:rsidRPr="008D33A8">
        <w:t xml:space="preserve"> dapat berjalan secara efisien dan terintegrasi.</w:t>
      </w:r>
    </w:p>
    <w:p w14:paraId="135E749A" w14:textId="48029152" w:rsidR="008D33A8" w:rsidRDefault="00DF1073" w:rsidP="0040516D">
      <w:pPr>
        <w:pStyle w:val="Heading3"/>
        <w:numPr>
          <w:ilvl w:val="0"/>
          <w:numId w:val="22"/>
        </w:numPr>
        <w:ind w:left="1134" w:hanging="567"/>
      </w:pPr>
      <w:bookmarkStart w:id="55" w:name="_Toc229521143"/>
      <w:r>
        <w:t>Model Pengembangan Sistem</w:t>
      </w:r>
      <w:bookmarkEnd w:id="55"/>
    </w:p>
    <w:p w14:paraId="4B810E0F" w14:textId="4605A68B" w:rsidR="00DF1073" w:rsidRDefault="00212464" w:rsidP="00212464">
      <w:pPr>
        <w:spacing w:line="360" w:lineRule="auto"/>
        <w:ind w:left="567" w:firstLine="567"/>
        <w:rPr>
          <w:rFonts w:cs="Times New Roman"/>
          <w:color w:val="000000"/>
        </w:rPr>
      </w:pPr>
      <w:r w:rsidRPr="00212464">
        <w:t xml:space="preserve">Penelitian ini menerapkan model pengembangan </w:t>
      </w:r>
      <w:r w:rsidRPr="00212464">
        <w:rPr>
          <w:i/>
          <w:iCs/>
        </w:rPr>
        <w:t>Waterfall</w:t>
      </w:r>
      <w:r w:rsidRPr="00212464">
        <w:t xml:space="preserve"> yang bersifat sekuensial dan terstruktur. Pemilihan model ini didasarkan pada karakteristik kebutuhan sistem yang telah teridentifikasi secara matang di awal penelitian, sehingga meminimalisir terjadinya perubahan spesifikasi di tengah proses pengembangan</w:t>
      </w:r>
      <w:r>
        <w:t xml:space="preserve"> </w:t>
      </w:r>
      <w:sdt>
        <w:sdtPr>
          <w:rPr>
            <w:rFonts w:cs="Times New Roman"/>
            <w:color w:val="000000"/>
          </w:rPr>
          <w:tag w:val="MENDELEY_CITATION_v3_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"/>
          <w:id w:val="24837490"/>
          <w:placeholder>
            <w:docPart w:val="DefaultPlaceholder_-1854013440"/>
          </w:placeholder>
        </w:sdtPr>
        <w:sdtEndPr/>
        <w:sdtContent>
          <w:r w:rsidR="0097041A" w:rsidRPr="0097041A">
            <w:rPr>
              <w:rFonts w:cs="Times New Roman"/>
              <w:color w:val="000000"/>
            </w:rPr>
            <w:t>(S. Pressman, 2014)</w:t>
          </w:r>
        </w:sdtContent>
      </w:sdt>
      <w:r>
        <w:rPr>
          <w:rFonts w:cs="Times New Roman"/>
          <w:color w:val="000000"/>
        </w:rPr>
        <w:t xml:space="preserve">. </w:t>
      </w:r>
      <w:r w:rsidR="00A95264" w:rsidRPr="00A95264">
        <w:rPr>
          <w:rFonts w:cs="Times New Roman"/>
          <w:color w:val="000000"/>
        </w:rPr>
        <w:t xml:space="preserve">Alur </w:t>
      </w:r>
      <w:r w:rsidR="00A95264" w:rsidRPr="00A95264">
        <w:rPr>
          <w:rFonts w:cs="Times New Roman"/>
          <w:i/>
          <w:iCs/>
          <w:color w:val="000000"/>
        </w:rPr>
        <w:t>Waterfall</w:t>
      </w:r>
      <w:r w:rsidR="00A95264" w:rsidRPr="00A95264">
        <w:rPr>
          <w:rFonts w:cs="Times New Roman"/>
          <w:color w:val="000000"/>
        </w:rPr>
        <w:t xml:space="preserve"> memastikan setiap tahapan, mulai dari analisis kebutuhan, desain, pengodean (</w:t>
      </w:r>
      <w:r w:rsidR="00A95264" w:rsidRPr="00A95264">
        <w:rPr>
          <w:rFonts w:cs="Times New Roman"/>
          <w:i/>
          <w:iCs/>
          <w:color w:val="000000"/>
        </w:rPr>
        <w:t>coding</w:t>
      </w:r>
      <w:r w:rsidR="00A95264" w:rsidRPr="00A95264">
        <w:rPr>
          <w:rFonts w:cs="Times New Roman"/>
          <w:color w:val="000000"/>
        </w:rPr>
        <w:t>), hingga pengujian (</w:t>
      </w:r>
      <w:r w:rsidR="00A95264" w:rsidRPr="00A95264">
        <w:rPr>
          <w:rFonts w:cs="Times New Roman"/>
          <w:i/>
          <w:iCs/>
          <w:color w:val="000000"/>
        </w:rPr>
        <w:t>testing</w:t>
      </w:r>
      <w:r w:rsidR="00A95264" w:rsidRPr="00A95264">
        <w:rPr>
          <w:rFonts w:cs="Times New Roman"/>
          <w:color w:val="000000"/>
        </w:rPr>
        <w:t xml:space="preserve">), diselesaikan secara tuntas sebelum </w:t>
      </w:r>
      <w:r w:rsidR="00A95264" w:rsidRPr="00A95264">
        <w:rPr>
          <w:rFonts w:cs="Times New Roman"/>
          <w:color w:val="000000"/>
        </w:rPr>
        <w:lastRenderedPageBreak/>
        <w:t>melangkah ke tahap berikutnya, yang sangat penting untuk menjaga akurasi integrasi rumus EOQ dan ROP ke dalam sistem</w:t>
      </w:r>
      <w:r w:rsidR="00EF281A">
        <w:rPr>
          <w:rFonts w:cs="Times New Roman"/>
          <w:color w:val="000000"/>
        </w:rPr>
        <w:t xml:space="preserve"> </w:t>
      </w:r>
      <w:sdt>
        <w:sdtPr>
          <w:rPr>
            <w:rFonts w:cs="Times New Roman"/>
            <w:color w:val="000000"/>
          </w:rPr>
          <w:tag w:val="MENDELEY_CITATION_v3_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"/>
          <w:id w:val="-2124214088"/>
          <w:placeholder>
            <w:docPart w:val="DefaultPlaceholder_-1854013440"/>
          </w:placeholder>
        </w:sdtPr>
        <w:sdtEndPr/>
        <w:sdtContent>
          <w:r w:rsidR="0097041A" w:rsidRPr="0097041A">
            <w:rPr>
              <w:rFonts w:cs="Times New Roman"/>
              <w:color w:val="000000"/>
            </w:rPr>
            <w:t>(Sommerville, 2016)</w:t>
          </w:r>
        </w:sdtContent>
      </w:sdt>
      <w:r w:rsidR="00A95264">
        <w:rPr>
          <w:rFonts w:cs="Times New Roman"/>
          <w:color w:val="000000"/>
        </w:rPr>
        <w:t>.</w:t>
      </w:r>
    </w:p>
    <w:p w14:paraId="79296EC1" w14:textId="65AAAB70" w:rsidR="00A95264" w:rsidRDefault="00A95264" w:rsidP="00A95264">
      <w:pPr>
        <w:spacing w:line="360" w:lineRule="auto"/>
        <w:jc w:val="center"/>
      </w:pPr>
      <w:r>
        <w:rPr>
          <w:noProof/>
        </w:rPr>
        <w:drawing>
          <wp:inline distT="0" distB="0" distL="0" distR="0" wp14:anchorId="344A836B" wp14:editId="15CBE329">
            <wp:extent cx="3442584" cy="2011680"/>
            <wp:effectExtent l="0" t="0" r="5715" b="7620"/>
            <wp:docPr id="1291467738" name="Picture 19" descr="Waterfall model The explanation of the waterfall model stages is a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Waterfall model The explanation of the waterfall model stages is as... |  Download Scientific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48835" cy="2015333"/>
                    </a:xfrm>
                    <a:prstGeom prst="rect">
                      <a:avLst/>
                    </a:prstGeom>
                    <a:noFill/>
                    <a:ln>
                      <a:noFill/>
                    </a:ln>
                  </pic:spPr>
                </pic:pic>
              </a:graphicData>
            </a:graphic>
          </wp:inline>
        </w:drawing>
      </w:r>
    </w:p>
    <w:p w14:paraId="1FC8E498" w14:textId="6CAF5F3B" w:rsidR="00A95264" w:rsidRDefault="00A95264" w:rsidP="00A95264">
      <w:pPr>
        <w:pStyle w:val="Caption"/>
        <w:jc w:val="center"/>
        <w:rPr>
          <w:b/>
          <w:bCs/>
          <w:color w:val="auto"/>
          <w:sz w:val="24"/>
          <w:szCs w:val="24"/>
        </w:rPr>
      </w:pPr>
      <w:bookmarkStart w:id="56" w:name="_Toc229521181"/>
      <w:r w:rsidRPr="00A95264">
        <w:rPr>
          <w:b/>
          <w:bCs/>
          <w:color w:val="auto"/>
          <w:sz w:val="24"/>
          <w:szCs w:val="24"/>
        </w:rPr>
        <w:t xml:space="preserve">Gambar </w:t>
      </w:r>
      <w:r w:rsidR="00764458">
        <w:rPr>
          <w:b/>
          <w:bCs/>
          <w:color w:val="auto"/>
          <w:sz w:val="24"/>
          <w:szCs w:val="24"/>
        </w:rPr>
        <w:fldChar w:fldCharType="begin"/>
      </w:r>
      <w:r w:rsidR="00764458">
        <w:rPr>
          <w:b/>
          <w:bCs/>
          <w:color w:val="auto"/>
          <w:sz w:val="24"/>
          <w:szCs w:val="24"/>
        </w:rPr>
        <w:instrText xml:space="preserve"> STYLEREF 1 \s </w:instrText>
      </w:r>
      <w:r w:rsidR="00764458">
        <w:rPr>
          <w:b/>
          <w:bCs/>
          <w:color w:val="auto"/>
          <w:sz w:val="24"/>
          <w:szCs w:val="24"/>
        </w:rPr>
        <w:fldChar w:fldCharType="separate"/>
      </w:r>
      <w:r w:rsidR="00764458">
        <w:rPr>
          <w:b/>
          <w:bCs/>
          <w:noProof/>
          <w:color w:val="auto"/>
          <w:sz w:val="24"/>
          <w:szCs w:val="24"/>
        </w:rPr>
        <w:t>3</w:t>
      </w:r>
      <w:r w:rsidR="00764458">
        <w:rPr>
          <w:b/>
          <w:bCs/>
          <w:color w:val="auto"/>
          <w:sz w:val="24"/>
          <w:szCs w:val="24"/>
        </w:rPr>
        <w:fldChar w:fldCharType="end"/>
      </w:r>
      <w:r w:rsidR="00764458">
        <w:rPr>
          <w:b/>
          <w:bCs/>
          <w:color w:val="auto"/>
          <w:sz w:val="24"/>
          <w:szCs w:val="24"/>
        </w:rPr>
        <w:t>.</w:t>
      </w:r>
      <w:r w:rsidR="00764458">
        <w:rPr>
          <w:b/>
          <w:bCs/>
          <w:color w:val="auto"/>
          <w:sz w:val="24"/>
          <w:szCs w:val="24"/>
        </w:rPr>
        <w:fldChar w:fldCharType="begin"/>
      </w:r>
      <w:r w:rsidR="00764458">
        <w:rPr>
          <w:b/>
          <w:bCs/>
          <w:color w:val="auto"/>
          <w:sz w:val="24"/>
          <w:szCs w:val="24"/>
        </w:rPr>
        <w:instrText xml:space="preserve"> SEQ Gambar \* ARABIC \s 1 </w:instrText>
      </w:r>
      <w:r w:rsidR="00764458">
        <w:rPr>
          <w:b/>
          <w:bCs/>
          <w:color w:val="auto"/>
          <w:sz w:val="24"/>
          <w:szCs w:val="24"/>
        </w:rPr>
        <w:fldChar w:fldCharType="separate"/>
      </w:r>
      <w:r w:rsidR="00764458">
        <w:rPr>
          <w:b/>
          <w:bCs/>
          <w:noProof/>
          <w:color w:val="auto"/>
          <w:sz w:val="24"/>
          <w:szCs w:val="24"/>
        </w:rPr>
        <w:t>4</w:t>
      </w:r>
      <w:r w:rsidR="00764458">
        <w:rPr>
          <w:b/>
          <w:bCs/>
          <w:color w:val="auto"/>
          <w:sz w:val="24"/>
          <w:szCs w:val="24"/>
        </w:rPr>
        <w:fldChar w:fldCharType="end"/>
      </w:r>
      <w:r w:rsidRPr="00A95264">
        <w:rPr>
          <w:b/>
          <w:bCs/>
          <w:color w:val="auto"/>
          <w:sz w:val="24"/>
          <w:szCs w:val="24"/>
        </w:rPr>
        <w:t xml:space="preserve"> Watterfal Model</w:t>
      </w:r>
      <w:bookmarkEnd w:id="56"/>
    </w:p>
    <w:p w14:paraId="5CA60DB4" w14:textId="7D380994" w:rsidR="004223FE" w:rsidRDefault="004223FE" w:rsidP="0040516D">
      <w:pPr>
        <w:pStyle w:val="Heading3"/>
        <w:numPr>
          <w:ilvl w:val="0"/>
          <w:numId w:val="22"/>
        </w:numPr>
        <w:ind w:left="1134" w:hanging="567"/>
        <w:rPr>
          <w:i/>
          <w:iCs/>
        </w:rPr>
      </w:pPr>
      <w:bookmarkStart w:id="57" w:name="_Toc229521144"/>
      <w:r>
        <w:t xml:space="preserve">Arsitektur </w:t>
      </w:r>
      <w:r w:rsidRPr="004223FE">
        <w:rPr>
          <w:i/>
          <w:iCs/>
        </w:rPr>
        <w:t>Informasi</w:t>
      </w:r>
      <w:bookmarkEnd w:id="57"/>
    </w:p>
    <w:p w14:paraId="4DEC294D" w14:textId="7A6095FF" w:rsidR="004223FE" w:rsidRDefault="00AA1BA8" w:rsidP="004223FE">
      <w:pPr>
        <w:spacing w:line="360" w:lineRule="auto"/>
        <w:ind w:left="567" w:firstLine="567"/>
      </w:pPr>
      <w:r w:rsidRPr="00AA1BA8">
        <w:t>Arsitektur informasi dirancang untuk memetakan struktur menu dan organisasi fitur di dalam Sistem Informasi Penjualan guna memastikan seluruh fungsionalitas metode Safety Stock terintegrasi dengan baik. Diagram ini memberikan gambaran bagaimana pengguna berinteraksi dengan modul-modul utama sistem, yang terbagi menjadi beberapa bagian berikut</w:t>
      </w:r>
      <w:r w:rsidR="004223FE" w:rsidRPr="004223FE">
        <w:t>:</w:t>
      </w:r>
    </w:p>
    <w:p w14:paraId="71CFB74C" w14:textId="70D0927E" w:rsidR="004223FE" w:rsidRPr="00AA1BA8" w:rsidRDefault="00AA1BA8" w:rsidP="00AA1BA8">
      <w:pPr>
        <w:spacing w:line="240" w:lineRule="auto"/>
        <w:ind w:left="851"/>
        <w:jc w:val="center"/>
        <w:rPr>
          <w:rFonts w:eastAsia="Times New Roman" w:cs="Times New Roman"/>
          <w:szCs w:val="24"/>
          <w:lang w:val="en-ID" w:eastAsia="en-ID"/>
        </w:rPr>
      </w:pPr>
      <w:r w:rsidRPr="00AA1BA8">
        <w:rPr>
          <w:noProof/>
          <w:szCs w:val="24"/>
          <w:lang w:val="en-ID"/>
        </w:rPr>
        <w:drawing>
          <wp:inline distT="0" distB="0" distL="0" distR="0" wp14:anchorId="768610DA" wp14:editId="3E90704D">
            <wp:extent cx="3692741" cy="2225615"/>
            <wp:effectExtent l="0" t="0" r="317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707477" cy="2234496"/>
                    </a:xfrm>
                    <a:prstGeom prst="rect">
                      <a:avLst/>
                    </a:prstGeom>
                    <a:noFill/>
                    <a:ln>
                      <a:noFill/>
                    </a:ln>
                  </pic:spPr>
                </pic:pic>
              </a:graphicData>
            </a:graphic>
          </wp:inline>
        </w:drawing>
      </w:r>
    </w:p>
    <w:p w14:paraId="7D179FCC" w14:textId="59CC4937" w:rsidR="004223FE" w:rsidRDefault="004223FE" w:rsidP="004223FE">
      <w:pPr>
        <w:pStyle w:val="Caption"/>
        <w:ind w:left="1276"/>
        <w:jc w:val="center"/>
        <w:rPr>
          <w:color w:val="auto"/>
          <w:sz w:val="24"/>
          <w:szCs w:val="24"/>
        </w:rPr>
      </w:pPr>
      <w:bookmarkStart w:id="58" w:name="_Toc229521182"/>
      <w:r w:rsidRPr="004223FE">
        <w:rPr>
          <w:color w:val="auto"/>
          <w:sz w:val="24"/>
          <w:szCs w:val="24"/>
        </w:rPr>
        <w:t xml:space="preserve">Gambar </w:t>
      </w:r>
      <w:r w:rsidR="00764458">
        <w:rPr>
          <w:color w:val="auto"/>
          <w:sz w:val="24"/>
          <w:szCs w:val="24"/>
        </w:rPr>
        <w:fldChar w:fldCharType="begin"/>
      </w:r>
      <w:r w:rsidR="00764458">
        <w:rPr>
          <w:color w:val="auto"/>
          <w:sz w:val="24"/>
          <w:szCs w:val="24"/>
        </w:rPr>
        <w:instrText xml:space="preserve"> STYLEREF 1 \s </w:instrText>
      </w:r>
      <w:r w:rsidR="00764458">
        <w:rPr>
          <w:color w:val="auto"/>
          <w:sz w:val="24"/>
          <w:szCs w:val="24"/>
        </w:rPr>
        <w:fldChar w:fldCharType="separate"/>
      </w:r>
      <w:r w:rsidR="00764458">
        <w:rPr>
          <w:noProof/>
          <w:color w:val="auto"/>
          <w:sz w:val="24"/>
          <w:szCs w:val="24"/>
        </w:rPr>
        <w:t>3</w:t>
      </w:r>
      <w:r w:rsidR="00764458">
        <w:rPr>
          <w:color w:val="auto"/>
          <w:sz w:val="24"/>
          <w:szCs w:val="24"/>
        </w:rPr>
        <w:fldChar w:fldCharType="end"/>
      </w:r>
      <w:r w:rsidR="00764458">
        <w:rPr>
          <w:color w:val="auto"/>
          <w:sz w:val="24"/>
          <w:szCs w:val="24"/>
        </w:rPr>
        <w:t>.</w:t>
      </w:r>
      <w:r w:rsidR="00764458">
        <w:rPr>
          <w:color w:val="auto"/>
          <w:sz w:val="24"/>
          <w:szCs w:val="24"/>
        </w:rPr>
        <w:fldChar w:fldCharType="begin"/>
      </w:r>
      <w:r w:rsidR="00764458">
        <w:rPr>
          <w:color w:val="auto"/>
          <w:sz w:val="24"/>
          <w:szCs w:val="24"/>
        </w:rPr>
        <w:instrText xml:space="preserve"> SEQ Gambar \* ARABIC \s 1 </w:instrText>
      </w:r>
      <w:r w:rsidR="00764458">
        <w:rPr>
          <w:color w:val="auto"/>
          <w:sz w:val="24"/>
          <w:szCs w:val="24"/>
        </w:rPr>
        <w:fldChar w:fldCharType="separate"/>
      </w:r>
      <w:r w:rsidR="00764458">
        <w:rPr>
          <w:noProof/>
          <w:color w:val="auto"/>
          <w:sz w:val="24"/>
          <w:szCs w:val="24"/>
        </w:rPr>
        <w:t>5</w:t>
      </w:r>
      <w:r w:rsidR="00764458">
        <w:rPr>
          <w:color w:val="auto"/>
          <w:sz w:val="24"/>
          <w:szCs w:val="24"/>
        </w:rPr>
        <w:fldChar w:fldCharType="end"/>
      </w:r>
      <w:r w:rsidRPr="004223FE">
        <w:rPr>
          <w:color w:val="auto"/>
          <w:sz w:val="24"/>
          <w:szCs w:val="24"/>
        </w:rPr>
        <w:t xml:space="preserve"> Arsitektur Informasi Sistem</w:t>
      </w:r>
      <w:bookmarkEnd w:id="58"/>
    </w:p>
    <w:p w14:paraId="10F8C66C" w14:textId="7EF14029" w:rsidR="004223FE" w:rsidRDefault="004223FE" w:rsidP="004223FE">
      <w:pPr>
        <w:spacing w:line="360" w:lineRule="auto"/>
        <w:ind w:left="567" w:firstLine="567"/>
      </w:pPr>
      <w:r>
        <w:t xml:space="preserve">Berdasarkan gambar 3.8 </w:t>
      </w:r>
      <w:r w:rsidRPr="004223FE">
        <w:t>Diagram ini memberikan gambaran bagaimana pengguna berinteraksi dengan modul-modul utama sistem, yang terbagi menjadi beberapa bagian berikut</w:t>
      </w:r>
      <w:r>
        <w:t>:</w:t>
      </w:r>
    </w:p>
    <w:p w14:paraId="43399262" w14:textId="59FAE3B2" w:rsidR="00AA1BA8" w:rsidRDefault="004223FE" w:rsidP="0040516D">
      <w:pPr>
        <w:pStyle w:val="ListParagraph"/>
        <w:numPr>
          <w:ilvl w:val="0"/>
          <w:numId w:val="30"/>
        </w:numPr>
        <w:spacing w:line="360" w:lineRule="auto"/>
      </w:pPr>
      <w:r>
        <w:lastRenderedPageBreak/>
        <w:t xml:space="preserve">Halaman Dashboard: </w:t>
      </w:r>
      <w:r w:rsidR="00AA1BA8">
        <w:t xml:space="preserve">Menjadi pusat informasi utama yang menampilkan notifikasi visual otomatis </w:t>
      </w:r>
      <w:r w:rsidR="00AA1BA8">
        <w:rPr>
          <w:b/>
          <w:bCs/>
        </w:rPr>
        <w:t>"Stok Kritis"</w:t>
      </w:r>
      <w:r w:rsidR="00AA1BA8">
        <w:t xml:space="preserve"> saat saldo produk menyentuh atau berada di bawah nilai </w:t>
      </w:r>
      <w:r w:rsidR="00AA1BA8">
        <w:rPr>
          <w:b/>
          <w:bCs/>
        </w:rPr>
        <w:t>Safety Stock (SS)</w:t>
      </w:r>
      <w:r w:rsidR="00AA1BA8">
        <w:t>. Dashboard juga menyajikan grafik produk terlaris (</w:t>
      </w:r>
      <w:r w:rsidR="00AA1BA8">
        <w:rPr>
          <w:i/>
          <w:iCs/>
        </w:rPr>
        <w:t>fast-moving</w:t>
      </w:r>
      <w:r w:rsidR="00AA1BA8">
        <w:t>) untuk mendukung strategi penjualan.</w:t>
      </w:r>
    </w:p>
    <w:p w14:paraId="009DECFC" w14:textId="5D8D570C" w:rsidR="004223FE" w:rsidRDefault="004223FE" w:rsidP="0040516D">
      <w:pPr>
        <w:pStyle w:val="ListParagraph"/>
        <w:numPr>
          <w:ilvl w:val="0"/>
          <w:numId w:val="30"/>
        </w:numPr>
        <w:spacing w:line="360" w:lineRule="auto"/>
      </w:pPr>
      <w:r>
        <w:t xml:space="preserve">Modul Manajemen Data: </w:t>
      </w:r>
      <w:r w:rsidR="00AA1BA8">
        <w:t>engelola data master produk yang mencakup atribut khusus seperti tanggal kedaluwarsa dan pita cukai guna mendukung analisis risiko depresiasi nilai barang.</w:t>
      </w:r>
    </w:p>
    <w:p w14:paraId="0DF13572" w14:textId="42521F89" w:rsidR="004223FE" w:rsidRDefault="004223FE" w:rsidP="0040516D">
      <w:pPr>
        <w:pStyle w:val="ListParagraph"/>
        <w:numPr>
          <w:ilvl w:val="0"/>
          <w:numId w:val="30"/>
        </w:numPr>
        <w:spacing w:line="360" w:lineRule="auto"/>
      </w:pPr>
      <w:r>
        <w:t xml:space="preserve">Modul Transaksi Multi-Channel: </w:t>
      </w:r>
      <w:r w:rsidR="00AA1BA8">
        <w:t xml:space="preserve">Mengintegrasikan aliran data pesanan dari kanal </w:t>
      </w:r>
      <w:r w:rsidR="00AA1BA8">
        <w:rPr>
          <w:b/>
          <w:bCs/>
        </w:rPr>
        <w:t>B2B</w:t>
      </w:r>
      <w:r w:rsidR="00AA1BA8">
        <w:t xml:space="preserve"> (Toko Cabang) dan </w:t>
      </w:r>
      <w:r w:rsidR="00AA1BA8">
        <w:rPr>
          <w:b/>
          <w:bCs/>
        </w:rPr>
        <w:t>B2C</w:t>
      </w:r>
      <w:r w:rsidR="00AA1BA8">
        <w:t xml:space="preserve"> (Penjualan Website) ke dalam satu basis data terpusat (</w:t>
      </w:r>
      <w:r w:rsidR="00AA1BA8">
        <w:rPr>
          <w:i/>
          <w:iCs/>
        </w:rPr>
        <w:t>Inventory Pooling</w:t>
      </w:r>
      <w:r w:rsidR="00AA1BA8">
        <w:t xml:space="preserve">) untuk menjamin sinkronisasi stok secara </w:t>
      </w:r>
      <w:r w:rsidR="00AA1BA8">
        <w:rPr>
          <w:i/>
          <w:iCs/>
        </w:rPr>
        <w:t>real-time</w:t>
      </w:r>
      <w:r w:rsidR="00AA1BA8">
        <w:t>.</w:t>
      </w:r>
    </w:p>
    <w:p w14:paraId="6917E295" w14:textId="32B09CF3" w:rsidR="004223FE" w:rsidRDefault="004223FE" w:rsidP="0040516D">
      <w:pPr>
        <w:pStyle w:val="ListParagraph"/>
        <w:numPr>
          <w:ilvl w:val="0"/>
          <w:numId w:val="30"/>
        </w:numPr>
        <w:spacing w:line="360" w:lineRule="auto"/>
      </w:pPr>
      <w:r>
        <w:t xml:space="preserve">Intelligence Hub (Modul Algoritma): </w:t>
      </w:r>
      <w:r w:rsidR="00AA1BA8">
        <w:t xml:space="preserve">Halaman khusus yang mengimplementasikan logika </w:t>
      </w:r>
      <w:r w:rsidR="00AA1BA8">
        <w:rPr>
          <w:b/>
          <w:bCs/>
        </w:rPr>
        <w:t>Safety Stock</w:t>
      </w:r>
      <w:r w:rsidR="00AA1BA8">
        <w:t xml:space="preserve"> untuk menetapkan ambang batas keamanan ketersediaan barang jualan berdasarkan fluktuasi permintaan pasar.</w:t>
      </w:r>
    </w:p>
    <w:p w14:paraId="4D70E162" w14:textId="11E8DCE8" w:rsidR="004223FE" w:rsidRPr="004223FE" w:rsidRDefault="004223FE" w:rsidP="0040516D">
      <w:pPr>
        <w:pStyle w:val="ListParagraph"/>
        <w:numPr>
          <w:ilvl w:val="0"/>
          <w:numId w:val="30"/>
        </w:numPr>
        <w:spacing w:line="360" w:lineRule="auto"/>
      </w:pPr>
      <w:r>
        <w:t xml:space="preserve">Modul Laporan: </w:t>
      </w:r>
      <w:r w:rsidR="00AA1BA8">
        <w:t>Menghasilkan output berupa laporan transaksi penjualan periodik, laporan mutasi barang pusat, serta estimasi dampak depresiasi barang terhadap likuiditas perusahaan</w:t>
      </w:r>
      <w:r>
        <w:t>.</w:t>
      </w:r>
    </w:p>
    <w:p w14:paraId="4B99E9DB" w14:textId="24B546B8" w:rsidR="00A95264" w:rsidRDefault="00A95264" w:rsidP="0040516D">
      <w:pPr>
        <w:pStyle w:val="Heading3"/>
        <w:numPr>
          <w:ilvl w:val="0"/>
          <w:numId w:val="22"/>
        </w:numPr>
        <w:ind w:left="1134" w:hanging="567"/>
      </w:pPr>
      <w:bookmarkStart w:id="59" w:name="_Toc229521145"/>
      <w:r>
        <w:rPr>
          <w:i/>
          <w:iCs/>
        </w:rPr>
        <w:t xml:space="preserve">Unified </w:t>
      </w:r>
      <w:r w:rsidRPr="00A95264">
        <w:rPr>
          <w:i/>
          <w:iCs/>
        </w:rPr>
        <w:t>Modeling</w:t>
      </w:r>
      <w:r>
        <w:rPr>
          <w:i/>
          <w:iCs/>
        </w:rPr>
        <w:t xml:space="preserve"> Language </w:t>
      </w:r>
      <w:r>
        <w:t>(UML)</w:t>
      </w:r>
      <w:bookmarkEnd w:id="59"/>
    </w:p>
    <w:p w14:paraId="55C5DB48" w14:textId="47764F2B" w:rsidR="00A95264" w:rsidRDefault="00A53FBC" w:rsidP="00EF281A">
      <w:pPr>
        <w:spacing w:line="360" w:lineRule="auto"/>
        <w:ind w:left="567" w:firstLine="567"/>
      </w:pPr>
      <w:r>
        <w:t xml:space="preserve">Penggunaan </w:t>
      </w:r>
      <w:r>
        <w:rPr>
          <w:i/>
          <w:iCs/>
        </w:rPr>
        <w:t>Unified Modeling Language</w:t>
      </w:r>
      <w:r>
        <w:t xml:space="preserve"> (UML) dalam penelitian ini berfungsi sebagai standarisasi visual untuk memodelkan struktur dan perilaku sistem informasi penjualan. Adapun diagram UML yang dirancang adalah sebagai berikut:</w:t>
      </w:r>
    </w:p>
    <w:p w14:paraId="466F50AB" w14:textId="077B2B4F" w:rsidR="00EF281A" w:rsidRPr="00CD1430" w:rsidRDefault="00EF281A" w:rsidP="0040516D">
      <w:pPr>
        <w:pStyle w:val="ListParagraph"/>
        <w:numPr>
          <w:ilvl w:val="0"/>
          <w:numId w:val="23"/>
        </w:numPr>
        <w:spacing w:line="360" w:lineRule="auto"/>
      </w:pPr>
      <w:r>
        <w:rPr>
          <w:i/>
          <w:iCs/>
        </w:rPr>
        <w:t>Use Case</w:t>
      </w:r>
      <w:r>
        <w:t xml:space="preserve"> Diagram: </w:t>
      </w:r>
      <w:r w:rsidR="00A53FBC" w:rsidRPr="00A53FBC">
        <w:t>Diagram ini memetakan interaksi antara aktor dengan fungsionalitas sistem informasi penjualan. Berdasarkan kebutuhan sistem multi-channel, terdapat tiga aktor utama</w:t>
      </w:r>
      <w:r w:rsidR="00A53FBC">
        <w:rPr>
          <w:rFonts w:cs="Times New Roman"/>
          <w:color w:val="000000"/>
          <w:lang w:val="en-GB"/>
        </w:rPr>
        <w:t>.</w:t>
      </w:r>
    </w:p>
    <w:p w14:paraId="0FA1FC40" w14:textId="7184C391" w:rsidR="00C32120" w:rsidRPr="00A53FBC" w:rsidRDefault="00A53FBC" w:rsidP="00A53FBC">
      <w:pPr>
        <w:pStyle w:val="ListParagraph"/>
        <w:spacing w:line="240" w:lineRule="auto"/>
        <w:ind w:left="1494"/>
        <w:jc w:val="center"/>
        <w:rPr>
          <w:rFonts w:eastAsia="Times New Roman" w:cs="Times New Roman"/>
          <w:szCs w:val="24"/>
          <w:lang w:val="en-ID" w:eastAsia="en-ID"/>
        </w:rPr>
      </w:pPr>
      <w:r w:rsidRPr="00A53FBC">
        <w:rPr>
          <w:noProof/>
          <w:lang w:val="en-ID" w:eastAsia="en-ID"/>
        </w:rPr>
        <w:lastRenderedPageBreak/>
        <w:drawing>
          <wp:inline distT="0" distB="0" distL="0" distR="0" wp14:anchorId="4739AD74" wp14:editId="253A5F54">
            <wp:extent cx="2589677" cy="2855344"/>
            <wp:effectExtent l="0" t="0" r="127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92478" cy="2858432"/>
                    </a:xfrm>
                    <a:prstGeom prst="rect">
                      <a:avLst/>
                    </a:prstGeom>
                    <a:noFill/>
                    <a:ln>
                      <a:noFill/>
                    </a:ln>
                  </pic:spPr>
                </pic:pic>
              </a:graphicData>
            </a:graphic>
          </wp:inline>
        </w:drawing>
      </w:r>
    </w:p>
    <w:p w14:paraId="2C1ABE29" w14:textId="6AE80824" w:rsidR="00CD1430" w:rsidRPr="003A0903" w:rsidRDefault="00C32120" w:rsidP="00C32120">
      <w:pPr>
        <w:pStyle w:val="Caption"/>
        <w:ind w:left="1418"/>
        <w:jc w:val="center"/>
        <w:rPr>
          <w:b/>
          <w:bCs/>
          <w:color w:val="auto"/>
          <w:sz w:val="24"/>
          <w:szCs w:val="24"/>
          <w:lang w:val="en-GB"/>
        </w:rPr>
      </w:pPr>
      <w:bookmarkStart w:id="60" w:name="_Toc229521183"/>
      <w:r w:rsidRPr="00C32120">
        <w:rPr>
          <w:b/>
          <w:bCs/>
          <w:color w:val="auto"/>
          <w:sz w:val="24"/>
          <w:szCs w:val="24"/>
        </w:rPr>
        <w:t xml:space="preserve">Gambar </w:t>
      </w:r>
      <w:r w:rsidR="00764458">
        <w:rPr>
          <w:b/>
          <w:bCs/>
          <w:color w:val="auto"/>
          <w:sz w:val="24"/>
          <w:szCs w:val="24"/>
        </w:rPr>
        <w:fldChar w:fldCharType="begin"/>
      </w:r>
      <w:r w:rsidR="00764458">
        <w:rPr>
          <w:b/>
          <w:bCs/>
          <w:color w:val="auto"/>
          <w:sz w:val="24"/>
          <w:szCs w:val="24"/>
        </w:rPr>
        <w:instrText xml:space="preserve"> STYLEREF 1 \s </w:instrText>
      </w:r>
      <w:r w:rsidR="00764458">
        <w:rPr>
          <w:b/>
          <w:bCs/>
          <w:color w:val="auto"/>
          <w:sz w:val="24"/>
          <w:szCs w:val="24"/>
        </w:rPr>
        <w:fldChar w:fldCharType="separate"/>
      </w:r>
      <w:r w:rsidR="00764458">
        <w:rPr>
          <w:b/>
          <w:bCs/>
          <w:noProof/>
          <w:color w:val="auto"/>
          <w:sz w:val="24"/>
          <w:szCs w:val="24"/>
        </w:rPr>
        <w:t>3</w:t>
      </w:r>
      <w:r w:rsidR="00764458">
        <w:rPr>
          <w:b/>
          <w:bCs/>
          <w:color w:val="auto"/>
          <w:sz w:val="24"/>
          <w:szCs w:val="24"/>
        </w:rPr>
        <w:fldChar w:fldCharType="end"/>
      </w:r>
      <w:r w:rsidR="00764458">
        <w:rPr>
          <w:b/>
          <w:bCs/>
          <w:color w:val="auto"/>
          <w:sz w:val="24"/>
          <w:szCs w:val="24"/>
        </w:rPr>
        <w:t>.</w:t>
      </w:r>
      <w:r w:rsidR="00764458">
        <w:rPr>
          <w:b/>
          <w:bCs/>
          <w:color w:val="auto"/>
          <w:sz w:val="24"/>
          <w:szCs w:val="24"/>
        </w:rPr>
        <w:fldChar w:fldCharType="begin"/>
      </w:r>
      <w:r w:rsidR="00764458">
        <w:rPr>
          <w:b/>
          <w:bCs/>
          <w:color w:val="auto"/>
          <w:sz w:val="24"/>
          <w:szCs w:val="24"/>
        </w:rPr>
        <w:instrText xml:space="preserve"> SEQ Gambar \* ARABIC \s 1 </w:instrText>
      </w:r>
      <w:r w:rsidR="00764458">
        <w:rPr>
          <w:b/>
          <w:bCs/>
          <w:color w:val="auto"/>
          <w:sz w:val="24"/>
          <w:szCs w:val="24"/>
        </w:rPr>
        <w:fldChar w:fldCharType="separate"/>
      </w:r>
      <w:r w:rsidR="00764458">
        <w:rPr>
          <w:b/>
          <w:bCs/>
          <w:noProof/>
          <w:color w:val="auto"/>
          <w:sz w:val="24"/>
          <w:szCs w:val="24"/>
        </w:rPr>
        <w:t>6</w:t>
      </w:r>
      <w:r w:rsidR="00764458">
        <w:rPr>
          <w:b/>
          <w:bCs/>
          <w:color w:val="auto"/>
          <w:sz w:val="24"/>
          <w:szCs w:val="24"/>
        </w:rPr>
        <w:fldChar w:fldCharType="end"/>
      </w:r>
      <w:r w:rsidRPr="00C32120">
        <w:rPr>
          <w:b/>
          <w:bCs/>
          <w:color w:val="auto"/>
          <w:sz w:val="24"/>
          <w:szCs w:val="24"/>
        </w:rPr>
        <w:t xml:space="preserve">Use Case Diagram Sistem </w:t>
      </w:r>
      <w:proofErr w:type="spellStart"/>
      <w:r w:rsidR="003A0903">
        <w:rPr>
          <w:b/>
          <w:bCs/>
          <w:color w:val="auto"/>
          <w:sz w:val="24"/>
          <w:szCs w:val="24"/>
          <w:lang w:val="en-GB"/>
        </w:rPr>
        <w:t>Penjualan</w:t>
      </w:r>
      <w:proofErr w:type="spellEnd"/>
      <w:r w:rsidRPr="00C32120">
        <w:rPr>
          <w:b/>
          <w:bCs/>
          <w:color w:val="auto"/>
          <w:sz w:val="24"/>
          <w:szCs w:val="24"/>
        </w:rPr>
        <w:t xml:space="preserve"> </w:t>
      </w:r>
      <w:r w:rsidR="003A0903">
        <w:rPr>
          <w:b/>
          <w:bCs/>
          <w:color w:val="auto"/>
          <w:sz w:val="24"/>
          <w:szCs w:val="24"/>
          <w:lang w:val="en-GB"/>
        </w:rPr>
        <w:t>Perusahaan X</w:t>
      </w:r>
      <w:bookmarkEnd w:id="60"/>
    </w:p>
    <w:p w14:paraId="78A5EF45" w14:textId="2019F829" w:rsidR="00A53FBC" w:rsidRPr="00A53FBC" w:rsidRDefault="00A53FBC" w:rsidP="00176296">
      <w:pPr>
        <w:pStyle w:val="ListParagraph"/>
        <w:numPr>
          <w:ilvl w:val="0"/>
          <w:numId w:val="35"/>
        </w:numPr>
        <w:spacing w:line="360" w:lineRule="auto"/>
        <w:ind w:left="1843"/>
        <w:rPr>
          <w:lang w:val="en-GB"/>
        </w:rPr>
      </w:pPr>
      <w:r>
        <w:rPr>
          <w:lang w:val="en-GB"/>
        </w:rPr>
        <w:t xml:space="preserve">Admin: </w:t>
      </w:r>
      <w:r>
        <w:t xml:space="preserve">Memiliki otoritas penuh dalam manajemen master data produk, pemantauan notifikasi stok kritis berdasarkan </w:t>
      </w:r>
      <w:r>
        <w:rPr>
          <w:i/>
          <w:iCs/>
        </w:rPr>
        <w:t>Safety Stock</w:t>
      </w:r>
      <w:r>
        <w:t>, serta pengelolaan laporan penjualan.</w:t>
      </w:r>
    </w:p>
    <w:p w14:paraId="1F52008F" w14:textId="2F07687F" w:rsidR="00A53FBC" w:rsidRPr="00A53FBC" w:rsidRDefault="00A53FBC" w:rsidP="00176296">
      <w:pPr>
        <w:pStyle w:val="ListParagraph"/>
        <w:numPr>
          <w:ilvl w:val="0"/>
          <w:numId w:val="35"/>
        </w:numPr>
        <w:spacing w:line="360" w:lineRule="auto"/>
        <w:ind w:left="1843"/>
        <w:rPr>
          <w:lang w:val="en-GB"/>
        </w:rPr>
      </w:pPr>
      <w:r>
        <w:rPr>
          <w:lang w:val="en-GB"/>
        </w:rPr>
        <w:t xml:space="preserve">Customer </w:t>
      </w:r>
      <w:proofErr w:type="spellStart"/>
      <w:r>
        <w:rPr>
          <w:lang w:val="en-GB"/>
        </w:rPr>
        <w:t>Bussiness</w:t>
      </w:r>
      <w:proofErr w:type="spellEnd"/>
      <w:r>
        <w:rPr>
          <w:lang w:val="en-GB"/>
        </w:rPr>
        <w:t xml:space="preserve"> (B2B): </w:t>
      </w:r>
      <w:r>
        <w:t>Entitas mitra atau cabang yang melakukan pengajuan permintaan stok dalam skala besar yang terintegrasi langsung dengan saldo pusat.</w:t>
      </w:r>
    </w:p>
    <w:p w14:paraId="4A40A568" w14:textId="2209AC16" w:rsidR="00A53FBC" w:rsidRPr="00A53FBC" w:rsidRDefault="00A53FBC" w:rsidP="00176296">
      <w:pPr>
        <w:pStyle w:val="ListParagraph"/>
        <w:numPr>
          <w:ilvl w:val="0"/>
          <w:numId w:val="35"/>
        </w:numPr>
        <w:spacing w:line="360" w:lineRule="auto"/>
        <w:ind w:left="1843"/>
        <w:rPr>
          <w:lang w:val="en-GB"/>
        </w:rPr>
      </w:pPr>
      <w:r>
        <w:rPr>
          <w:lang w:val="en-GB"/>
        </w:rPr>
        <w:t xml:space="preserve">Customer (B2C): </w:t>
      </w:r>
      <w:r>
        <w:t xml:space="preserve">Pengguna akhir yang melakukan transaksi pembelian ritel secara langsung melalui </w:t>
      </w:r>
      <w:r>
        <w:rPr>
          <w:i/>
          <w:iCs/>
        </w:rPr>
        <w:t>frontend</w:t>
      </w:r>
      <w:r>
        <w:t xml:space="preserve"> website.</w:t>
      </w:r>
    </w:p>
    <w:p w14:paraId="681B8608" w14:textId="1F71C2A9" w:rsidR="00A53FBC" w:rsidRPr="00A53FBC" w:rsidRDefault="00A53FBC" w:rsidP="00A53FBC">
      <w:pPr>
        <w:pStyle w:val="ListParagraph"/>
        <w:spacing w:line="360" w:lineRule="auto"/>
        <w:ind w:left="1560"/>
        <w:rPr>
          <w:lang w:val="en-GB"/>
        </w:rPr>
      </w:pPr>
      <w:r>
        <w:t>Interaksi para aktor ini memastikan seluruh aliran transaksi dari berbagai kanal terekam secara terpusat (Denis et al., 2021).</w:t>
      </w:r>
    </w:p>
    <w:p w14:paraId="458D1DE8" w14:textId="48AD6ABB" w:rsidR="00EF281A" w:rsidRDefault="00EF281A" w:rsidP="0040516D">
      <w:pPr>
        <w:pStyle w:val="ListParagraph"/>
        <w:numPr>
          <w:ilvl w:val="0"/>
          <w:numId w:val="23"/>
        </w:numPr>
        <w:spacing w:line="360" w:lineRule="auto"/>
      </w:pPr>
      <w:r>
        <w:rPr>
          <w:i/>
          <w:iCs/>
        </w:rPr>
        <w:t>Activity Diagram</w:t>
      </w:r>
      <w:r>
        <w:t xml:space="preserve">: </w:t>
      </w:r>
      <w:r w:rsidRPr="00EF281A">
        <w:t>Diagram ini mendetailkan alur kerja proses bisnis pada dua kondisi utama:</w:t>
      </w:r>
    </w:p>
    <w:p w14:paraId="4225F16A" w14:textId="46E7ED28" w:rsidR="00EF281A" w:rsidRDefault="00EF281A" w:rsidP="0040516D">
      <w:pPr>
        <w:pStyle w:val="ListParagraph"/>
        <w:numPr>
          <w:ilvl w:val="0"/>
          <w:numId w:val="24"/>
        </w:numPr>
        <w:spacing w:line="360" w:lineRule="auto"/>
      </w:pPr>
      <w:r>
        <w:t xml:space="preserve">Alur Stok Masuk: </w:t>
      </w:r>
      <w:r w:rsidR="00072E87">
        <w:t>Menjelaskan proses penerimaan barang dari pemasok untuk memperbarui saldo stok pusat dan mencatat variabel waktu tunggu (</w:t>
      </w:r>
      <w:r w:rsidR="00072E87">
        <w:rPr>
          <w:i/>
          <w:iCs/>
        </w:rPr>
        <w:t>lead time</w:t>
      </w:r>
      <w:r w:rsidR="00072E87">
        <w:t xml:space="preserve">) yang diperlukan untuk penghitungan </w:t>
      </w:r>
      <w:r w:rsidR="00072E87">
        <w:rPr>
          <w:i/>
          <w:iCs/>
        </w:rPr>
        <w:t>Safety Stock</w:t>
      </w:r>
      <w:r w:rsidRPr="00EF281A">
        <w:t>.</w:t>
      </w:r>
    </w:p>
    <w:p w14:paraId="5C9B0283" w14:textId="6AD19B66" w:rsidR="00AA3641" w:rsidRPr="00072E87" w:rsidRDefault="00072E87" w:rsidP="00072E87">
      <w:pPr>
        <w:pStyle w:val="ListParagraph"/>
        <w:spacing w:line="240" w:lineRule="auto"/>
        <w:ind w:left="1854"/>
        <w:jc w:val="center"/>
        <w:rPr>
          <w:rFonts w:eastAsia="Times New Roman" w:cs="Times New Roman"/>
          <w:szCs w:val="24"/>
          <w:lang w:val="en-ID" w:eastAsia="en-ID"/>
        </w:rPr>
      </w:pPr>
      <w:r w:rsidRPr="00072E87">
        <w:rPr>
          <w:noProof/>
          <w:lang w:eastAsia="zh-CN"/>
        </w:rPr>
        <w:lastRenderedPageBreak/>
        <w:drawing>
          <wp:inline distT="0" distB="0" distL="0" distR="0" wp14:anchorId="22215DF9" wp14:editId="213B0C42">
            <wp:extent cx="2173856" cy="37601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75586" cy="3763102"/>
                    </a:xfrm>
                    <a:prstGeom prst="rect">
                      <a:avLst/>
                    </a:prstGeom>
                    <a:noFill/>
                    <a:ln>
                      <a:noFill/>
                    </a:ln>
                  </pic:spPr>
                </pic:pic>
              </a:graphicData>
            </a:graphic>
          </wp:inline>
        </w:drawing>
      </w:r>
    </w:p>
    <w:p w14:paraId="4A4DC446" w14:textId="44E529A1" w:rsidR="00AA3641" w:rsidRPr="00AA3641" w:rsidRDefault="00AA3641" w:rsidP="00AA3641">
      <w:pPr>
        <w:pStyle w:val="Caption"/>
        <w:ind w:left="1843"/>
        <w:jc w:val="center"/>
        <w:rPr>
          <w:b/>
          <w:bCs/>
          <w:color w:val="auto"/>
          <w:sz w:val="24"/>
          <w:szCs w:val="24"/>
        </w:rPr>
      </w:pPr>
      <w:bookmarkStart w:id="61" w:name="_Toc229521184"/>
      <w:r w:rsidRPr="00AA3641">
        <w:rPr>
          <w:b/>
          <w:bCs/>
          <w:color w:val="auto"/>
          <w:sz w:val="24"/>
          <w:szCs w:val="24"/>
        </w:rPr>
        <w:t xml:space="preserve">Gambar </w:t>
      </w:r>
      <w:r w:rsidR="00764458">
        <w:rPr>
          <w:b/>
          <w:bCs/>
          <w:color w:val="auto"/>
          <w:sz w:val="24"/>
          <w:szCs w:val="24"/>
        </w:rPr>
        <w:fldChar w:fldCharType="begin"/>
      </w:r>
      <w:r w:rsidR="00764458">
        <w:rPr>
          <w:b/>
          <w:bCs/>
          <w:color w:val="auto"/>
          <w:sz w:val="24"/>
          <w:szCs w:val="24"/>
        </w:rPr>
        <w:instrText xml:space="preserve"> STYLEREF 1 \s </w:instrText>
      </w:r>
      <w:r w:rsidR="00764458">
        <w:rPr>
          <w:b/>
          <w:bCs/>
          <w:color w:val="auto"/>
          <w:sz w:val="24"/>
          <w:szCs w:val="24"/>
        </w:rPr>
        <w:fldChar w:fldCharType="separate"/>
      </w:r>
      <w:r w:rsidR="00764458">
        <w:rPr>
          <w:b/>
          <w:bCs/>
          <w:noProof/>
          <w:color w:val="auto"/>
          <w:sz w:val="24"/>
          <w:szCs w:val="24"/>
        </w:rPr>
        <w:t>3</w:t>
      </w:r>
      <w:r w:rsidR="00764458">
        <w:rPr>
          <w:b/>
          <w:bCs/>
          <w:color w:val="auto"/>
          <w:sz w:val="24"/>
          <w:szCs w:val="24"/>
        </w:rPr>
        <w:fldChar w:fldCharType="end"/>
      </w:r>
      <w:r w:rsidR="00764458">
        <w:rPr>
          <w:b/>
          <w:bCs/>
          <w:color w:val="auto"/>
          <w:sz w:val="24"/>
          <w:szCs w:val="24"/>
        </w:rPr>
        <w:t>.</w:t>
      </w:r>
      <w:r w:rsidR="00764458">
        <w:rPr>
          <w:b/>
          <w:bCs/>
          <w:color w:val="auto"/>
          <w:sz w:val="24"/>
          <w:szCs w:val="24"/>
        </w:rPr>
        <w:fldChar w:fldCharType="begin"/>
      </w:r>
      <w:r w:rsidR="00764458">
        <w:rPr>
          <w:b/>
          <w:bCs/>
          <w:color w:val="auto"/>
          <w:sz w:val="24"/>
          <w:szCs w:val="24"/>
        </w:rPr>
        <w:instrText xml:space="preserve"> SEQ Gambar \* ARABIC \s 1 </w:instrText>
      </w:r>
      <w:r w:rsidR="00764458">
        <w:rPr>
          <w:b/>
          <w:bCs/>
          <w:color w:val="auto"/>
          <w:sz w:val="24"/>
          <w:szCs w:val="24"/>
        </w:rPr>
        <w:fldChar w:fldCharType="separate"/>
      </w:r>
      <w:r w:rsidR="00764458">
        <w:rPr>
          <w:b/>
          <w:bCs/>
          <w:noProof/>
          <w:color w:val="auto"/>
          <w:sz w:val="24"/>
          <w:szCs w:val="24"/>
        </w:rPr>
        <w:t>7</w:t>
      </w:r>
      <w:r w:rsidR="00764458">
        <w:rPr>
          <w:b/>
          <w:bCs/>
          <w:color w:val="auto"/>
          <w:sz w:val="24"/>
          <w:szCs w:val="24"/>
        </w:rPr>
        <w:fldChar w:fldCharType="end"/>
      </w:r>
      <w:r w:rsidRPr="00AA3641">
        <w:rPr>
          <w:b/>
          <w:bCs/>
          <w:color w:val="auto"/>
          <w:sz w:val="24"/>
          <w:szCs w:val="24"/>
        </w:rPr>
        <w:t xml:space="preserve"> Activity Diagram Alur Stok Masuk</w:t>
      </w:r>
      <w:bookmarkEnd w:id="61"/>
    </w:p>
    <w:p w14:paraId="4F0D038A" w14:textId="5C41A97C" w:rsidR="00EF281A" w:rsidRPr="00AA3641" w:rsidRDefault="00EF281A" w:rsidP="0040516D">
      <w:pPr>
        <w:pStyle w:val="ListParagraph"/>
        <w:numPr>
          <w:ilvl w:val="0"/>
          <w:numId w:val="24"/>
        </w:numPr>
        <w:spacing w:line="360" w:lineRule="auto"/>
      </w:pPr>
      <w:r>
        <w:t>Alur Stok Keluar</w:t>
      </w:r>
      <w:r w:rsidR="00072E87">
        <w:t xml:space="preserve">Menggambarkan pemrosesan pesanan dari kanal B2B dan B2C. Pada alur ini, sistem melakukan validasi stok aktual terhadap ambang batas </w:t>
      </w:r>
      <w:r w:rsidR="00072E87">
        <w:rPr>
          <w:i/>
          <w:iCs/>
        </w:rPr>
        <w:t>Safety Stock</w:t>
      </w:r>
      <w:r w:rsidR="00072E87">
        <w:t xml:space="preserve"> secara otomatis guna memberikan peringatan dini jika ketersediaan barang jualan mulai menipis</w:t>
      </w:r>
      <w:r w:rsidR="00072E87">
        <w:rPr>
          <w:lang w:val="en-GB"/>
        </w:rPr>
        <w:t xml:space="preserve"> </w:t>
      </w:r>
      <w:sdt>
        <w:sdtPr>
          <w:rPr>
            <w:rFonts w:cs="Times New Roman"/>
            <w:color w:val="000000"/>
          </w:rPr>
          <w:tag w:val="MENDELEY_CITATION_v3_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"/>
          <w:id w:val="1213470364"/>
          <w:placeholder>
            <w:docPart w:val="DefaultPlaceholder_-1854013440"/>
          </w:placeholder>
        </w:sdtPr>
        <w:sdtEndPr/>
        <w:sdtContent>
          <w:r w:rsidR="0097041A" w:rsidRPr="0097041A">
            <w:rPr>
              <w:rFonts w:cs="Times New Roman"/>
              <w:color w:val="000000"/>
            </w:rPr>
            <w:t>(Denis et al., 2021)</w:t>
          </w:r>
        </w:sdtContent>
      </w:sdt>
      <w:r w:rsidR="00AA3641">
        <w:rPr>
          <w:rFonts w:cs="Times New Roman"/>
          <w:color w:val="000000"/>
        </w:rPr>
        <w:t>.</w:t>
      </w:r>
    </w:p>
    <w:p w14:paraId="689A6041" w14:textId="542BB1D5" w:rsidR="00324214" w:rsidRPr="00072E87" w:rsidRDefault="00072E87" w:rsidP="00072E87">
      <w:pPr>
        <w:pStyle w:val="ListParagraph"/>
        <w:spacing w:line="240" w:lineRule="auto"/>
        <w:ind w:left="1854"/>
        <w:jc w:val="center"/>
        <w:rPr>
          <w:rFonts w:eastAsia="Times New Roman" w:cs="Times New Roman"/>
          <w:szCs w:val="24"/>
          <w:lang w:val="en-ID" w:eastAsia="en-ID"/>
        </w:rPr>
      </w:pPr>
      <w:r w:rsidRPr="00072E87">
        <w:rPr>
          <w:noProof/>
          <w:lang w:eastAsia="zh-CN"/>
        </w:rPr>
        <w:lastRenderedPageBreak/>
        <w:drawing>
          <wp:inline distT="0" distB="0" distL="0" distR="0" wp14:anchorId="5BBCC639" wp14:editId="6353ACA9">
            <wp:extent cx="2650393" cy="3269412"/>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652545" cy="3272067"/>
                    </a:xfrm>
                    <a:prstGeom prst="rect">
                      <a:avLst/>
                    </a:prstGeom>
                    <a:noFill/>
                    <a:ln>
                      <a:noFill/>
                    </a:ln>
                  </pic:spPr>
                </pic:pic>
              </a:graphicData>
            </a:graphic>
          </wp:inline>
        </w:drawing>
      </w:r>
    </w:p>
    <w:p w14:paraId="3A669FCC" w14:textId="5BD86EA7" w:rsidR="00AA3641" w:rsidRPr="00324214" w:rsidRDefault="00324214" w:rsidP="00324214">
      <w:pPr>
        <w:pStyle w:val="Caption"/>
        <w:ind w:left="1843"/>
        <w:jc w:val="center"/>
        <w:rPr>
          <w:b/>
          <w:bCs/>
          <w:color w:val="auto"/>
          <w:sz w:val="24"/>
          <w:szCs w:val="24"/>
        </w:rPr>
      </w:pPr>
      <w:bookmarkStart w:id="62" w:name="_Toc229521185"/>
      <w:r w:rsidRPr="00324214">
        <w:rPr>
          <w:b/>
          <w:bCs/>
          <w:color w:val="auto"/>
          <w:sz w:val="24"/>
          <w:szCs w:val="24"/>
        </w:rPr>
        <w:t xml:space="preserve">Gambar </w:t>
      </w:r>
      <w:r w:rsidR="00764458">
        <w:rPr>
          <w:b/>
          <w:bCs/>
          <w:color w:val="auto"/>
          <w:sz w:val="24"/>
          <w:szCs w:val="24"/>
        </w:rPr>
        <w:fldChar w:fldCharType="begin"/>
      </w:r>
      <w:r w:rsidR="00764458">
        <w:rPr>
          <w:b/>
          <w:bCs/>
          <w:color w:val="auto"/>
          <w:sz w:val="24"/>
          <w:szCs w:val="24"/>
        </w:rPr>
        <w:instrText xml:space="preserve"> STYLEREF 1 \s </w:instrText>
      </w:r>
      <w:r w:rsidR="00764458">
        <w:rPr>
          <w:b/>
          <w:bCs/>
          <w:color w:val="auto"/>
          <w:sz w:val="24"/>
          <w:szCs w:val="24"/>
        </w:rPr>
        <w:fldChar w:fldCharType="separate"/>
      </w:r>
      <w:r w:rsidR="00764458">
        <w:rPr>
          <w:b/>
          <w:bCs/>
          <w:noProof/>
          <w:color w:val="auto"/>
          <w:sz w:val="24"/>
          <w:szCs w:val="24"/>
        </w:rPr>
        <w:t>3</w:t>
      </w:r>
      <w:r w:rsidR="00764458">
        <w:rPr>
          <w:b/>
          <w:bCs/>
          <w:color w:val="auto"/>
          <w:sz w:val="24"/>
          <w:szCs w:val="24"/>
        </w:rPr>
        <w:fldChar w:fldCharType="end"/>
      </w:r>
      <w:r w:rsidR="00764458">
        <w:rPr>
          <w:b/>
          <w:bCs/>
          <w:color w:val="auto"/>
          <w:sz w:val="24"/>
          <w:szCs w:val="24"/>
        </w:rPr>
        <w:t>.</w:t>
      </w:r>
      <w:r w:rsidR="00764458">
        <w:rPr>
          <w:b/>
          <w:bCs/>
          <w:color w:val="auto"/>
          <w:sz w:val="24"/>
          <w:szCs w:val="24"/>
        </w:rPr>
        <w:fldChar w:fldCharType="begin"/>
      </w:r>
      <w:r w:rsidR="00764458">
        <w:rPr>
          <w:b/>
          <w:bCs/>
          <w:color w:val="auto"/>
          <w:sz w:val="24"/>
          <w:szCs w:val="24"/>
        </w:rPr>
        <w:instrText xml:space="preserve"> SEQ Gambar \* ARABIC \s 1 </w:instrText>
      </w:r>
      <w:r w:rsidR="00764458">
        <w:rPr>
          <w:b/>
          <w:bCs/>
          <w:color w:val="auto"/>
          <w:sz w:val="24"/>
          <w:szCs w:val="24"/>
        </w:rPr>
        <w:fldChar w:fldCharType="separate"/>
      </w:r>
      <w:r w:rsidR="00764458">
        <w:rPr>
          <w:b/>
          <w:bCs/>
          <w:noProof/>
          <w:color w:val="auto"/>
          <w:sz w:val="24"/>
          <w:szCs w:val="24"/>
        </w:rPr>
        <w:t>8</w:t>
      </w:r>
      <w:r w:rsidR="00764458">
        <w:rPr>
          <w:b/>
          <w:bCs/>
          <w:color w:val="auto"/>
          <w:sz w:val="24"/>
          <w:szCs w:val="24"/>
        </w:rPr>
        <w:fldChar w:fldCharType="end"/>
      </w:r>
      <w:r w:rsidRPr="00324214">
        <w:rPr>
          <w:b/>
          <w:bCs/>
          <w:color w:val="auto"/>
          <w:sz w:val="24"/>
          <w:szCs w:val="24"/>
        </w:rPr>
        <w:t xml:space="preserve"> Activity Diagram Stok Keluar</w:t>
      </w:r>
      <w:bookmarkEnd w:id="62"/>
    </w:p>
    <w:p w14:paraId="77886081" w14:textId="1C445E99" w:rsidR="00EF281A" w:rsidRDefault="00B46754" w:rsidP="0040516D">
      <w:pPr>
        <w:pStyle w:val="Heading3"/>
        <w:numPr>
          <w:ilvl w:val="0"/>
          <w:numId w:val="22"/>
        </w:numPr>
        <w:ind w:left="1287" w:hanging="567"/>
      </w:pPr>
      <w:bookmarkStart w:id="63" w:name="_Toc229521146"/>
      <w:r>
        <w:rPr>
          <w:i/>
          <w:iCs/>
        </w:rPr>
        <w:t xml:space="preserve">Entity Realtionship Diagram </w:t>
      </w:r>
      <w:r>
        <w:t>(ERD)</w:t>
      </w:r>
      <w:bookmarkEnd w:id="63"/>
    </w:p>
    <w:p w14:paraId="583C2A28" w14:textId="5F72A564" w:rsidR="00B46754" w:rsidRDefault="00596F24" w:rsidP="00596F24">
      <w:pPr>
        <w:spacing w:line="360" w:lineRule="auto"/>
        <w:ind w:left="720" w:firstLine="567"/>
      </w:pPr>
      <w:r>
        <w:t xml:space="preserve">ERD dirancang untuk membangun arsitektur basis data yang kokoh guna mendukung strategi </w:t>
      </w:r>
      <w:r>
        <w:rPr>
          <w:i/>
          <w:iCs/>
        </w:rPr>
        <w:t>inventory pooling</w:t>
      </w:r>
      <w:r>
        <w:t xml:space="preserve"> pada sistem informasi penjualan. Arsitektur ini memungkinkan database pusat untuk mengelola permintaan dari berbagai kanal (B2B dan B2C) secara tersinkronisas</w:t>
      </w:r>
      <w:r w:rsidR="00B46754" w:rsidRPr="00B46754">
        <w:t>i</w:t>
      </w:r>
      <w:r w:rsidR="00B46754">
        <w:t xml:space="preserve"> </w:t>
      </w:r>
      <w:sdt>
        <w:sdtPr>
          <w:rPr>
            <w:rFonts w:cs="Times New Roman"/>
            <w:color w:val="000000"/>
          </w:rPr>
          <w:tag w:val="MENDELEY_CITATION_v3_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"/>
          <w:id w:val="1235739941"/>
          <w:placeholder>
            <w:docPart w:val="DefaultPlaceholder_-1854013440"/>
          </w:placeholder>
        </w:sdtPr>
        <w:sdtEndPr/>
        <w:sdtContent>
          <w:r w:rsidR="0097041A" w:rsidRPr="0097041A">
            <w:rPr>
              <w:rFonts w:cs="Times New Roman"/>
              <w:color w:val="000000"/>
            </w:rPr>
            <w:t>(S. Pressman, 2014)</w:t>
          </w:r>
        </w:sdtContent>
      </w:sdt>
      <w:r w:rsidR="007505C2">
        <w:t>.</w:t>
      </w:r>
    </w:p>
    <w:p w14:paraId="47A79BE2" w14:textId="4C4907FC" w:rsidR="00754DCB" w:rsidRDefault="00596F24" w:rsidP="00596F24">
      <w:pPr>
        <w:pStyle w:val="ListParagraph"/>
        <w:spacing w:line="360" w:lineRule="auto"/>
        <w:ind w:left="567"/>
        <w:jc w:val="center"/>
      </w:pPr>
      <w:r>
        <w:rPr>
          <w:noProof/>
        </w:rPr>
        <w:drawing>
          <wp:inline distT="0" distB="0" distL="0" distR="0" wp14:anchorId="28C432CD" wp14:editId="70D4DE96">
            <wp:extent cx="4965590" cy="1717482"/>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24" cstate="print">
                      <a:extLst>
                        <a:ext uri="{28A0092B-C50C-407E-A947-70E740481C1C}">
                          <a14:useLocalDpi xmlns:a14="http://schemas.microsoft.com/office/drawing/2010/main" val="0"/>
                        </a:ext>
                      </a:extLst>
                    </a:blip>
                    <a:srcRect r="1476" b="10913"/>
                    <a:stretch/>
                  </pic:blipFill>
                  <pic:spPr bwMode="auto">
                    <a:xfrm>
                      <a:off x="0" y="0"/>
                      <a:ext cx="4965590" cy="1717482"/>
                    </a:xfrm>
                    <a:prstGeom prst="rect">
                      <a:avLst/>
                    </a:prstGeom>
                    <a:ln>
                      <a:noFill/>
                    </a:ln>
                    <a:extLst>
                      <a:ext uri="{53640926-AAD7-44D8-BBD7-CCE9431645EC}">
                        <a14:shadowObscured xmlns:a14="http://schemas.microsoft.com/office/drawing/2010/main"/>
                      </a:ext>
                    </a:extLst>
                  </pic:spPr>
                </pic:pic>
              </a:graphicData>
            </a:graphic>
          </wp:inline>
        </w:drawing>
      </w:r>
    </w:p>
    <w:p w14:paraId="5FB35FD4" w14:textId="0FC559A2" w:rsidR="00754DCB" w:rsidRDefault="00754DCB" w:rsidP="00754DCB">
      <w:pPr>
        <w:pStyle w:val="Caption"/>
        <w:ind w:left="1418"/>
        <w:jc w:val="center"/>
        <w:rPr>
          <w:b/>
          <w:bCs/>
          <w:color w:val="auto"/>
          <w:sz w:val="24"/>
          <w:szCs w:val="24"/>
        </w:rPr>
      </w:pPr>
      <w:bookmarkStart w:id="64" w:name="_Toc229521186"/>
      <w:r w:rsidRPr="00754DCB">
        <w:rPr>
          <w:b/>
          <w:bCs/>
          <w:color w:val="auto"/>
          <w:sz w:val="24"/>
          <w:szCs w:val="24"/>
        </w:rPr>
        <w:t xml:space="preserve">Gambar </w:t>
      </w:r>
      <w:r w:rsidR="00764458">
        <w:rPr>
          <w:b/>
          <w:bCs/>
          <w:color w:val="auto"/>
          <w:sz w:val="24"/>
          <w:szCs w:val="24"/>
        </w:rPr>
        <w:fldChar w:fldCharType="begin"/>
      </w:r>
      <w:r w:rsidR="00764458">
        <w:rPr>
          <w:b/>
          <w:bCs/>
          <w:color w:val="auto"/>
          <w:sz w:val="24"/>
          <w:szCs w:val="24"/>
        </w:rPr>
        <w:instrText xml:space="preserve"> STYLEREF 1 \s </w:instrText>
      </w:r>
      <w:r w:rsidR="00764458">
        <w:rPr>
          <w:b/>
          <w:bCs/>
          <w:color w:val="auto"/>
          <w:sz w:val="24"/>
          <w:szCs w:val="24"/>
        </w:rPr>
        <w:fldChar w:fldCharType="separate"/>
      </w:r>
      <w:r w:rsidR="00764458">
        <w:rPr>
          <w:b/>
          <w:bCs/>
          <w:noProof/>
          <w:color w:val="auto"/>
          <w:sz w:val="24"/>
          <w:szCs w:val="24"/>
        </w:rPr>
        <w:t>3</w:t>
      </w:r>
      <w:r w:rsidR="00764458">
        <w:rPr>
          <w:b/>
          <w:bCs/>
          <w:color w:val="auto"/>
          <w:sz w:val="24"/>
          <w:szCs w:val="24"/>
        </w:rPr>
        <w:fldChar w:fldCharType="end"/>
      </w:r>
      <w:r w:rsidR="00764458">
        <w:rPr>
          <w:b/>
          <w:bCs/>
          <w:color w:val="auto"/>
          <w:sz w:val="24"/>
          <w:szCs w:val="24"/>
        </w:rPr>
        <w:t>.</w:t>
      </w:r>
      <w:r w:rsidR="00764458">
        <w:rPr>
          <w:b/>
          <w:bCs/>
          <w:color w:val="auto"/>
          <w:sz w:val="24"/>
          <w:szCs w:val="24"/>
        </w:rPr>
        <w:fldChar w:fldCharType="begin"/>
      </w:r>
      <w:r w:rsidR="00764458">
        <w:rPr>
          <w:b/>
          <w:bCs/>
          <w:color w:val="auto"/>
          <w:sz w:val="24"/>
          <w:szCs w:val="24"/>
        </w:rPr>
        <w:instrText xml:space="preserve"> SEQ Gambar \* ARABIC \s 1 </w:instrText>
      </w:r>
      <w:r w:rsidR="00764458">
        <w:rPr>
          <w:b/>
          <w:bCs/>
          <w:color w:val="auto"/>
          <w:sz w:val="24"/>
          <w:szCs w:val="24"/>
        </w:rPr>
        <w:fldChar w:fldCharType="separate"/>
      </w:r>
      <w:r w:rsidR="00764458">
        <w:rPr>
          <w:b/>
          <w:bCs/>
          <w:noProof/>
          <w:color w:val="auto"/>
          <w:sz w:val="24"/>
          <w:szCs w:val="24"/>
        </w:rPr>
        <w:t>9</w:t>
      </w:r>
      <w:r w:rsidR="00764458">
        <w:rPr>
          <w:b/>
          <w:bCs/>
          <w:color w:val="auto"/>
          <w:sz w:val="24"/>
          <w:szCs w:val="24"/>
        </w:rPr>
        <w:fldChar w:fldCharType="end"/>
      </w:r>
      <w:r w:rsidRPr="00754DCB">
        <w:rPr>
          <w:b/>
          <w:bCs/>
          <w:color w:val="auto"/>
          <w:sz w:val="24"/>
          <w:szCs w:val="24"/>
        </w:rPr>
        <w:t xml:space="preserve"> Entity Relationship Diagram</w:t>
      </w:r>
      <w:bookmarkEnd w:id="64"/>
    </w:p>
    <w:p w14:paraId="6390A0C0" w14:textId="78CBA2C7" w:rsidR="007505C2" w:rsidRDefault="00596F24" w:rsidP="007505C2">
      <w:pPr>
        <w:spacing w:line="360" w:lineRule="auto"/>
        <w:ind w:left="567" w:firstLine="567"/>
      </w:pPr>
      <w:r>
        <w:t xml:space="preserve">Berdasarkan Gambar 3.12, rancangan ERD memiliki arsitektur untuk mengelola transaksi </w:t>
      </w:r>
      <w:r>
        <w:rPr>
          <w:i/>
          <w:iCs/>
        </w:rPr>
        <w:t>multi-channel</w:t>
      </w:r>
      <w:r>
        <w:t xml:space="preserve"> dengan menghubungkan entitas pengguna, </w:t>
      </w:r>
      <w:r>
        <w:lastRenderedPageBreak/>
        <w:t xml:space="preserve">produk, transaksi, dan hasil kalkulasi algoritma </w:t>
      </w:r>
      <w:r>
        <w:rPr>
          <w:i/>
          <w:iCs/>
        </w:rPr>
        <w:t>Safety Stock</w:t>
      </w:r>
      <w:r>
        <w:t>. Kelompok entitas tersebut terbagi menjadi:</w:t>
      </w:r>
    </w:p>
    <w:p w14:paraId="48D08570" w14:textId="5AA7A762" w:rsidR="007505C2" w:rsidRDefault="007505C2" w:rsidP="0040516D">
      <w:pPr>
        <w:pStyle w:val="ListParagraph"/>
        <w:numPr>
          <w:ilvl w:val="0"/>
          <w:numId w:val="26"/>
        </w:numPr>
        <w:spacing w:line="360" w:lineRule="auto"/>
      </w:pPr>
      <w:r>
        <w:t>Kelompok Manajemen Pengguna dan Akses</w:t>
      </w:r>
    </w:p>
    <w:p w14:paraId="49866195" w14:textId="77777777" w:rsidR="00596F24" w:rsidRDefault="007505C2" w:rsidP="00176296">
      <w:pPr>
        <w:pStyle w:val="ListParagraph"/>
        <w:numPr>
          <w:ilvl w:val="0"/>
          <w:numId w:val="36"/>
        </w:numPr>
        <w:spacing w:line="360" w:lineRule="auto"/>
      </w:pPr>
      <w:r>
        <w:t xml:space="preserve">Tabel hak_akses: </w:t>
      </w:r>
      <w:r w:rsidR="00596F24">
        <w:t>enyimpan peran (</w:t>
      </w:r>
      <w:r w:rsidR="00596F24">
        <w:rPr>
          <w:i/>
          <w:iCs/>
        </w:rPr>
        <w:t>role</w:t>
      </w:r>
      <w:r w:rsidR="00596F24">
        <w:t xml:space="preserve">) pengguna seperti Admin, </w:t>
      </w:r>
      <w:r w:rsidR="00596F24">
        <w:rPr>
          <w:i/>
          <w:iCs/>
        </w:rPr>
        <w:t>Customer Business</w:t>
      </w:r>
      <w:r w:rsidR="00596F24">
        <w:t xml:space="preserve"> (B2B), atau </w:t>
      </w:r>
      <w:r w:rsidR="00596F24">
        <w:rPr>
          <w:i/>
          <w:iCs/>
        </w:rPr>
        <w:t>Customer</w:t>
      </w:r>
      <w:r w:rsidR="00596F24">
        <w:t xml:space="preserve"> (B2C) untuk mengatur batasan fungsionalitas dalam sistem.</w:t>
      </w:r>
    </w:p>
    <w:p w14:paraId="0F4191AA" w14:textId="57D3D751" w:rsidR="007505C2" w:rsidRDefault="007505C2" w:rsidP="00176296">
      <w:pPr>
        <w:pStyle w:val="ListParagraph"/>
        <w:numPr>
          <w:ilvl w:val="0"/>
          <w:numId w:val="36"/>
        </w:numPr>
        <w:spacing w:line="360" w:lineRule="auto"/>
      </w:pPr>
      <w:r>
        <w:t xml:space="preserve">Tabel Users: </w:t>
      </w:r>
      <w:r w:rsidR="00596F24">
        <w:t xml:space="preserve">Menyimpan data kredensial seluruh pengguna. Tabel ini terelasi dengan </w:t>
      </w:r>
      <w:r w:rsidR="00596F24">
        <w:rPr>
          <w:rStyle w:val="HTMLCode"/>
          <w:rFonts w:eastAsiaTheme="majorEastAsia"/>
        </w:rPr>
        <w:t>hak_akses</w:t>
      </w:r>
      <w:r w:rsidR="00596F24">
        <w:t xml:space="preserve"> untuk menentukan otoritas pengguna, seperti akses ke </w:t>
      </w:r>
      <w:r w:rsidR="00596F24">
        <w:rPr>
          <w:i/>
          <w:iCs/>
        </w:rPr>
        <w:t>dashboard</w:t>
      </w:r>
      <w:r w:rsidR="00596F24">
        <w:t xml:space="preserve"> admin atau akses ke fitur </w:t>
      </w:r>
      <w:r w:rsidR="00596F24">
        <w:rPr>
          <w:i/>
          <w:iCs/>
        </w:rPr>
        <w:t>checkout</w:t>
      </w:r>
      <w:r w:rsidR="00596F24">
        <w:t xml:space="preserve"> pelanggan</w:t>
      </w:r>
      <w:r>
        <w:t>.</w:t>
      </w:r>
    </w:p>
    <w:p w14:paraId="457CE6A0" w14:textId="501D5E41" w:rsidR="007505C2" w:rsidRDefault="007505C2" w:rsidP="00176296">
      <w:pPr>
        <w:pStyle w:val="ListParagraph"/>
        <w:numPr>
          <w:ilvl w:val="0"/>
          <w:numId w:val="36"/>
        </w:numPr>
        <w:spacing w:line="360" w:lineRule="auto"/>
      </w:pPr>
      <w:r>
        <w:t xml:space="preserve">Tabel pelanggan: </w:t>
      </w:r>
      <w:r w:rsidR="00596F24">
        <w:t>Menyimpan data profil entitas luar, baik itu mitra bisnis/cabang (B2B) maupun konsumen ritel (B2C). Identifikasi kategori pelanggan di sini krusial untuk transparansi distribusi stok dan laporan penjualan per kanal</w:t>
      </w:r>
      <w:r>
        <w:t>.</w:t>
      </w:r>
    </w:p>
    <w:p w14:paraId="4993CC39" w14:textId="34986070" w:rsidR="007505C2" w:rsidRDefault="007505C2" w:rsidP="0040516D">
      <w:pPr>
        <w:pStyle w:val="ListParagraph"/>
        <w:numPr>
          <w:ilvl w:val="0"/>
          <w:numId w:val="26"/>
        </w:numPr>
        <w:spacing w:line="360" w:lineRule="auto"/>
      </w:pPr>
      <w:r>
        <w:t>Kelompok Data Master Produk</w:t>
      </w:r>
    </w:p>
    <w:p w14:paraId="444F13E8" w14:textId="64F8997C" w:rsidR="007505C2" w:rsidRDefault="007505C2" w:rsidP="0040516D">
      <w:pPr>
        <w:pStyle w:val="ListParagraph"/>
        <w:numPr>
          <w:ilvl w:val="0"/>
          <w:numId w:val="27"/>
        </w:numPr>
        <w:spacing w:line="360" w:lineRule="auto"/>
        <w:ind w:left="1843" w:hanging="283"/>
      </w:pPr>
      <w:r>
        <w:t xml:space="preserve">Tabel produk: </w:t>
      </w:r>
      <w:r w:rsidR="00596F24">
        <w:rPr>
          <w:b/>
          <w:bCs/>
        </w:rPr>
        <w:t xml:space="preserve">Tabel </w:t>
      </w:r>
      <w:r w:rsidR="00596F24">
        <w:rPr>
          <w:rStyle w:val="HTMLCode"/>
          <w:rFonts w:eastAsiaTheme="majorEastAsia"/>
          <w:b/>
          <w:bCs/>
        </w:rPr>
        <w:t>produk</w:t>
      </w:r>
      <w:r w:rsidR="00596F24">
        <w:t>: Merupakan inti dari database yang menyimpan data dasar serta atribut spesifik industri ritel seperti</w:t>
      </w:r>
      <w:r w:rsidRPr="007505C2">
        <w:t>:</w:t>
      </w:r>
    </w:p>
    <w:p w14:paraId="2FC84F4C" w14:textId="77777777" w:rsidR="00596F24" w:rsidRPr="00596F24" w:rsidRDefault="007505C2" w:rsidP="00176296">
      <w:pPr>
        <w:pStyle w:val="ListParagraph"/>
        <w:numPr>
          <w:ilvl w:val="0"/>
          <w:numId w:val="37"/>
        </w:numPr>
        <w:spacing w:line="360" w:lineRule="auto"/>
        <w:ind w:left="2268" w:hanging="425"/>
      </w:pPr>
      <w:r>
        <w:t xml:space="preserve">Tgl_expired &amp; tgl_cukal: </w:t>
      </w:r>
      <w:r w:rsidRPr="007505C2">
        <w:t>Digunakan sebagai variabel penentu dalam menghitung risiko depresiasi barang</w:t>
      </w:r>
      <w:r w:rsidR="00596F24">
        <w:rPr>
          <w:lang w:val="en-GB"/>
        </w:rPr>
        <w:t>.</w:t>
      </w:r>
    </w:p>
    <w:p w14:paraId="173CB31C" w14:textId="77777777" w:rsidR="00596F24" w:rsidRDefault="007505C2" w:rsidP="00176296">
      <w:pPr>
        <w:pStyle w:val="ListParagraph"/>
        <w:numPr>
          <w:ilvl w:val="0"/>
          <w:numId w:val="37"/>
        </w:numPr>
        <w:spacing w:line="360" w:lineRule="auto"/>
        <w:ind w:left="2268" w:hanging="425"/>
      </w:pPr>
      <w:r>
        <w:t xml:space="preserve">Biaya_depresiasi: </w:t>
      </w:r>
      <w:r w:rsidR="00596F24">
        <w:t>Kolom hasil kalkulasi untuk memantau penurunan nilai ekonomi produk secara progresif</w:t>
      </w:r>
      <w:r w:rsidRPr="007505C2">
        <w:t>.</w:t>
      </w:r>
    </w:p>
    <w:p w14:paraId="00BB3962" w14:textId="77777777" w:rsidR="00596F24" w:rsidRDefault="007505C2" w:rsidP="00176296">
      <w:pPr>
        <w:pStyle w:val="ListParagraph"/>
        <w:numPr>
          <w:ilvl w:val="0"/>
          <w:numId w:val="37"/>
        </w:numPr>
        <w:spacing w:line="360" w:lineRule="auto"/>
        <w:ind w:left="2268" w:hanging="425"/>
      </w:pPr>
      <w:r>
        <w:t xml:space="preserve">Stok_aktual: </w:t>
      </w:r>
      <w:r w:rsidRPr="007505C2">
        <w:t>Saldo stok terpusat yang melayani semua kanal penjualan (</w:t>
      </w:r>
      <w:r w:rsidRPr="00596F24">
        <w:rPr>
          <w:i/>
          <w:iCs/>
        </w:rPr>
        <w:t>single pool</w:t>
      </w:r>
      <w:r w:rsidRPr="007505C2">
        <w:t>).</w:t>
      </w:r>
    </w:p>
    <w:p w14:paraId="737EE1FD" w14:textId="6F435F21" w:rsidR="007505C2" w:rsidRDefault="007505C2" w:rsidP="0040516D">
      <w:pPr>
        <w:pStyle w:val="ListParagraph"/>
        <w:numPr>
          <w:ilvl w:val="0"/>
          <w:numId w:val="27"/>
        </w:numPr>
        <w:spacing w:line="360" w:lineRule="auto"/>
        <w:ind w:left="1843" w:hanging="283"/>
      </w:pPr>
      <w:r>
        <w:t xml:space="preserve">Tabel kategori: </w:t>
      </w:r>
      <w:r w:rsidR="00596F24">
        <w:t xml:space="preserve">Digunakan untuk pengelompokan produk guna mempermudah analisis performa penjualan produk </w:t>
      </w:r>
      <w:r w:rsidR="00596F24">
        <w:rPr>
          <w:i/>
          <w:iCs/>
        </w:rPr>
        <w:t>fast-moving</w:t>
      </w:r>
      <w:r w:rsidRPr="007505C2">
        <w:t>.</w:t>
      </w:r>
    </w:p>
    <w:p w14:paraId="08E7CEE7" w14:textId="2EF17CEA" w:rsidR="007505C2" w:rsidRDefault="007505C2" w:rsidP="0040516D">
      <w:pPr>
        <w:pStyle w:val="ListParagraph"/>
        <w:numPr>
          <w:ilvl w:val="0"/>
          <w:numId w:val="26"/>
        </w:numPr>
        <w:spacing w:line="360" w:lineRule="auto"/>
      </w:pPr>
      <w:r>
        <w:t>Kelompok Mutasi dan Logika Stok</w:t>
      </w:r>
    </w:p>
    <w:p w14:paraId="65731756" w14:textId="7F032BDB" w:rsidR="007505C2" w:rsidRDefault="007505C2" w:rsidP="0040516D">
      <w:pPr>
        <w:pStyle w:val="ListParagraph"/>
        <w:numPr>
          <w:ilvl w:val="0"/>
          <w:numId w:val="28"/>
        </w:numPr>
        <w:spacing w:line="360" w:lineRule="auto"/>
        <w:ind w:left="1843" w:hanging="283"/>
      </w:pPr>
      <w:r>
        <w:t xml:space="preserve">Tabel transaksi: </w:t>
      </w:r>
      <w:r w:rsidR="00596F24">
        <w:t>Mencatat setiap aktivitas stok masuk dari pemasok dan stok keluar melalui penjualan. Tabel ini menghubungkan produk, pelanggan, dan admin/kasir</w:t>
      </w:r>
      <w:r w:rsidRPr="007505C2">
        <w:t>.</w:t>
      </w:r>
    </w:p>
    <w:p w14:paraId="4C03A77D" w14:textId="13BA9E78" w:rsidR="007505C2" w:rsidRPr="00596F24" w:rsidRDefault="00596F24" w:rsidP="00176296">
      <w:pPr>
        <w:pStyle w:val="ListParagraph"/>
        <w:numPr>
          <w:ilvl w:val="0"/>
          <w:numId w:val="37"/>
        </w:numPr>
        <w:spacing w:line="360" w:lineRule="auto"/>
        <w:ind w:left="2268" w:hanging="425"/>
      </w:pPr>
      <w:r>
        <w:lastRenderedPageBreak/>
        <w:t xml:space="preserve">Setiap baris transaksi secara otomatis memicu fungsi </w:t>
      </w:r>
      <w:r>
        <w:rPr>
          <w:i/>
          <w:iCs/>
        </w:rPr>
        <w:t>trigger</w:t>
      </w:r>
      <w:r>
        <w:t xml:space="preserve"> untuk memperbarui </w:t>
      </w:r>
      <w:r>
        <w:rPr>
          <w:rStyle w:val="HTMLCode"/>
          <w:rFonts w:eastAsiaTheme="majorEastAsia"/>
        </w:rPr>
        <w:t>stok_aktual</w:t>
      </w:r>
      <w:r>
        <w:t xml:space="preserve"> pada tabel produk</w:t>
      </w:r>
      <w:r>
        <w:rPr>
          <w:lang w:val="en-GB"/>
        </w:rPr>
        <w:t>.</w:t>
      </w:r>
    </w:p>
    <w:p w14:paraId="795E0D93" w14:textId="00D56F77" w:rsidR="00596F24" w:rsidRDefault="00596F24" w:rsidP="00176296">
      <w:pPr>
        <w:pStyle w:val="ListParagraph"/>
        <w:numPr>
          <w:ilvl w:val="0"/>
          <w:numId w:val="37"/>
        </w:numPr>
        <w:spacing w:line="360" w:lineRule="auto"/>
        <w:ind w:left="2268" w:hanging="425"/>
      </w:pPr>
      <w:r>
        <w:t xml:space="preserve">Kolom </w:t>
      </w:r>
      <w:r>
        <w:rPr>
          <w:rStyle w:val="HTMLCode"/>
          <w:rFonts w:eastAsiaTheme="majorEastAsia"/>
          <w:b/>
          <w:bCs/>
        </w:rPr>
        <w:t>jenis_transaksi</w:t>
      </w:r>
      <w:r>
        <w:t xml:space="preserve"> membedakan antara aktivitas </w:t>
      </w:r>
      <w:r>
        <w:rPr>
          <w:i/>
          <w:iCs/>
        </w:rPr>
        <w:t>restock</w:t>
      </w:r>
      <w:r>
        <w:t xml:space="preserve"> dari pemasok, permintaan cabang (B2B), atau penjualan website (B2C).</w:t>
      </w:r>
    </w:p>
    <w:p w14:paraId="3DE1788C" w14:textId="4F29AD69" w:rsidR="00754DCB" w:rsidRDefault="007505C2" w:rsidP="0040516D">
      <w:pPr>
        <w:pStyle w:val="ListParagraph"/>
        <w:numPr>
          <w:ilvl w:val="0"/>
          <w:numId w:val="28"/>
        </w:numPr>
        <w:spacing w:line="360" w:lineRule="auto"/>
        <w:ind w:left="1843" w:hanging="283"/>
      </w:pPr>
      <w:r>
        <w:t>Tabel perhitungan</w:t>
      </w:r>
      <w:r w:rsidR="00596F24">
        <w:rPr>
          <w:lang w:val="en-GB"/>
        </w:rPr>
        <w:t>_ss</w:t>
      </w:r>
      <w:r>
        <w:t xml:space="preserve">: </w:t>
      </w:r>
      <w:r w:rsidR="00596F24">
        <w:t>Tabel khusus untuk mendukung fungsionalitas cerdas sistem dalam menjaga kontinuitas penjualan. Tabel ini menyimpan</w:t>
      </w:r>
      <w:r w:rsidRPr="007505C2">
        <w:t>:</w:t>
      </w:r>
    </w:p>
    <w:p w14:paraId="0CEE7D4C" w14:textId="3F5A166E" w:rsidR="00596F24" w:rsidRPr="00596F24" w:rsidRDefault="00596F24" w:rsidP="00176296">
      <w:pPr>
        <w:pStyle w:val="ListParagraph"/>
        <w:numPr>
          <w:ilvl w:val="0"/>
          <w:numId w:val="37"/>
        </w:numPr>
        <w:spacing w:line="360" w:lineRule="auto"/>
        <w:rPr>
          <w:lang w:val="en-GB"/>
        </w:rPr>
      </w:pPr>
      <w:proofErr w:type="spellStart"/>
      <w:r>
        <w:rPr>
          <w:lang w:val="en-GB"/>
        </w:rPr>
        <w:t>Nilai_ss</w:t>
      </w:r>
      <w:proofErr w:type="spellEnd"/>
      <w:r>
        <w:rPr>
          <w:lang w:val="en-GB"/>
        </w:rPr>
        <w:t xml:space="preserve">: </w:t>
      </w:r>
      <w:r>
        <w:t>Jumlah stok pengaman (</w:t>
      </w:r>
      <w:r>
        <w:rPr>
          <w:i/>
          <w:iCs/>
        </w:rPr>
        <w:t>Safety Stock</w:t>
      </w:r>
      <w:r>
        <w:t>) yang harus tersedia sebagai ambang batas notifikasi kritis.</w:t>
      </w:r>
    </w:p>
    <w:p w14:paraId="7E1B4868" w14:textId="2CCDEA45" w:rsidR="00596F24" w:rsidRPr="00596F24" w:rsidRDefault="00596F24" w:rsidP="00176296">
      <w:pPr>
        <w:pStyle w:val="ListParagraph"/>
        <w:numPr>
          <w:ilvl w:val="0"/>
          <w:numId w:val="37"/>
        </w:numPr>
        <w:spacing w:line="360" w:lineRule="auto"/>
        <w:rPr>
          <w:lang w:val="en-GB"/>
        </w:rPr>
      </w:pPr>
      <w:proofErr w:type="spellStart"/>
      <w:r>
        <w:rPr>
          <w:lang w:val="en-GB"/>
        </w:rPr>
        <w:t>Tgl_pembaharuan</w:t>
      </w:r>
      <w:proofErr w:type="spellEnd"/>
      <w:r>
        <w:rPr>
          <w:lang w:val="en-GB"/>
        </w:rPr>
        <w:t xml:space="preserve">: </w:t>
      </w:r>
      <w:r>
        <w:t>Mencatat waktu pemutakhiran kalkulasi algoritma berdasarkan fluktuasi data transaksi terbaru.</w:t>
      </w:r>
    </w:p>
    <w:p w14:paraId="72A12AE3" w14:textId="77777777" w:rsidR="00596F24" w:rsidRPr="00596F24" w:rsidRDefault="00596F24" w:rsidP="00596F24">
      <w:pPr>
        <w:pStyle w:val="ListParagraph"/>
        <w:spacing w:line="360" w:lineRule="auto"/>
        <w:ind w:left="2574"/>
        <w:rPr>
          <w:lang w:val="en-GB"/>
        </w:rPr>
      </w:pPr>
    </w:p>
    <w:p w14:paraId="0D4159EE" w14:textId="6FBF1288" w:rsidR="00754DCB" w:rsidRDefault="00754DCB" w:rsidP="000111BB">
      <w:pPr>
        <w:pStyle w:val="Heading2"/>
        <w:numPr>
          <w:ilvl w:val="1"/>
          <w:numId w:val="11"/>
        </w:numPr>
        <w:spacing w:line="360" w:lineRule="auto"/>
        <w:ind w:left="426" w:hanging="426"/>
      </w:pPr>
      <w:bookmarkStart w:id="65" w:name="_Toc229521147"/>
      <w:r>
        <w:t>Metode Pengujian (</w:t>
      </w:r>
      <w:r>
        <w:rPr>
          <w:i/>
          <w:iCs/>
        </w:rPr>
        <w:t>Testing</w:t>
      </w:r>
      <w:r>
        <w:t>)</w:t>
      </w:r>
      <w:bookmarkEnd w:id="65"/>
    </w:p>
    <w:p w14:paraId="0F666241" w14:textId="66F51CD8" w:rsidR="00754DCB" w:rsidRDefault="00754DCB" w:rsidP="00754DCB">
      <w:pPr>
        <w:spacing w:line="360" w:lineRule="auto"/>
        <w:ind w:firstLine="567"/>
      </w:pPr>
      <w:r w:rsidRPr="00754DCB">
        <w:t xml:space="preserve">Tahap pengujian merupakan fase krusial dalam siklus pengembangan perangkat lunak untuk memastikan bahwa sistem informasi manajemen inventaris yang dibangun bebas dari kesalahan logis dan telah memenuhi spesifikasi kebutuhan pengguna yang telah ditetapkan sebelumnya. Pada penelitian ini, pengujian dilakukan melalui dua pendekatan utama, yaitu </w:t>
      </w:r>
      <w:r w:rsidRPr="00754DCB">
        <w:rPr>
          <w:i/>
          <w:iCs/>
        </w:rPr>
        <w:t>Black Box Testing</w:t>
      </w:r>
      <w:r w:rsidRPr="00754DCB">
        <w:t xml:space="preserve"> dan Uji Validasi.</w:t>
      </w:r>
    </w:p>
    <w:p w14:paraId="1849FEBA" w14:textId="763DB68F" w:rsidR="00754DCB" w:rsidRDefault="00754DCB" w:rsidP="0040516D">
      <w:pPr>
        <w:pStyle w:val="Heading3"/>
        <w:numPr>
          <w:ilvl w:val="0"/>
          <w:numId w:val="25"/>
        </w:numPr>
        <w:ind w:left="1134" w:hanging="567"/>
      </w:pPr>
      <w:bookmarkStart w:id="66" w:name="_Toc229521148"/>
      <w:r>
        <w:rPr>
          <w:i/>
          <w:iCs/>
        </w:rPr>
        <w:t>Black Box Testing</w:t>
      </w:r>
      <w:bookmarkEnd w:id="66"/>
    </w:p>
    <w:p w14:paraId="08B6C68D" w14:textId="4F69589D" w:rsidR="00754DCB" w:rsidRDefault="00596F24" w:rsidP="00754DCB">
      <w:pPr>
        <w:spacing w:line="360" w:lineRule="auto"/>
        <w:ind w:left="567" w:firstLine="567"/>
      </w:pPr>
      <w:r>
        <w:t xml:space="preserve">Metode </w:t>
      </w:r>
      <w:r>
        <w:rPr>
          <w:i/>
          <w:iCs/>
        </w:rPr>
        <w:t>Black Box Testing</w:t>
      </w:r>
      <w:r>
        <w:t xml:space="preserve"> digunakan untuk menguji fungsionalitas sistem tanpa harus melihat atau memahami struktur kode internalnya. Pengujian ini berfokus pada </w:t>
      </w:r>
      <w:r>
        <w:rPr>
          <w:i/>
          <w:iCs/>
        </w:rPr>
        <w:t>input</w:t>
      </w:r>
      <w:r>
        <w:t xml:space="preserve"> dan </w:t>
      </w:r>
      <w:r>
        <w:rPr>
          <w:i/>
          <w:iCs/>
        </w:rPr>
        <w:t>output</w:t>
      </w:r>
      <w:r>
        <w:t xml:space="preserve"> untuk memastikan bahwa seluruh elemen antarmuka, seperti tombol transaksi, formulir </w:t>
      </w:r>
      <w:r>
        <w:rPr>
          <w:i/>
          <w:iCs/>
        </w:rPr>
        <w:t>input</w:t>
      </w:r>
      <w:r>
        <w:t xml:space="preserve"> stok, dan navigasi </w:t>
      </w:r>
      <w:r>
        <w:rPr>
          <w:i/>
          <w:iCs/>
        </w:rPr>
        <w:t>checkout</w:t>
      </w:r>
      <w:r>
        <w:t xml:space="preserve">, berfungsi sesuai dengan skenario </w:t>
      </w:r>
      <w:r>
        <w:rPr>
          <w:i/>
          <w:iCs/>
        </w:rPr>
        <w:t>Use Case</w:t>
      </w:r>
      <w:r>
        <w:t xml:space="preserve"> yang telah dirancang.</w:t>
      </w:r>
    </w:p>
    <w:p w14:paraId="1779640B" w14:textId="78CF7FFA" w:rsidR="00596F24" w:rsidRPr="00DD0582" w:rsidRDefault="00596F24" w:rsidP="00DD0582">
      <w:pPr>
        <w:spacing w:line="360" w:lineRule="auto"/>
        <w:ind w:left="567" w:firstLine="567"/>
        <w:rPr>
          <w:rFonts w:eastAsiaTheme="minorEastAsia"/>
          <w:i/>
          <w:iCs/>
          <w:lang w:val="en-GB"/>
        </w:rPr>
      </w:pPr>
      <w:r>
        <w:lastRenderedPageBreak/>
        <w:t xml:space="preserve">Aspek utama dalam pengujian ini adalah verifikasi algoritma </w:t>
      </w:r>
      <w:r>
        <w:rPr>
          <w:b/>
          <w:bCs/>
        </w:rPr>
        <w:t>Safety Stock</w:t>
      </w:r>
      <w:r>
        <w:t>. Sistem akan diuji untuk memastikan bahwa kalkulasi otomatis pada modul intelijen penjualan mengeluarkan hasil angka yang presisi dan konsisten apabila dibandingkan dengan perhitungan manual menggunakan rumus</w:t>
      </w:r>
      <w:r w:rsidR="00DD0582">
        <w:rPr>
          <w:lang w:val="en-GB"/>
        </w:rPr>
        <w:t xml:space="preserve"> </w:t>
      </w:r>
      <m:oMath>
        <m:r>
          <w:rPr>
            <w:rFonts w:ascii="Cambria Math" w:hAnsi="Cambria Math"/>
            <w:lang w:val="en-GB"/>
          </w:rPr>
          <m:t>Safety Stock=Z × σd ×√L</m:t>
        </m:r>
      </m:oMath>
      <w:r w:rsidR="00DD0582">
        <w:rPr>
          <w:rFonts w:eastAsiaTheme="minorEastAsia"/>
          <w:iCs/>
          <w:lang w:val="en-GB"/>
        </w:rPr>
        <w:t xml:space="preserve">. </w:t>
      </w:r>
      <w:r w:rsidR="00DD0582">
        <w:t xml:space="preserve">Jika sistem mampu memberikan notifikasi visual </w:t>
      </w:r>
      <w:r w:rsidR="00DD0582">
        <w:rPr>
          <w:b/>
          <w:bCs/>
        </w:rPr>
        <w:t>"Stok Kritis"</w:t>
      </w:r>
      <w:r w:rsidR="00DD0582">
        <w:t xml:space="preserve"> secara tepat pada </w:t>
      </w:r>
      <w:r w:rsidR="00DD0582">
        <w:rPr>
          <w:i/>
          <w:iCs/>
        </w:rPr>
        <w:t>dashboard</w:t>
      </w:r>
      <w:r w:rsidR="00DD0582">
        <w:t xml:space="preserve"> admin saat saldo stok aktual berada di bawah atau menyentuh angka </w:t>
      </w:r>
      <w:r w:rsidR="00DD0582">
        <w:rPr>
          <w:i/>
          <w:iCs/>
        </w:rPr>
        <w:t>Safety Stock</w:t>
      </w:r>
      <w:r w:rsidR="00DD0582">
        <w:t>, maka fungsionalitas tersebut dinyatakan valid.</w:t>
      </w:r>
    </w:p>
    <w:p w14:paraId="74C6F28E" w14:textId="60C57254" w:rsidR="00754DCB" w:rsidRDefault="00754DCB" w:rsidP="0040516D">
      <w:pPr>
        <w:pStyle w:val="Heading3"/>
        <w:numPr>
          <w:ilvl w:val="0"/>
          <w:numId w:val="25"/>
        </w:numPr>
        <w:ind w:left="1134" w:hanging="567"/>
      </w:pPr>
      <w:bookmarkStart w:id="67" w:name="_Toc229521149"/>
      <w:r>
        <w:t xml:space="preserve">Uji </w:t>
      </w:r>
      <w:r w:rsidRPr="00754DCB">
        <w:t>Validasi</w:t>
      </w:r>
      <w:r>
        <w:t xml:space="preserve"> dan </w:t>
      </w:r>
      <w:r w:rsidRPr="00DD0582">
        <w:rPr>
          <w:i/>
          <w:iCs/>
        </w:rPr>
        <w:t>Efisiensi</w:t>
      </w:r>
      <w:bookmarkEnd w:id="67"/>
    </w:p>
    <w:p w14:paraId="6B114713" w14:textId="6B0005EE" w:rsidR="00DD0582" w:rsidRDefault="00DD0582" w:rsidP="00754DCB">
      <w:pPr>
        <w:spacing w:line="360" w:lineRule="auto"/>
        <w:ind w:left="567" w:firstLine="567"/>
      </w:pPr>
      <w:r>
        <w:t xml:space="preserve">Setelah sistem dinyatakan lolos uji fungsional, tahap berikutnya adalah melakukan uji validasi untuk mengukur sejauh mana sistem mampu menyelesaikan permasalahan nyata terkait ketersediaan barang jualan di </w:t>
      </w:r>
      <w:r w:rsidR="003A0903">
        <w:rPr>
          <w:lang w:val="en-GB"/>
        </w:rPr>
        <w:t>Perusahaan X</w:t>
      </w:r>
      <w:r>
        <w:t>. Pengujian ini dilakukan dengan membandingkan hasil perhitungan ambang batas aman sistem (</w:t>
      </w:r>
      <w:r>
        <w:rPr>
          <w:i/>
          <w:iCs/>
        </w:rPr>
        <w:t>Safety Stock</w:t>
      </w:r>
      <w:r>
        <w:t>) dengan data riil transaksi penjualan perusahaan pada periode sebelumnya.</w:t>
      </w:r>
    </w:p>
    <w:p w14:paraId="7CE859F1" w14:textId="2AFE7133" w:rsidR="00DD0582" w:rsidRDefault="00DD0582" w:rsidP="00754DCB">
      <w:pPr>
        <w:spacing w:line="360" w:lineRule="auto"/>
        <w:ind w:left="567" w:firstLine="567"/>
      </w:pPr>
      <w:r>
        <w:t xml:space="preserve">Tujuan utama dari uji validasi ini adalah untuk menghitung tingkat efisiensi yang dihasilkan oleh implementasi algoritma </w:t>
      </w:r>
      <w:r>
        <w:rPr>
          <w:b/>
          <w:bCs/>
        </w:rPr>
        <w:t>Safety Stock</w:t>
      </w:r>
      <w:r>
        <w:t xml:space="preserve"> yang terintegrasi dengan kanal penjualan B2B dan B2C. Parameter keberhasilan diukur berdasarkan dua poin utama:</w:t>
      </w:r>
    </w:p>
    <w:p w14:paraId="7E498A64" w14:textId="2C79F578" w:rsidR="00DD0582" w:rsidRPr="00DD0582" w:rsidRDefault="00DD0582" w:rsidP="00176296">
      <w:pPr>
        <w:pStyle w:val="ListParagraph"/>
        <w:numPr>
          <w:ilvl w:val="0"/>
          <w:numId w:val="38"/>
        </w:numPr>
        <w:spacing w:line="360" w:lineRule="auto"/>
        <w:rPr>
          <w:lang w:val="en-GB"/>
        </w:rPr>
      </w:pPr>
      <w:proofErr w:type="spellStart"/>
      <w:r>
        <w:rPr>
          <w:lang w:val="en-GB"/>
        </w:rPr>
        <w:t>Keakuratan</w:t>
      </w:r>
      <w:proofErr w:type="spellEnd"/>
      <w:r>
        <w:rPr>
          <w:lang w:val="en-GB"/>
        </w:rPr>
        <w:t xml:space="preserve"> Stok: </w:t>
      </w:r>
      <w:r>
        <w:t>Persentase ketersediaan barang jualan dalam memenuhi permintaan pelanggan (B2C) maupun mitra cabang (B2B) tanpa mengalami kekosongan barang.</w:t>
      </w:r>
    </w:p>
    <w:p w14:paraId="5DCAB683" w14:textId="37CD6C40" w:rsidR="00DD0582" w:rsidRPr="00DD0582" w:rsidRDefault="00DD0582" w:rsidP="00176296">
      <w:pPr>
        <w:pStyle w:val="ListParagraph"/>
        <w:numPr>
          <w:ilvl w:val="0"/>
          <w:numId w:val="38"/>
        </w:numPr>
        <w:spacing w:line="360" w:lineRule="auto"/>
        <w:rPr>
          <w:lang w:val="en-GB"/>
        </w:rPr>
      </w:pPr>
      <w:proofErr w:type="spellStart"/>
      <w:r>
        <w:rPr>
          <w:lang w:val="en-GB"/>
        </w:rPr>
        <w:t>Pengurangan</w:t>
      </w:r>
      <w:proofErr w:type="spellEnd"/>
      <w:r>
        <w:rPr>
          <w:lang w:val="en-GB"/>
        </w:rPr>
        <w:t xml:space="preserve"> </w:t>
      </w:r>
      <w:r>
        <w:rPr>
          <w:i/>
          <w:iCs/>
          <w:lang w:val="en-GB"/>
        </w:rPr>
        <w:t>Stockout</w:t>
      </w:r>
      <w:r>
        <w:rPr>
          <w:lang w:val="en-GB"/>
        </w:rPr>
        <w:t xml:space="preserve">: </w:t>
      </w:r>
      <w:r>
        <w:t>Penurunan frekuensi kejadian kehabisan stok (</w:t>
      </w:r>
      <w:r>
        <w:rPr>
          <w:i/>
          <w:iCs/>
        </w:rPr>
        <w:t>stockout</w:t>
      </w:r>
      <w:r>
        <w:t>) dibandingkan dengan metode konvensional yang digunakan perusahaan sebelumnya. Hal ini krusial untuk menjaga loyalitas pelanggan dan mencegah kehilangan potensi pendapatan (</w:t>
      </w:r>
      <w:r>
        <w:rPr>
          <w:i/>
          <w:iCs/>
        </w:rPr>
        <w:t>lost sales</w:t>
      </w:r>
      <w:r>
        <w:t>) (Ivanov &amp; Dolgui, 2020).</w:t>
      </w:r>
    </w:p>
    <w:p w14:paraId="7EC477EF" w14:textId="1F042411" w:rsidR="00754DCB" w:rsidRDefault="00754DCB" w:rsidP="00754DCB">
      <w:pPr>
        <w:spacing w:line="360" w:lineRule="auto"/>
        <w:ind w:left="567" w:firstLine="567"/>
      </w:pPr>
      <w:r>
        <w:t xml:space="preserve"> </w:t>
      </w:r>
    </w:p>
    <w:p w14:paraId="6B14AB72" w14:textId="13022AA7" w:rsidR="00D47CCF" w:rsidRDefault="00D47CCF">
      <w:pPr>
        <w:spacing w:after="160"/>
        <w:jc w:val="left"/>
      </w:pPr>
      <w:r>
        <w:br w:type="page"/>
      </w:r>
    </w:p>
    <w:p w14:paraId="552B146B" w14:textId="2088065A" w:rsidR="00D47CCF" w:rsidRDefault="009F0028" w:rsidP="009F0028">
      <w:pPr>
        <w:pStyle w:val="Heading1"/>
        <w:spacing w:line="360" w:lineRule="auto"/>
        <w:ind w:left="1418" w:right="1416" w:firstLine="709"/>
      </w:pPr>
      <w:r>
        <w:rPr>
          <w:lang w:val="en-GB"/>
        </w:rPr>
        <w:lastRenderedPageBreak/>
        <w:br/>
      </w:r>
      <w:bookmarkStart w:id="68" w:name="_Toc229521150"/>
      <w:r>
        <w:rPr>
          <w:lang w:val="en-GB"/>
        </w:rPr>
        <w:t xml:space="preserve">HASIL DAN </w:t>
      </w:r>
      <w:r w:rsidRPr="009F0028">
        <w:t>PEMBAHASAN</w:t>
      </w:r>
      <w:bookmarkEnd w:id="68"/>
    </w:p>
    <w:p w14:paraId="1D686691" w14:textId="663C592E" w:rsidR="009F0028" w:rsidRDefault="009F0028" w:rsidP="0040516D">
      <w:pPr>
        <w:pStyle w:val="Heading2"/>
        <w:numPr>
          <w:ilvl w:val="0"/>
          <w:numId w:val="31"/>
        </w:numPr>
        <w:ind w:left="426" w:hanging="426"/>
        <w:rPr>
          <w:lang w:val="en-GB"/>
        </w:rPr>
      </w:pPr>
      <w:r>
        <w:rPr>
          <w:lang w:val="en-GB"/>
        </w:rPr>
        <w:t xml:space="preserve"> </w:t>
      </w:r>
      <w:bookmarkStart w:id="69" w:name="_Toc229521151"/>
      <w:proofErr w:type="spellStart"/>
      <w:r w:rsidR="00AB6F60">
        <w:rPr>
          <w:lang w:val="en-GB"/>
        </w:rPr>
        <w:t>Implementasi</w:t>
      </w:r>
      <w:proofErr w:type="spellEnd"/>
      <w:r w:rsidR="00AB6F60">
        <w:rPr>
          <w:lang w:val="en-GB"/>
        </w:rPr>
        <w:t xml:space="preserve"> </w:t>
      </w:r>
      <w:proofErr w:type="spellStart"/>
      <w:r w:rsidR="00AB6F60">
        <w:rPr>
          <w:lang w:val="en-GB"/>
        </w:rPr>
        <w:t>Logika</w:t>
      </w:r>
      <w:proofErr w:type="spellEnd"/>
      <w:r w:rsidR="00AB6F60">
        <w:rPr>
          <w:lang w:val="en-GB"/>
        </w:rPr>
        <w:t xml:space="preserve"> </w:t>
      </w:r>
      <w:proofErr w:type="spellStart"/>
      <w:r w:rsidR="00AB6F60">
        <w:rPr>
          <w:lang w:val="en-GB"/>
        </w:rPr>
        <w:t>Bisnis</w:t>
      </w:r>
      <w:proofErr w:type="spellEnd"/>
      <w:r w:rsidR="00AB6F60">
        <w:rPr>
          <w:lang w:val="en-GB"/>
        </w:rPr>
        <w:t xml:space="preserve"> dan </w:t>
      </w:r>
      <w:proofErr w:type="spellStart"/>
      <w:r w:rsidR="00AB6F60">
        <w:rPr>
          <w:lang w:val="en-GB"/>
        </w:rPr>
        <w:t>A</w:t>
      </w:r>
      <w:r w:rsidR="00066DB2">
        <w:rPr>
          <w:lang w:val="en-GB"/>
        </w:rPr>
        <w:t>nalisis</w:t>
      </w:r>
      <w:proofErr w:type="spellEnd"/>
      <w:r w:rsidR="00066DB2">
        <w:rPr>
          <w:lang w:val="en-GB"/>
        </w:rPr>
        <w:t xml:space="preserve"> </w:t>
      </w:r>
      <w:proofErr w:type="spellStart"/>
      <w:r w:rsidR="00066DB2">
        <w:rPr>
          <w:lang w:val="en-GB"/>
        </w:rPr>
        <w:t>Matematis</w:t>
      </w:r>
      <w:bookmarkEnd w:id="69"/>
      <w:proofErr w:type="spellEnd"/>
    </w:p>
    <w:p w14:paraId="2288666D" w14:textId="27C8DBAC" w:rsidR="009F0028" w:rsidRDefault="00AB6F60" w:rsidP="00AB6F60">
      <w:pPr>
        <w:spacing w:line="360" w:lineRule="auto"/>
        <w:ind w:firstLine="567"/>
      </w:pPr>
      <w:r>
        <w:t>Tahap ini menjelaskan transformasi logika bisnis dan metode pengendalian persediaan ke dalam baris kode program (</w:t>
      </w:r>
      <w:r>
        <w:rPr>
          <w:i/>
          <w:iCs/>
        </w:rPr>
        <w:t>backend</w:t>
      </w:r>
      <w:r>
        <w:t xml:space="preserve">) menggunakan </w:t>
      </w:r>
      <w:r>
        <w:rPr>
          <w:i/>
          <w:iCs/>
        </w:rPr>
        <w:t>framework</w:t>
      </w:r>
      <w:r>
        <w:t xml:space="preserve"> Laravel.</w:t>
      </w:r>
    </w:p>
    <w:p w14:paraId="5FA021D6" w14:textId="343615A6" w:rsidR="00AB6F60" w:rsidRDefault="00AB6F60" w:rsidP="00176296">
      <w:pPr>
        <w:pStyle w:val="Heading3"/>
        <w:numPr>
          <w:ilvl w:val="0"/>
          <w:numId w:val="39"/>
        </w:numPr>
        <w:spacing w:line="360" w:lineRule="auto"/>
        <w:ind w:left="1134" w:hanging="567"/>
        <w:rPr>
          <w:lang w:val="en-GB"/>
        </w:rPr>
      </w:pPr>
      <w:bookmarkStart w:id="70" w:name="_Toc229521152"/>
      <w:proofErr w:type="spellStart"/>
      <w:r>
        <w:rPr>
          <w:lang w:val="en-GB"/>
        </w:rPr>
        <w:t>Logika</w:t>
      </w:r>
      <w:proofErr w:type="spellEnd"/>
      <w:r>
        <w:rPr>
          <w:lang w:val="en-GB"/>
        </w:rPr>
        <w:t xml:space="preserve"> </w:t>
      </w:r>
      <w:proofErr w:type="spellStart"/>
      <w:r>
        <w:rPr>
          <w:lang w:val="en-GB"/>
        </w:rPr>
        <w:t>Penentuan</w:t>
      </w:r>
      <w:proofErr w:type="spellEnd"/>
      <w:r>
        <w:rPr>
          <w:lang w:val="en-GB"/>
        </w:rPr>
        <w:t xml:space="preserve"> Harga dan </w:t>
      </w:r>
      <w:proofErr w:type="spellStart"/>
      <w:r>
        <w:rPr>
          <w:lang w:val="en-GB"/>
        </w:rPr>
        <w:t>Diskon</w:t>
      </w:r>
      <w:proofErr w:type="spellEnd"/>
      <w:r>
        <w:rPr>
          <w:lang w:val="en-GB"/>
        </w:rPr>
        <w:t xml:space="preserve"> Multi</w:t>
      </w:r>
      <w:r w:rsidR="00066DB2">
        <w:rPr>
          <w:lang w:val="en-GB"/>
        </w:rPr>
        <w:t>-</w:t>
      </w:r>
      <w:proofErr w:type="spellStart"/>
      <w:r>
        <w:rPr>
          <w:lang w:val="en-GB"/>
        </w:rPr>
        <w:t>Kanal</w:t>
      </w:r>
      <w:bookmarkEnd w:id="70"/>
      <w:proofErr w:type="spellEnd"/>
    </w:p>
    <w:p w14:paraId="42E7CDF8" w14:textId="138C2ED1" w:rsidR="00AB6F60" w:rsidRDefault="00066DB2" w:rsidP="00066DB2">
      <w:pPr>
        <w:spacing w:line="360" w:lineRule="auto"/>
        <w:ind w:left="567" w:firstLine="567"/>
      </w:pPr>
      <w:proofErr w:type="spellStart"/>
      <w:r w:rsidRPr="00066DB2">
        <w:rPr>
          <w:lang w:val="en-GB"/>
        </w:rPr>
        <w:t>Sistem</w:t>
      </w:r>
      <w:proofErr w:type="spellEnd"/>
      <w:r w:rsidRPr="00066DB2">
        <w:rPr>
          <w:lang w:val="en-GB"/>
        </w:rPr>
        <w:t xml:space="preserve"> </w:t>
      </w:r>
      <w:proofErr w:type="spellStart"/>
      <w:r w:rsidRPr="00066DB2">
        <w:rPr>
          <w:lang w:val="en-GB"/>
        </w:rPr>
        <w:t>informasi</w:t>
      </w:r>
      <w:proofErr w:type="spellEnd"/>
      <w:r w:rsidRPr="00066DB2">
        <w:rPr>
          <w:lang w:val="en-GB"/>
        </w:rPr>
        <w:t xml:space="preserve"> </w:t>
      </w:r>
      <w:proofErr w:type="spellStart"/>
      <w:r w:rsidRPr="00066DB2">
        <w:rPr>
          <w:lang w:val="en-GB"/>
        </w:rPr>
        <w:t>ini</w:t>
      </w:r>
      <w:proofErr w:type="spellEnd"/>
      <w:r w:rsidRPr="00066DB2">
        <w:rPr>
          <w:lang w:val="en-GB"/>
        </w:rPr>
        <w:t xml:space="preserve"> </w:t>
      </w:r>
      <w:proofErr w:type="spellStart"/>
      <w:r w:rsidRPr="00066DB2">
        <w:rPr>
          <w:lang w:val="en-GB"/>
        </w:rPr>
        <w:t>dirancang</w:t>
      </w:r>
      <w:proofErr w:type="spellEnd"/>
      <w:r w:rsidRPr="00066DB2">
        <w:rPr>
          <w:lang w:val="en-GB"/>
        </w:rPr>
        <w:t xml:space="preserve"> </w:t>
      </w:r>
      <w:proofErr w:type="spellStart"/>
      <w:r w:rsidRPr="00066DB2">
        <w:rPr>
          <w:lang w:val="en-GB"/>
        </w:rPr>
        <w:t>untuk</w:t>
      </w:r>
      <w:proofErr w:type="spellEnd"/>
      <w:r w:rsidRPr="00066DB2">
        <w:rPr>
          <w:lang w:val="en-GB"/>
        </w:rPr>
        <w:t xml:space="preserve"> </w:t>
      </w:r>
      <w:proofErr w:type="spellStart"/>
      <w:r w:rsidRPr="00066DB2">
        <w:rPr>
          <w:lang w:val="en-GB"/>
        </w:rPr>
        <w:t>menangani</w:t>
      </w:r>
      <w:proofErr w:type="spellEnd"/>
      <w:r w:rsidRPr="00066DB2">
        <w:rPr>
          <w:lang w:val="en-GB"/>
        </w:rPr>
        <w:t xml:space="preserve"> </w:t>
      </w:r>
      <w:proofErr w:type="spellStart"/>
      <w:r w:rsidRPr="00066DB2">
        <w:rPr>
          <w:lang w:val="en-GB"/>
        </w:rPr>
        <w:t>kompleksitas</w:t>
      </w:r>
      <w:proofErr w:type="spellEnd"/>
      <w:r w:rsidRPr="00066DB2">
        <w:rPr>
          <w:lang w:val="en-GB"/>
        </w:rPr>
        <w:t xml:space="preserve"> </w:t>
      </w:r>
      <w:proofErr w:type="spellStart"/>
      <w:r w:rsidRPr="00066DB2">
        <w:rPr>
          <w:lang w:val="en-GB"/>
        </w:rPr>
        <w:t>struktur</w:t>
      </w:r>
      <w:proofErr w:type="spellEnd"/>
      <w:r w:rsidRPr="00066DB2">
        <w:rPr>
          <w:lang w:val="en-GB"/>
        </w:rPr>
        <w:t xml:space="preserve"> </w:t>
      </w:r>
      <w:proofErr w:type="spellStart"/>
      <w:r w:rsidRPr="00066DB2">
        <w:rPr>
          <w:lang w:val="en-GB"/>
        </w:rPr>
        <w:t>harga</w:t>
      </w:r>
      <w:proofErr w:type="spellEnd"/>
      <w:r w:rsidRPr="00066DB2">
        <w:rPr>
          <w:lang w:val="en-GB"/>
        </w:rPr>
        <w:t xml:space="preserve"> yang </w:t>
      </w:r>
      <w:proofErr w:type="spellStart"/>
      <w:r w:rsidRPr="00066DB2">
        <w:rPr>
          <w:lang w:val="en-GB"/>
        </w:rPr>
        <w:t>berbeda</w:t>
      </w:r>
      <w:proofErr w:type="spellEnd"/>
      <w:r w:rsidRPr="00066DB2">
        <w:rPr>
          <w:lang w:val="en-GB"/>
        </w:rPr>
        <w:t xml:space="preserve"> </w:t>
      </w:r>
      <w:proofErr w:type="spellStart"/>
      <w:r w:rsidRPr="00066DB2">
        <w:rPr>
          <w:lang w:val="en-GB"/>
        </w:rPr>
        <w:t>antara</w:t>
      </w:r>
      <w:proofErr w:type="spellEnd"/>
      <w:r w:rsidRPr="00066DB2">
        <w:rPr>
          <w:lang w:val="en-GB"/>
        </w:rPr>
        <w:t xml:space="preserve"> </w:t>
      </w:r>
      <w:proofErr w:type="spellStart"/>
      <w:r w:rsidRPr="00066DB2">
        <w:rPr>
          <w:lang w:val="en-GB"/>
        </w:rPr>
        <w:t>kanal</w:t>
      </w:r>
      <w:proofErr w:type="spellEnd"/>
      <w:r w:rsidRPr="00066DB2">
        <w:rPr>
          <w:lang w:val="en-GB"/>
        </w:rPr>
        <w:t xml:space="preserve"> </w:t>
      </w:r>
      <w:proofErr w:type="spellStart"/>
      <w:r w:rsidRPr="00066DB2">
        <w:rPr>
          <w:lang w:val="en-GB"/>
        </w:rPr>
        <w:t>ritel</w:t>
      </w:r>
      <w:proofErr w:type="spellEnd"/>
      <w:r w:rsidRPr="00066DB2">
        <w:rPr>
          <w:lang w:val="en-GB"/>
        </w:rPr>
        <w:t xml:space="preserve"> dan </w:t>
      </w:r>
      <w:proofErr w:type="spellStart"/>
      <w:r w:rsidRPr="00066DB2">
        <w:rPr>
          <w:lang w:val="en-GB"/>
        </w:rPr>
        <w:t>grosir</w:t>
      </w:r>
      <w:proofErr w:type="spellEnd"/>
      <w:r w:rsidRPr="00066DB2">
        <w:rPr>
          <w:lang w:val="en-GB"/>
        </w:rPr>
        <w:t xml:space="preserve"> </w:t>
      </w:r>
      <w:proofErr w:type="spellStart"/>
      <w:r w:rsidRPr="00066DB2">
        <w:rPr>
          <w:lang w:val="en-GB"/>
        </w:rPr>
        <w:t>melalui</w:t>
      </w:r>
      <w:proofErr w:type="spellEnd"/>
      <w:r w:rsidRPr="00066DB2">
        <w:rPr>
          <w:lang w:val="en-GB"/>
        </w:rPr>
        <w:t xml:space="preserve"> </w:t>
      </w:r>
      <w:proofErr w:type="spellStart"/>
      <w:r w:rsidRPr="00066DB2">
        <w:rPr>
          <w:lang w:val="en-GB"/>
        </w:rPr>
        <w:t>implementasi</w:t>
      </w:r>
      <w:proofErr w:type="spellEnd"/>
      <w:r w:rsidRPr="00066DB2">
        <w:rPr>
          <w:lang w:val="en-GB"/>
        </w:rPr>
        <w:t xml:space="preserve"> </w:t>
      </w:r>
      <w:proofErr w:type="spellStart"/>
      <w:r w:rsidRPr="00066DB2">
        <w:rPr>
          <w:lang w:val="en-GB"/>
        </w:rPr>
        <w:t>fungsi</w:t>
      </w:r>
      <w:proofErr w:type="spellEnd"/>
      <w:r w:rsidRPr="00066DB2">
        <w:rPr>
          <w:lang w:val="en-GB"/>
        </w:rPr>
        <w:t xml:space="preserve"> conditional pricing. </w:t>
      </w:r>
      <w:proofErr w:type="spellStart"/>
      <w:r w:rsidRPr="00066DB2">
        <w:rPr>
          <w:lang w:val="en-GB"/>
        </w:rPr>
        <w:t>Logika</w:t>
      </w:r>
      <w:proofErr w:type="spellEnd"/>
      <w:r w:rsidRPr="00066DB2">
        <w:rPr>
          <w:lang w:val="en-GB"/>
        </w:rPr>
        <w:t xml:space="preserve"> </w:t>
      </w:r>
      <w:proofErr w:type="spellStart"/>
      <w:r w:rsidRPr="00066DB2">
        <w:rPr>
          <w:lang w:val="en-GB"/>
        </w:rPr>
        <w:t>ini</w:t>
      </w:r>
      <w:proofErr w:type="spellEnd"/>
      <w:r w:rsidRPr="00066DB2">
        <w:rPr>
          <w:lang w:val="en-GB"/>
        </w:rPr>
        <w:t xml:space="preserve"> </w:t>
      </w:r>
      <w:proofErr w:type="spellStart"/>
      <w:r w:rsidRPr="00066DB2">
        <w:rPr>
          <w:lang w:val="en-GB"/>
        </w:rPr>
        <w:t>memastikan</w:t>
      </w:r>
      <w:proofErr w:type="spellEnd"/>
      <w:r w:rsidRPr="00066DB2">
        <w:rPr>
          <w:lang w:val="en-GB"/>
        </w:rPr>
        <w:t xml:space="preserve"> </w:t>
      </w:r>
      <w:proofErr w:type="spellStart"/>
      <w:r w:rsidRPr="00066DB2">
        <w:rPr>
          <w:lang w:val="en-GB"/>
        </w:rPr>
        <w:t>bahwa</w:t>
      </w:r>
      <w:proofErr w:type="spellEnd"/>
      <w:r w:rsidRPr="00066DB2">
        <w:rPr>
          <w:lang w:val="en-GB"/>
        </w:rPr>
        <w:t xml:space="preserve"> </w:t>
      </w:r>
      <w:proofErr w:type="spellStart"/>
      <w:r w:rsidRPr="00066DB2">
        <w:rPr>
          <w:lang w:val="en-GB"/>
        </w:rPr>
        <w:t>setiap</w:t>
      </w:r>
      <w:proofErr w:type="spellEnd"/>
      <w:r w:rsidRPr="00066DB2">
        <w:rPr>
          <w:lang w:val="en-GB"/>
        </w:rPr>
        <w:t xml:space="preserve"> </w:t>
      </w:r>
      <w:proofErr w:type="spellStart"/>
      <w:r w:rsidRPr="00066DB2">
        <w:rPr>
          <w:lang w:val="en-GB"/>
        </w:rPr>
        <w:t>aktor</w:t>
      </w:r>
      <w:proofErr w:type="spellEnd"/>
      <w:r w:rsidRPr="00066DB2">
        <w:rPr>
          <w:lang w:val="en-GB"/>
        </w:rPr>
        <w:t xml:space="preserve"> </w:t>
      </w:r>
      <w:proofErr w:type="spellStart"/>
      <w:r w:rsidRPr="00066DB2">
        <w:rPr>
          <w:lang w:val="en-GB"/>
        </w:rPr>
        <w:t>mendapatkan</w:t>
      </w:r>
      <w:proofErr w:type="spellEnd"/>
      <w:r w:rsidRPr="00066DB2">
        <w:rPr>
          <w:lang w:val="en-GB"/>
        </w:rPr>
        <w:t xml:space="preserve"> </w:t>
      </w:r>
      <w:proofErr w:type="spellStart"/>
      <w:r w:rsidRPr="00066DB2">
        <w:rPr>
          <w:lang w:val="en-GB"/>
        </w:rPr>
        <w:t>perlakuan</w:t>
      </w:r>
      <w:proofErr w:type="spellEnd"/>
      <w:r w:rsidRPr="00066DB2">
        <w:rPr>
          <w:lang w:val="en-GB"/>
        </w:rPr>
        <w:t xml:space="preserve"> </w:t>
      </w:r>
      <w:proofErr w:type="spellStart"/>
      <w:r w:rsidRPr="00066DB2">
        <w:rPr>
          <w:lang w:val="en-GB"/>
        </w:rPr>
        <w:t>harga</w:t>
      </w:r>
      <w:proofErr w:type="spellEnd"/>
      <w:r w:rsidRPr="00066DB2">
        <w:rPr>
          <w:lang w:val="en-GB"/>
        </w:rPr>
        <w:t xml:space="preserve"> yang </w:t>
      </w:r>
      <w:proofErr w:type="spellStart"/>
      <w:r w:rsidRPr="00066DB2">
        <w:rPr>
          <w:lang w:val="en-GB"/>
        </w:rPr>
        <w:t>tepat</w:t>
      </w:r>
      <w:proofErr w:type="spellEnd"/>
      <w:r w:rsidRPr="00066DB2">
        <w:rPr>
          <w:lang w:val="en-GB"/>
        </w:rPr>
        <w:t xml:space="preserve"> </w:t>
      </w:r>
      <w:proofErr w:type="spellStart"/>
      <w:r w:rsidRPr="00066DB2">
        <w:rPr>
          <w:lang w:val="en-GB"/>
        </w:rPr>
        <w:t>berdasarkan</w:t>
      </w:r>
      <w:proofErr w:type="spellEnd"/>
      <w:r w:rsidRPr="00066DB2">
        <w:rPr>
          <w:lang w:val="en-GB"/>
        </w:rPr>
        <w:t xml:space="preserve"> </w:t>
      </w:r>
      <w:proofErr w:type="spellStart"/>
      <w:r w:rsidRPr="00066DB2">
        <w:rPr>
          <w:lang w:val="en-GB"/>
        </w:rPr>
        <w:t>profil</w:t>
      </w:r>
      <w:proofErr w:type="spellEnd"/>
      <w:r w:rsidRPr="00066DB2">
        <w:rPr>
          <w:lang w:val="en-GB"/>
        </w:rPr>
        <w:t xml:space="preserve"> </w:t>
      </w:r>
      <w:proofErr w:type="spellStart"/>
      <w:r w:rsidRPr="00066DB2">
        <w:rPr>
          <w:lang w:val="en-GB"/>
        </w:rPr>
        <w:t>akun</w:t>
      </w:r>
      <w:proofErr w:type="spellEnd"/>
      <w:r w:rsidRPr="00066DB2">
        <w:rPr>
          <w:lang w:val="en-GB"/>
        </w:rPr>
        <w:t xml:space="preserve"> dan volume </w:t>
      </w:r>
      <w:proofErr w:type="spellStart"/>
      <w:r w:rsidRPr="00066DB2">
        <w:rPr>
          <w:lang w:val="en-GB"/>
        </w:rPr>
        <w:t>transaksi</w:t>
      </w:r>
      <w:proofErr w:type="spellEnd"/>
      <w:r w:rsidRPr="00066DB2">
        <w:rPr>
          <w:lang w:val="en-GB"/>
        </w:rPr>
        <w:t xml:space="preserve"> yang </w:t>
      </w:r>
      <w:proofErr w:type="spellStart"/>
      <w:r w:rsidRPr="00066DB2">
        <w:rPr>
          <w:lang w:val="en-GB"/>
        </w:rPr>
        <w:t>dilakukan</w:t>
      </w:r>
      <w:proofErr w:type="spellEnd"/>
      <w:r w:rsidR="00AB6F60">
        <w:t>.</w:t>
      </w:r>
    </w:p>
    <w:p w14:paraId="03ECB303" w14:textId="7D87C93D" w:rsidR="00066DB2" w:rsidRDefault="00066DB2" w:rsidP="00176296">
      <w:pPr>
        <w:pStyle w:val="ListParagraph"/>
        <w:numPr>
          <w:ilvl w:val="0"/>
          <w:numId w:val="43"/>
        </w:numPr>
        <w:spacing w:line="360" w:lineRule="auto"/>
        <w:rPr>
          <w:lang w:val="en-GB"/>
        </w:rPr>
      </w:pPr>
      <w:proofErr w:type="spellStart"/>
      <w:r>
        <w:rPr>
          <w:lang w:val="en-GB"/>
        </w:rPr>
        <w:t>Diferensiasi</w:t>
      </w:r>
      <w:proofErr w:type="spellEnd"/>
      <w:r>
        <w:rPr>
          <w:lang w:val="en-GB"/>
        </w:rPr>
        <w:t xml:space="preserve"> </w:t>
      </w:r>
      <w:proofErr w:type="spellStart"/>
      <w:r>
        <w:rPr>
          <w:lang w:val="en-GB"/>
        </w:rPr>
        <w:t>Aktor</w:t>
      </w:r>
      <w:proofErr w:type="spellEnd"/>
      <w:r>
        <w:rPr>
          <w:lang w:val="en-GB"/>
        </w:rPr>
        <w:t xml:space="preserve"> </w:t>
      </w:r>
      <w:proofErr w:type="spellStart"/>
      <w:r>
        <w:rPr>
          <w:lang w:val="en-GB"/>
        </w:rPr>
        <w:t>Berdasarkan</w:t>
      </w:r>
      <w:proofErr w:type="spellEnd"/>
      <w:r>
        <w:rPr>
          <w:lang w:val="en-GB"/>
        </w:rPr>
        <w:t xml:space="preserve"> </w:t>
      </w:r>
      <w:proofErr w:type="spellStart"/>
      <w:r>
        <w:rPr>
          <w:lang w:val="en-GB"/>
        </w:rPr>
        <w:t>Hak</w:t>
      </w:r>
      <w:proofErr w:type="spellEnd"/>
      <w:r>
        <w:rPr>
          <w:lang w:val="en-GB"/>
        </w:rPr>
        <w:t xml:space="preserve"> </w:t>
      </w:r>
      <w:proofErr w:type="spellStart"/>
      <w:r>
        <w:rPr>
          <w:lang w:val="en-GB"/>
        </w:rPr>
        <w:t>Akses</w:t>
      </w:r>
      <w:proofErr w:type="spellEnd"/>
    </w:p>
    <w:p w14:paraId="5D4015E1" w14:textId="2EB2F096" w:rsidR="00066DB2" w:rsidRDefault="00066DB2" w:rsidP="00066DB2">
      <w:pPr>
        <w:pStyle w:val="ListParagraph"/>
        <w:spacing w:line="360" w:lineRule="auto"/>
        <w:ind w:left="1494"/>
      </w:pPr>
      <w:r>
        <w:t xml:space="preserve">Tahap awal dalam proses penentuan harga adalah identifikasi aktor yang sedang melakukan transaksi. Sistem memanfaatkan mekanisme </w:t>
      </w:r>
      <w:r>
        <w:rPr>
          <w:rStyle w:val="Emphasis"/>
        </w:rPr>
        <w:t>Role-Based Access Control</w:t>
      </w:r>
      <w:r>
        <w:t xml:space="preserve"> (RBAC) dengan membaca nilai </w:t>
      </w:r>
      <w:r>
        <w:rPr>
          <w:rStyle w:val="HTMLCode"/>
          <w:rFonts w:eastAsiaTheme="majorEastAsia"/>
        </w:rPr>
        <w:t>id_role</w:t>
      </w:r>
      <w:r>
        <w:t xml:space="preserve"> dan </w:t>
      </w:r>
      <w:r>
        <w:rPr>
          <w:rStyle w:val="HTMLCode"/>
          <w:rFonts w:eastAsiaTheme="majorEastAsia"/>
        </w:rPr>
        <w:t>id_pelanggan</w:t>
      </w:r>
      <w:r>
        <w:t xml:space="preserve"> pada tabel </w:t>
      </w:r>
      <w:r>
        <w:rPr>
          <w:rStyle w:val="HTMLCode"/>
          <w:rFonts w:eastAsiaTheme="majorEastAsia"/>
        </w:rPr>
        <w:t>users</w:t>
      </w:r>
      <w:r>
        <w:t>. Dari pembacaan ini, sistem menentukan jalur logika perhitungan harga yang akan dijalankan:</w:t>
      </w:r>
    </w:p>
    <w:p w14:paraId="21C48036" w14:textId="2DB89D21" w:rsidR="00066DB2" w:rsidRPr="00066DB2" w:rsidRDefault="00066DB2" w:rsidP="00176296">
      <w:pPr>
        <w:pStyle w:val="ListParagraph"/>
        <w:numPr>
          <w:ilvl w:val="0"/>
          <w:numId w:val="44"/>
        </w:numPr>
        <w:spacing w:line="360" w:lineRule="auto"/>
        <w:rPr>
          <w:lang w:val="en-GB"/>
        </w:rPr>
      </w:pPr>
      <w:proofErr w:type="spellStart"/>
      <w:r>
        <w:rPr>
          <w:lang w:val="en-GB"/>
        </w:rPr>
        <w:t>Aktor</w:t>
      </w:r>
      <w:proofErr w:type="spellEnd"/>
      <w:r>
        <w:rPr>
          <w:lang w:val="en-GB"/>
        </w:rPr>
        <w:t xml:space="preserve"> </w:t>
      </w:r>
      <w:r>
        <w:rPr>
          <w:i/>
          <w:iCs/>
          <w:lang w:val="en-GB"/>
        </w:rPr>
        <w:t>Customer</w:t>
      </w:r>
      <w:r>
        <w:rPr>
          <w:lang w:val="en-GB"/>
        </w:rPr>
        <w:t xml:space="preserve"> (B2C): </w:t>
      </w:r>
      <w:r>
        <w:t xml:space="preserve">Sistem mengarahkan perhitungan pada harga jual </w:t>
      </w:r>
      <w:proofErr w:type="gramStart"/>
      <w:r>
        <w:t>normal  tanpa</w:t>
      </w:r>
      <w:proofErr w:type="gramEnd"/>
      <w:r>
        <w:t xml:space="preserve"> melibatkan variabel diskon kuantitas.</w:t>
      </w:r>
    </w:p>
    <w:p w14:paraId="1E70CFBC" w14:textId="6A4A5EF8" w:rsidR="00066DB2" w:rsidRDefault="00066DB2" w:rsidP="00176296">
      <w:pPr>
        <w:pStyle w:val="ListParagraph"/>
        <w:numPr>
          <w:ilvl w:val="0"/>
          <w:numId w:val="44"/>
        </w:numPr>
        <w:spacing w:line="360" w:lineRule="auto"/>
        <w:rPr>
          <w:lang w:val="en-GB"/>
        </w:rPr>
      </w:pPr>
      <w:proofErr w:type="spellStart"/>
      <w:r>
        <w:rPr>
          <w:lang w:val="en-GB"/>
        </w:rPr>
        <w:t>Aktor</w:t>
      </w:r>
      <w:proofErr w:type="spellEnd"/>
      <w:r>
        <w:rPr>
          <w:lang w:val="en-GB"/>
        </w:rPr>
        <w:t xml:space="preserve"> Partner (B2B): </w:t>
      </w:r>
      <w:r>
        <w:t>Sistem mengaktifkan modul logika diskon bertingkat yang bergantung pada kuantitas pembelian</w:t>
      </w:r>
      <w:r>
        <w:rPr>
          <w:lang w:val="en-GB"/>
        </w:rPr>
        <w:t xml:space="preserve"> (</w:t>
      </w:r>
      <w:r>
        <w:rPr>
          <w:i/>
          <w:iCs/>
          <w:lang w:val="en-GB"/>
        </w:rPr>
        <w:t>q</w:t>
      </w:r>
      <w:r>
        <w:rPr>
          <w:lang w:val="en-GB"/>
        </w:rPr>
        <w:t>).</w:t>
      </w:r>
    </w:p>
    <w:p w14:paraId="422A5085" w14:textId="5E7404C1" w:rsidR="00066DB2" w:rsidRDefault="00066DB2" w:rsidP="00176296">
      <w:pPr>
        <w:pStyle w:val="ListParagraph"/>
        <w:numPr>
          <w:ilvl w:val="0"/>
          <w:numId w:val="43"/>
        </w:numPr>
        <w:spacing w:line="360" w:lineRule="auto"/>
        <w:rPr>
          <w:lang w:val="en-GB"/>
        </w:rPr>
      </w:pPr>
      <w:proofErr w:type="spellStart"/>
      <w:r>
        <w:rPr>
          <w:lang w:val="en-GB"/>
        </w:rPr>
        <w:t>Implementasi</w:t>
      </w:r>
      <w:proofErr w:type="spellEnd"/>
      <w:r>
        <w:rPr>
          <w:lang w:val="en-GB"/>
        </w:rPr>
        <w:t xml:space="preserve"> </w:t>
      </w:r>
      <w:proofErr w:type="spellStart"/>
      <w:r>
        <w:rPr>
          <w:lang w:val="en-GB"/>
        </w:rPr>
        <w:t>Logika</w:t>
      </w:r>
      <w:proofErr w:type="spellEnd"/>
      <w:r>
        <w:rPr>
          <w:lang w:val="en-GB"/>
        </w:rPr>
        <w:t xml:space="preserve"> </w:t>
      </w:r>
      <w:proofErr w:type="spellStart"/>
      <w:r>
        <w:rPr>
          <w:lang w:val="en-GB"/>
        </w:rPr>
        <w:t>Diskon</w:t>
      </w:r>
      <w:proofErr w:type="spellEnd"/>
      <w:r>
        <w:rPr>
          <w:lang w:val="en-GB"/>
        </w:rPr>
        <w:t xml:space="preserve"> </w:t>
      </w:r>
      <w:proofErr w:type="spellStart"/>
      <w:r>
        <w:rPr>
          <w:lang w:val="en-GB"/>
        </w:rPr>
        <w:t>Bertingkat</w:t>
      </w:r>
      <w:proofErr w:type="spellEnd"/>
      <w:r>
        <w:rPr>
          <w:lang w:val="en-GB"/>
        </w:rPr>
        <w:t xml:space="preserve"> pada </w:t>
      </w:r>
      <w:proofErr w:type="spellStart"/>
      <w:r>
        <w:rPr>
          <w:lang w:val="en-GB"/>
        </w:rPr>
        <w:t>Kanal</w:t>
      </w:r>
      <w:proofErr w:type="spellEnd"/>
      <w:r>
        <w:rPr>
          <w:lang w:val="en-GB"/>
        </w:rPr>
        <w:t xml:space="preserve"> B2B</w:t>
      </w:r>
    </w:p>
    <w:p w14:paraId="23E74E56" w14:textId="3D73DF2C" w:rsidR="00066DB2" w:rsidRPr="00066DB2" w:rsidRDefault="00066DB2" w:rsidP="00066DB2">
      <w:pPr>
        <w:pStyle w:val="ListParagraph"/>
        <w:spacing w:line="360" w:lineRule="auto"/>
        <w:ind w:left="1494"/>
        <w:rPr>
          <w:lang w:val="en-GB"/>
        </w:rPr>
      </w:pPr>
      <w:r>
        <w:t>Pada kanal B2B, harga yang diberikan bersifat dinamis dan tidak tetap. Harga akhir yang dikenakan kepada Partner (</w:t>
      </w:r>
      <w:r>
        <w:rPr>
          <w:rStyle w:val="katex-mathml"/>
          <w:i/>
          <w:iCs/>
          <w:lang w:val="en-GB"/>
        </w:rPr>
        <w:t>H</w:t>
      </w:r>
      <w:r>
        <w:rPr>
          <w:rStyle w:val="katex-mathml"/>
          <w:i/>
          <w:iCs/>
          <w:vertAlign w:val="subscript"/>
          <w:lang w:val="en-GB"/>
        </w:rPr>
        <w:t>p</w:t>
      </w:r>
      <w:r>
        <w:rPr>
          <w:rStyle w:val="vlist-s"/>
        </w:rPr>
        <w:t>​</w:t>
      </w:r>
      <w:r>
        <w:t xml:space="preserve">) divalidasi berdasarkan ambang batas minimum kuantitas grosir </w:t>
      </w:r>
      <w:r>
        <w:rPr>
          <w:lang w:val="en-GB"/>
        </w:rPr>
        <w:t>(</w:t>
      </w:r>
      <w:proofErr w:type="spellStart"/>
      <w:r>
        <w:rPr>
          <w:i/>
          <w:iCs/>
          <w:lang w:val="en-GB"/>
        </w:rPr>
        <w:t>Q</w:t>
      </w:r>
      <w:r>
        <w:rPr>
          <w:i/>
          <w:iCs/>
          <w:vertAlign w:val="subscript"/>
          <w:lang w:val="en-GB"/>
        </w:rPr>
        <w:t>min</w:t>
      </w:r>
      <w:proofErr w:type="spellEnd"/>
      <w:r>
        <w:rPr>
          <w:lang w:val="en-GB"/>
        </w:rPr>
        <w:t>).</w:t>
      </w:r>
      <w:r>
        <w:rPr>
          <w:i/>
          <w:iCs/>
          <w:lang w:val="en-GB"/>
        </w:rPr>
        <w:t xml:space="preserve"> </w:t>
      </w:r>
      <w:r>
        <w:t>Secara matematis, logika tersebut dirumuskan sebagai berikut:</w:t>
      </w:r>
    </w:p>
    <w:p w14:paraId="6DA333C1" w14:textId="21458323" w:rsidR="00AB6F60" w:rsidRPr="00066DB2" w:rsidRDefault="00176296" w:rsidP="00AB6F60">
      <w:pPr>
        <w:spacing w:line="360" w:lineRule="auto"/>
        <w:ind w:left="567" w:firstLine="567"/>
        <w:jc w:val="center"/>
        <w:rPr>
          <w:rFonts w:eastAsiaTheme="minorEastAsia"/>
          <w:lang w:val="en-GB"/>
        </w:rPr>
      </w:pPr>
      <m:oMathPara>
        <m:oMath>
          <m:sSub>
            <m:sSubPr>
              <m:ctrlPr>
                <w:rPr>
                  <w:rFonts w:ascii="Cambria Math" w:hAnsi="Cambria Math"/>
                  <w:i/>
                  <w:lang w:val="en-GB"/>
                </w:rPr>
              </m:ctrlPr>
            </m:sSubPr>
            <m:e>
              <m:r>
                <w:rPr>
                  <w:rFonts w:ascii="Cambria Math" w:hAnsi="Cambria Math"/>
                  <w:lang w:val="en-GB"/>
                </w:rPr>
                <m:t>H</m:t>
              </m:r>
            </m:e>
            <m:sub>
              <m:r>
                <w:rPr>
                  <w:rFonts w:ascii="Cambria Math" w:hAnsi="Cambria Math"/>
                  <w:lang w:val="en-GB"/>
                </w:rPr>
                <m:t>p</m:t>
              </m:r>
            </m:sub>
          </m:sSub>
          <m:r>
            <w:rPr>
              <w:rFonts w:ascii="Cambria Math" w:hAnsi="Cambria Math"/>
              <w:lang w:val="en-GB"/>
            </w:rPr>
            <m:t xml:space="preserve">= </m:t>
          </m:r>
          <m:d>
            <m:dPr>
              <m:begChr m:val="{"/>
              <m:endChr m:val=""/>
              <m:ctrlPr>
                <w:rPr>
                  <w:rFonts w:ascii="Cambria Math" w:hAnsi="Cambria Math"/>
                  <w:i/>
                  <w:lang w:val="en-GB"/>
                </w:rPr>
              </m:ctrlPr>
            </m:dPr>
            <m:e>
              <m:eqArr>
                <m:eqArrPr>
                  <m:ctrlPr>
                    <w:rPr>
                      <w:rFonts w:ascii="Cambria Math" w:hAnsi="Cambria Math"/>
                      <w:i/>
                      <w:lang w:val="en-GB"/>
                    </w:rPr>
                  </m:ctrlPr>
                </m:eqArrPr>
                <m:e>
                  <m:sSub>
                    <m:sSubPr>
                      <m:ctrlPr>
                        <w:rPr>
                          <w:rFonts w:ascii="Cambria Math" w:hAnsi="Cambria Math"/>
                          <w:i/>
                          <w:lang w:val="en-GB"/>
                        </w:rPr>
                      </m:ctrlPr>
                    </m:sSubPr>
                    <m:e>
                      <m:r>
                        <w:rPr>
                          <w:rFonts w:ascii="Cambria Math" w:hAnsi="Cambria Math"/>
                          <w:lang w:val="en-GB"/>
                        </w:rPr>
                        <m:t>H</m:t>
                      </m:r>
                    </m:e>
                    <m:sub>
                      <m:r>
                        <w:rPr>
                          <w:rFonts w:ascii="Cambria Math" w:hAnsi="Cambria Math"/>
                          <w:lang w:val="en-GB"/>
                        </w:rPr>
                        <m:t xml:space="preserve">j,   </m:t>
                      </m:r>
                    </m:sub>
                  </m:sSub>
                  <m:r>
                    <w:rPr>
                      <w:rFonts w:ascii="Cambria Math" w:hAnsi="Cambria Math"/>
                      <w:lang w:val="en-GB"/>
                    </w:rPr>
                    <m:t xml:space="preserve">jika q&lt; </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min</m:t>
                      </m:r>
                    </m:sub>
                  </m:sSub>
                </m:e>
                <m:e>
                  <m:sSub>
                    <m:sSubPr>
                      <m:ctrlPr>
                        <w:rPr>
                          <w:rFonts w:ascii="Cambria Math" w:hAnsi="Cambria Math"/>
                          <w:i/>
                          <w:lang w:val="en-GB"/>
                        </w:rPr>
                      </m:ctrlPr>
                    </m:sSubPr>
                    <m:e>
                      <m:r>
                        <w:rPr>
                          <w:rFonts w:ascii="Cambria Math" w:hAnsi="Cambria Math"/>
                          <w:lang w:val="en-GB"/>
                        </w:rPr>
                        <m:t>H</m:t>
                      </m:r>
                    </m:e>
                    <m:sub>
                      <m:r>
                        <w:rPr>
                          <w:rFonts w:ascii="Cambria Math" w:hAnsi="Cambria Math"/>
                          <w:lang w:val="en-GB"/>
                        </w:rPr>
                        <m:t xml:space="preserve">j </m:t>
                      </m:r>
                    </m:sub>
                  </m:sSub>
                  <m:r>
                    <w:rPr>
                      <w:rFonts w:ascii="Cambria Math" w:hAnsi="Cambria Math"/>
                      <w:lang w:val="en-GB"/>
                    </w:rPr>
                    <m:t>-</m:t>
                  </m:r>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H</m:t>
                          </m:r>
                        </m:e>
                        <m:sub>
                          <m:r>
                            <w:rPr>
                              <w:rFonts w:ascii="Cambria Math" w:hAnsi="Cambria Math"/>
                              <w:lang w:val="en-GB"/>
                            </w:rPr>
                            <m:t>j</m:t>
                          </m:r>
                        </m:sub>
                      </m:sSub>
                      <m:r>
                        <w:rPr>
                          <w:rFonts w:ascii="Cambria Math" w:hAnsi="Cambria Math"/>
                          <w:lang w:val="en-GB"/>
                        </w:rPr>
                        <m:t xml:space="preserve"> ×D</m:t>
                      </m:r>
                    </m:e>
                  </m:d>
                  <m:r>
                    <w:rPr>
                      <w:rFonts w:ascii="Cambria Math" w:hAnsi="Cambria Math"/>
                      <w:lang w:val="en-GB"/>
                    </w:rPr>
                    <m:t>, jika q≥</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min</m:t>
                      </m:r>
                    </m:sub>
                  </m:sSub>
                </m:e>
              </m:eqArr>
            </m:e>
          </m:d>
        </m:oMath>
      </m:oMathPara>
    </w:p>
    <w:p w14:paraId="02C49BA1" w14:textId="157B0BE4" w:rsidR="00066DB2" w:rsidRDefault="00066DB2" w:rsidP="00066DB2">
      <w:pPr>
        <w:spacing w:line="360" w:lineRule="auto"/>
        <w:ind w:left="567" w:firstLine="567"/>
        <w:rPr>
          <w:lang w:val="en-GB"/>
        </w:rPr>
      </w:pPr>
      <w:proofErr w:type="spellStart"/>
      <w:r>
        <w:rPr>
          <w:lang w:val="en-GB"/>
        </w:rPr>
        <w:lastRenderedPageBreak/>
        <w:t>Rumus</w:t>
      </w:r>
      <w:proofErr w:type="spellEnd"/>
      <w:r>
        <w:rPr>
          <w:lang w:val="en-GB"/>
        </w:rPr>
        <w:t xml:space="preserve"> </w:t>
      </w:r>
      <w:proofErr w:type="spellStart"/>
      <w:r>
        <w:rPr>
          <w:lang w:val="en-GB"/>
        </w:rPr>
        <w:t>diatas</w:t>
      </w:r>
      <w:proofErr w:type="spellEnd"/>
      <w:r>
        <w:rPr>
          <w:lang w:val="en-GB"/>
        </w:rPr>
        <w:t xml:space="preserve"> </w:t>
      </w:r>
      <w:proofErr w:type="spellStart"/>
      <w:r>
        <w:rPr>
          <w:lang w:val="en-GB"/>
        </w:rPr>
        <w:t>memiliki</w:t>
      </w:r>
      <w:proofErr w:type="spellEnd"/>
      <w:r>
        <w:rPr>
          <w:lang w:val="en-GB"/>
        </w:rPr>
        <w:t xml:space="preserve"> </w:t>
      </w:r>
      <w:proofErr w:type="spellStart"/>
      <w:r>
        <w:rPr>
          <w:lang w:val="en-GB"/>
        </w:rPr>
        <w:t>dua</w:t>
      </w:r>
      <w:proofErr w:type="spellEnd"/>
      <w:r>
        <w:rPr>
          <w:lang w:val="en-GB"/>
        </w:rPr>
        <w:t xml:space="preserve"> </w:t>
      </w:r>
      <w:proofErr w:type="spellStart"/>
      <w:r>
        <w:rPr>
          <w:lang w:val="en-GB"/>
        </w:rPr>
        <w:t>kondisi</w:t>
      </w:r>
      <w:proofErr w:type="spellEnd"/>
      <w:r>
        <w:rPr>
          <w:lang w:val="en-GB"/>
        </w:rPr>
        <w:t xml:space="preserve"> yang </w:t>
      </w:r>
      <w:proofErr w:type="spellStart"/>
      <w:r>
        <w:rPr>
          <w:lang w:val="en-GB"/>
        </w:rPr>
        <w:t>berlaku</w:t>
      </w:r>
      <w:proofErr w:type="spellEnd"/>
      <w:r>
        <w:rPr>
          <w:lang w:val="en-GB"/>
        </w:rPr>
        <w:t xml:space="preserve"> </w:t>
      </w:r>
      <w:proofErr w:type="spellStart"/>
      <w:r>
        <w:rPr>
          <w:lang w:val="en-GB"/>
        </w:rPr>
        <w:t>secara</w:t>
      </w:r>
      <w:proofErr w:type="spellEnd"/>
      <w:r>
        <w:rPr>
          <w:lang w:val="en-GB"/>
        </w:rPr>
        <w:t xml:space="preserve"> </w:t>
      </w:r>
      <w:proofErr w:type="spellStart"/>
      <w:r>
        <w:rPr>
          <w:lang w:val="en-GB"/>
        </w:rPr>
        <w:t>ekslusif</w:t>
      </w:r>
      <w:proofErr w:type="spellEnd"/>
      <w:r>
        <w:rPr>
          <w:lang w:val="en-GB"/>
        </w:rPr>
        <w:t>:</w:t>
      </w:r>
    </w:p>
    <w:p w14:paraId="2C83F0A3" w14:textId="5E6FB961" w:rsidR="00066DB2" w:rsidRPr="00066DB2" w:rsidRDefault="00066DB2" w:rsidP="00176296">
      <w:pPr>
        <w:pStyle w:val="ListParagraph"/>
        <w:numPr>
          <w:ilvl w:val="0"/>
          <w:numId w:val="45"/>
        </w:numPr>
        <w:spacing w:line="360" w:lineRule="auto"/>
        <w:rPr>
          <w:lang w:val="en-GB"/>
        </w:rPr>
      </w:pPr>
      <w:r>
        <w:t>Apabila kuantitas pesanan belum memenuhi ambang batas grosir</w:t>
      </w:r>
      <w:r>
        <w:rPr>
          <w:lang w:val="en-GB"/>
        </w:rPr>
        <w:t xml:space="preserve">, </w:t>
      </w:r>
      <w:r>
        <w:t>maka Partner dikenakan harga jual normal</w:t>
      </w:r>
      <w:r>
        <w:rPr>
          <w:lang w:val="en-GB"/>
        </w:rPr>
        <w:t xml:space="preserve">, </w:t>
      </w:r>
      <w:r>
        <w:t>sama seperti pelanggan ritel pada umumnya.</w:t>
      </w:r>
    </w:p>
    <w:p w14:paraId="7F27A3D6" w14:textId="5419795B" w:rsidR="00066DB2" w:rsidRPr="00066DB2" w:rsidRDefault="00066DB2" w:rsidP="00176296">
      <w:pPr>
        <w:pStyle w:val="ListParagraph"/>
        <w:numPr>
          <w:ilvl w:val="0"/>
          <w:numId w:val="45"/>
        </w:numPr>
        <w:spacing w:line="360" w:lineRule="auto"/>
        <w:rPr>
          <w:lang w:val="en-GB"/>
        </w:rPr>
      </w:pPr>
      <w:proofErr w:type="spellStart"/>
      <w:r>
        <w:rPr>
          <w:lang w:val="en-GB"/>
        </w:rPr>
        <w:t>Kondisi</w:t>
      </w:r>
      <w:proofErr w:type="spellEnd"/>
      <w:r>
        <w:rPr>
          <w:lang w:val="en-GB"/>
        </w:rPr>
        <w:t xml:space="preserve"> </w:t>
      </w:r>
      <w:proofErr w:type="spellStart"/>
      <w:r>
        <w:rPr>
          <w:lang w:val="en-GB"/>
        </w:rPr>
        <w:t>Kedua</w:t>
      </w:r>
      <w:proofErr w:type="spellEnd"/>
      <w:r>
        <w:rPr>
          <w:lang w:val="en-GB"/>
        </w:rPr>
        <w:t xml:space="preserve">: </w:t>
      </w:r>
      <w:r>
        <w:t>Apabila kuantitas pesanan memenuhi syarat grosir (</w:t>
      </w:r>
      <w:r>
        <w:rPr>
          <w:rStyle w:val="katex-mathml"/>
          <w:i/>
          <w:iCs/>
          <w:lang w:val="en-GB"/>
        </w:rPr>
        <w:t xml:space="preserve">q </w:t>
      </w:r>
      <w:r>
        <w:rPr>
          <w:rStyle w:val="katex-mathml"/>
          <w:rFonts w:cs="Times New Roman"/>
          <w:i/>
          <w:iCs/>
          <w:lang w:val="en-GB"/>
        </w:rPr>
        <w:t>≥</w:t>
      </w:r>
      <w:r>
        <w:rPr>
          <w:rStyle w:val="katex-mathml"/>
          <w:i/>
          <w:iCs/>
          <w:lang w:val="en-GB"/>
        </w:rPr>
        <w:t xml:space="preserve"> </w:t>
      </w:r>
      <w:proofErr w:type="spellStart"/>
      <w:r>
        <w:rPr>
          <w:rStyle w:val="katex-mathml"/>
          <w:i/>
          <w:iCs/>
          <w:lang w:val="en-GB"/>
        </w:rPr>
        <w:t>Q</w:t>
      </w:r>
      <w:r>
        <w:rPr>
          <w:rStyle w:val="katex-mathml"/>
          <w:i/>
          <w:iCs/>
          <w:vertAlign w:val="subscript"/>
          <w:lang w:val="en-GB"/>
        </w:rPr>
        <w:t>min</w:t>
      </w:r>
      <w:proofErr w:type="spellEnd"/>
      <w:r>
        <w:rPr>
          <w:rStyle w:val="katex-mathml"/>
          <w:lang w:val="en-GB"/>
        </w:rPr>
        <w:t>)</w:t>
      </w:r>
      <w:r>
        <w:rPr>
          <w:rStyle w:val="katex-mathml"/>
          <w:i/>
          <w:iCs/>
          <w:lang w:val="en-GB"/>
        </w:rPr>
        <w:t xml:space="preserve"> </w:t>
      </w:r>
      <w:r>
        <w:t>sistem secara otomatis menghitung potongan harga menggunakan persentase diskon (</w:t>
      </w:r>
      <w:r>
        <w:rPr>
          <w:i/>
          <w:iCs/>
          <w:lang w:val="en-GB"/>
        </w:rPr>
        <w:t>D</w:t>
      </w:r>
      <w:r>
        <w:t xml:space="preserve">) yang telah dikonfigurasi sebelumnya pada tabel </w:t>
      </w:r>
      <w:r>
        <w:rPr>
          <w:rStyle w:val="HTMLCode"/>
          <w:rFonts w:eastAsiaTheme="minorHAnsi"/>
        </w:rPr>
        <w:t>produk</w:t>
      </w:r>
      <w:r>
        <w:t>.</w:t>
      </w:r>
    </w:p>
    <w:p w14:paraId="019ADA1B" w14:textId="1A034DBE" w:rsidR="00066DB2" w:rsidRDefault="00066DB2" w:rsidP="00176296">
      <w:pPr>
        <w:pStyle w:val="ListParagraph"/>
        <w:numPr>
          <w:ilvl w:val="0"/>
          <w:numId w:val="43"/>
        </w:numPr>
        <w:spacing w:line="360" w:lineRule="auto"/>
        <w:rPr>
          <w:lang w:val="en-GB"/>
        </w:rPr>
      </w:pPr>
      <w:r>
        <w:rPr>
          <w:lang w:val="en-GB"/>
        </w:rPr>
        <w:t xml:space="preserve">Alur </w:t>
      </w:r>
      <w:proofErr w:type="spellStart"/>
      <w:r>
        <w:rPr>
          <w:lang w:val="en-GB"/>
        </w:rPr>
        <w:t>Komputasi</w:t>
      </w:r>
      <w:proofErr w:type="spellEnd"/>
      <w:r>
        <w:rPr>
          <w:lang w:val="en-GB"/>
        </w:rPr>
        <w:t xml:space="preserve"> pada Backend Level</w:t>
      </w:r>
    </w:p>
    <w:p w14:paraId="0BCA2EB8" w14:textId="4BA18A8B" w:rsidR="00066DB2" w:rsidRDefault="00066DB2" w:rsidP="00066DB2">
      <w:pPr>
        <w:pStyle w:val="ListParagraph"/>
        <w:spacing w:line="360" w:lineRule="auto"/>
        <w:ind w:left="1494"/>
      </w:pPr>
      <w:r>
        <w:t xml:space="preserve">Secara teknis, logika penentuan harga diproses melalui beberapa tahapan yang berjalan di sisi </w:t>
      </w:r>
      <w:r>
        <w:rPr>
          <w:rStyle w:val="Emphasis"/>
        </w:rPr>
        <w:t>backend</w:t>
      </w:r>
      <w:r>
        <w:t xml:space="preserve"> saat pengguna mengakses halaman keranjang belanja (</w:t>
      </w:r>
      <w:r>
        <w:rPr>
          <w:rStyle w:val="Emphasis"/>
        </w:rPr>
        <w:t>cart</w:t>
      </w:r>
      <w:r>
        <w:t>). Tahapan tersebut adalah sebagai berikut:</w:t>
      </w:r>
    </w:p>
    <w:p w14:paraId="4EC55F54" w14:textId="69A81524" w:rsidR="00066DB2" w:rsidRPr="00066DB2" w:rsidRDefault="00066DB2" w:rsidP="00176296">
      <w:pPr>
        <w:pStyle w:val="ListParagraph"/>
        <w:numPr>
          <w:ilvl w:val="0"/>
          <w:numId w:val="46"/>
        </w:numPr>
        <w:spacing w:line="360" w:lineRule="auto"/>
        <w:rPr>
          <w:lang w:val="en-GB"/>
        </w:rPr>
      </w:pPr>
      <w:proofErr w:type="spellStart"/>
      <w:r w:rsidRPr="00066DB2">
        <w:rPr>
          <w:lang w:val="en-GB"/>
        </w:rPr>
        <w:t>Validasi</w:t>
      </w:r>
      <w:proofErr w:type="spellEnd"/>
      <w:r w:rsidRPr="00066DB2">
        <w:rPr>
          <w:lang w:val="en-GB"/>
        </w:rPr>
        <w:t xml:space="preserve"> Input: </w:t>
      </w:r>
      <w:proofErr w:type="spellStart"/>
      <w:r w:rsidRPr="00066DB2">
        <w:rPr>
          <w:lang w:val="en-GB"/>
        </w:rPr>
        <w:t>Sistem</w:t>
      </w:r>
      <w:proofErr w:type="spellEnd"/>
      <w:r w:rsidRPr="00066DB2">
        <w:rPr>
          <w:lang w:val="en-GB"/>
        </w:rPr>
        <w:t xml:space="preserve"> </w:t>
      </w:r>
      <w:proofErr w:type="spellStart"/>
      <w:r w:rsidRPr="00066DB2">
        <w:rPr>
          <w:lang w:val="en-GB"/>
        </w:rPr>
        <w:t>menangkap</w:t>
      </w:r>
      <w:proofErr w:type="spellEnd"/>
      <w:r w:rsidRPr="00066DB2">
        <w:rPr>
          <w:lang w:val="en-GB"/>
        </w:rPr>
        <w:t xml:space="preserve"> </w:t>
      </w:r>
      <w:proofErr w:type="spellStart"/>
      <w:r w:rsidRPr="00066DB2">
        <w:rPr>
          <w:lang w:val="en-GB"/>
        </w:rPr>
        <w:t>nilai</w:t>
      </w:r>
      <w:proofErr w:type="spellEnd"/>
      <w:r w:rsidRPr="00066DB2">
        <w:rPr>
          <w:lang w:val="en-GB"/>
        </w:rPr>
        <w:t xml:space="preserve"> </w:t>
      </w:r>
      <w:proofErr w:type="spellStart"/>
      <w:r w:rsidRPr="00066DB2">
        <w:rPr>
          <w:lang w:val="en-GB"/>
        </w:rPr>
        <w:t>kuantitas</w:t>
      </w:r>
      <w:proofErr w:type="spellEnd"/>
      <w:r w:rsidRPr="00066DB2">
        <w:rPr>
          <w:lang w:val="en-GB"/>
        </w:rPr>
        <w:t xml:space="preserve"> (</w:t>
      </w:r>
      <w:r>
        <w:rPr>
          <w:i/>
          <w:iCs/>
          <w:lang w:val="en-GB"/>
        </w:rPr>
        <w:t>q</w:t>
      </w:r>
      <w:r w:rsidRPr="00066DB2">
        <w:rPr>
          <w:lang w:val="en-GB"/>
        </w:rPr>
        <w:t xml:space="preserve">) yang </w:t>
      </w:r>
      <w:proofErr w:type="spellStart"/>
      <w:r w:rsidRPr="00066DB2">
        <w:rPr>
          <w:lang w:val="en-GB"/>
        </w:rPr>
        <w:t>dimasukkan</w:t>
      </w:r>
      <w:proofErr w:type="spellEnd"/>
      <w:r w:rsidRPr="00066DB2">
        <w:rPr>
          <w:lang w:val="en-GB"/>
        </w:rPr>
        <w:t xml:space="preserve"> oleh </w:t>
      </w:r>
      <w:proofErr w:type="spellStart"/>
      <w:r w:rsidRPr="00066DB2">
        <w:rPr>
          <w:lang w:val="en-GB"/>
        </w:rPr>
        <w:t>pengguna</w:t>
      </w:r>
      <w:proofErr w:type="spellEnd"/>
      <w:r w:rsidRPr="00066DB2">
        <w:rPr>
          <w:lang w:val="en-GB"/>
        </w:rPr>
        <w:t xml:space="preserve"> </w:t>
      </w:r>
      <w:proofErr w:type="spellStart"/>
      <w:r w:rsidRPr="00066DB2">
        <w:rPr>
          <w:lang w:val="en-GB"/>
        </w:rPr>
        <w:t>sebagai</w:t>
      </w:r>
      <w:proofErr w:type="spellEnd"/>
      <w:r w:rsidRPr="00066DB2">
        <w:rPr>
          <w:lang w:val="en-GB"/>
        </w:rPr>
        <w:t xml:space="preserve"> </w:t>
      </w:r>
      <w:proofErr w:type="spellStart"/>
      <w:r w:rsidRPr="00066DB2">
        <w:rPr>
          <w:lang w:val="en-GB"/>
        </w:rPr>
        <w:t>dasar</w:t>
      </w:r>
      <w:proofErr w:type="spellEnd"/>
      <w:r w:rsidRPr="00066DB2">
        <w:rPr>
          <w:lang w:val="en-GB"/>
        </w:rPr>
        <w:t xml:space="preserve"> </w:t>
      </w:r>
      <w:proofErr w:type="spellStart"/>
      <w:r w:rsidRPr="00066DB2">
        <w:rPr>
          <w:lang w:val="en-GB"/>
        </w:rPr>
        <w:t>perhitungan</w:t>
      </w:r>
      <w:proofErr w:type="spellEnd"/>
      <w:r w:rsidRPr="00066DB2">
        <w:rPr>
          <w:lang w:val="en-GB"/>
        </w:rPr>
        <w:t>.</w:t>
      </w:r>
    </w:p>
    <w:p w14:paraId="04E7068A" w14:textId="77777777" w:rsidR="00066DB2" w:rsidRPr="00066DB2" w:rsidRDefault="00066DB2" w:rsidP="00176296">
      <w:pPr>
        <w:pStyle w:val="ListParagraph"/>
        <w:numPr>
          <w:ilvl w:val="0"/>
          <w:numId w:val="46"/>
        </w:numPr>
        <w:spacing w:line="360" w:lineRule="auto"/>
        <w:rPr>
          <w:lang w:val="en-GB"/>
        </w:rPr>
      </w:pPr>
      <w:proofErr w:type="spellStart"/>
      <w:r w:rsidRPr="00066DB2">
        <w:rPr>
          <w:lang w:val="en-GB"/>
        </w:rPr>
        <w:t>Pengecekan</w:t>
      </w:r>
      <w:proofErr w:type="spellEnd"/>
      <w:r w:rsidRPr="00066DB2">
        <w:rPr>
          <w:lang w:val="en-GB"/>
        </w:rPr>
        <w:t xml:space="preserve"> Database: </w:t>
      </w:r>
      <w:proofErr w:type="spellStart"/>
      <w:r w:rsidRPr="00066DB2">
        <w:rPr>
          <w:lang w:val="en-GB"/>
        </w:rPr>
        <w:t>Sistem</w:t>
      </w:r>
      <w:proofErr w:type="spellEnd"/>
      <w:r w:rsidRPr="00066DB2">
        <w:rPr>
          <w:lang w:val="en-GB"/>
        </w:rPr>
        <w:t xml:space="preserve"> </w:t>
      </w:r>
      <w:proofErr w:type="spellStart"/>
      <w:r w:rsidRPr="00066DB2">
        <w:rPr>
          <w:lang w:val="en-GB"/>
        </w:rPr>
        <w:t>mengambil</w:t>
      </w:r>
      <w:proofErr w:type="spellEnd"/>
      <w:r w:rsidRPr="00066DB2">
        <w:rPr>
          <w:lang w:val="en-GB"/>
        </w:rPr>
        <w:t xml:space="preserve"> </w:t>
      </w:r>
      <w:proofErr w:type="spellStart"/>
      <w:r w:rsidRPr="00066DB2">
        <w:rPr>
          <w:lang w:val="en-GB"/>
        </w:rPr>
        <w:t>nilai</w:t>
      </w:r>
      <w:proofErr w:type="spellEnd"/>
      <w:r w:rsidRPr="00066DB2">
        <w:rPr>
          <w:lang w:val="en-GB"/>
        </w:rPr>
        <w:t xml:space="preserve"> </w:t>
      </w:r>
      <w:proofErr w:type="spellStart"/>
      <w:r w:rsidRPr="00066DB2">
        <w:rPr>
          <w:lang w:val="en-GB"/>
        </w:rPr>
        <w:t>harga_jual</w:t>
      </w:r>
      <w:proofErr w:type="spellEnd"/>
      <w:r w:rsidRPr="00066DB2">
        <w:rPr>
          <w:lang w:val="en-GB"/>
        </w:rPr>
        <w:t xml:space="preserve">, </w:t>
      </w:r>
      <w:proofErr w:type="spellStart"/>
      <w:r w:rsidRPr="00066DB2">
        <w:rPr>
          <w:lang w:val="en-GB"/>
        </w:rPr>
        <w:t>min_qty_wholesale</w:t>
      </w:r>
      <w:proofErr w:type="spellEnd"/>
      <w:r w:rsidRPr="00066DB2">
        <w:rPr>
          <w:lang w:val="en-GB"/>
        </w:rPr>
        <w:t xml:space="preserve">, dan </w:t>
      </w:r>
      <w:proofErr w:type="spellStart"/>
      <w:r w:rsidRPr="00066DB2">
        <w:rPr>
          <w:lang w:val="en-GB"/>
        </w:rPr>
        <w:t>discount_percent</w:t>
      </w:r>
      <w:proofErr w:type="spellEnd"/>
      <w:r w:rsidRPr="00066DB2">
        <w:rPr>
          <w:lang w:val="en-GB"/>
        </w:rPr>
        <w:t xml:space="preserve"> </w:t>
      </w:r>
      <w:proofErr w:type="spellStart"/>
      <w:r w:rsidRPr="00066DB2">
        <w:rPr>
          <w:lang w:val="en-GB"/>
        </w:rPr>
        <w:t>dari</w:t>
      </w:r>
      <w:proofErr w:type="spellEnd"/>
      <w:r w:rsidRPr="00066DB2">
        <w:rPr>
          <w:lang w:val="en-GB"/>
        </w:rPr>
        <w:t xml:space="preserve"> </w:t>
      </w:r>
      <w:proofErr w:type="spellStart"/>
      <w:r w:rsidRPr="00066DB2">
        <w:rPr>
          <w:lang w:val="en-GB"/>
        </w:rPr>
        <w:t>tabel</w:t>
      </w:r>
      <w:proofErr w:type="spellEnd"/>
      <w:r w:rsidRPr="00066DB2">
        <w:rPr>
          <w:lang w:val="en-GB"/>
        </w:rPr>
        <w:t xml:space="preserve"> </w:t>
      </w:r>
      <w:proofErr w:type="spellStart"/>
      <w:r w:rsidRPr="00066DB2">
        <w:rPr>
          <w:lang w:val="en-GB"/>
        </w:rPr>
        <w:t>produk</w:t>
      </w:r>
      <w:proofErr w:type="spellEnd"/>
      <w:r w:rsidRPr="00066DB2">
        <w:rPr>
          <w:lang w:val="en-GB"/>
        </w:rPr>
        <w:t xml:space="preserve"> yang </w:t>
      </w:r>
      <w:proofErr w:type="spellStart"/>
      <w:r w:rsidRPr="00066DB2">
        <w:rPr>
          <w:lang w:val="en-GB"/>
        </w:rPr>
        <w:t>sesuai</w:t>
      </w:r>
      <w:proofErr w:type="spellEnd"/>
      <w:r w:rsidRPr="00066DB2">
        <w:rPr>
          <w:lang w:val="en-GB"/>
        </w:rPr>
        <w:t>.</w:t>
      </w:r>
    </w:p>
    <w:p w14:paraId="2DF29AA0" w14:textId="77777777" w:rsidR="00066DB2" w:rsidRPr="00066DB2" w:rsidRDefault="00066DB2" w:rsidP="00176296">
      <w:pPr>
        <w:pStyle w:val="ListParagraph"/>
        <w:numPr>
          <w:ilvl w:val="0"/>
          <w:numId w:val="46"/>
        </w:numPr>
        <w:spacing w:line="360" w:lineRule="auto"/>
        <w:rPr>
          <w:lang w:val="en-GB"/>
        </w:rPr>
      </w:pPr>
      <w:proofErr w:type="spellStart"/>
      <w:r w:rsidRPr="00066DB2">
        <w:rPr>
          <w:lang w:val="en-GB"/>
        </w:rPr>
        <w:t>Eksekusi</w:t>
      </w:r>
      <w:proofErr w:type="spellEnd"/>
      <w:r w:rsidRPr="00066DB2">
        <w:rPr>
          <w:lang w:val="en-GB"/>
        </w:rPr>
        <w:t xml:space="preserve"> </w:t>
      </w:r>
      <w:proofErr w:type="spellStart"/>
      <w:r w:rsidRPr="00066DB2">
        <w:rPr>
          <w:lang w:val="en-GB"/>
        </w:rPr>
        <w:t>Kondisional</w:t>
      </w:r>
      <w:proofErr w:type="spellEnd"/>
      <w:r w:rsidRPr="00066DB2">
        <w:rPr>
          <w:lang w:val="en-GB"/>
        </w:rPr>
        <w:t xml:space="preserve">: </w:t>
      </w:r>
      <w:proofErr w:type="spellStart"/>
      <w:r w:rsidRPr="00066DB2">
        <w:rPr>
          <w:lang w:val="en-GB"/>
        </w:rPr>
        <w:t>Menggunakan</w:t>
      </w:r>
      <w:proofErr w:type="spellEnd"/>
      <w:r w:rsidRPr="00066DB2">
        <w:rPr>
          <w:lang w:val="en-GB"/>
        </w:rPr>
        <w:t xml:space="preserve"> </w:t>
      </w:r>
      <w:proofErr w:type="spellStart"/>
      <w:r w:rsidRPr="00066DB2">
        <w:rPr>
          <w:lang w:val="en-GB"/>
        </w:rPr>
        <w:t>struktur</w:t>
      </w:r>
      <w:proofErr w:type="spellEnd"/>
      <w:r w:rsidRPr="00066DB2">
        <w:rPr>
          <w:lang w:val="en-GB"/>
        </w:rPr>
        <w:t xml:space="preserve"> </w:t>
      </w:r>
      <w:proofErr w:type="spellStart"/>
      <w:r w:rsidRPr="00066DB2">
        <w:rPr>
          <w:lang w:val="en-GB"/>
        </w:rPr>
        <w:t>kontrol</w:t>
      </w:r>
      <w:proofErr w:type="spellEnd"/>
      <w:r w:rsidRPr="00066DB2">
        <w:rPr>
          <w:lang w:val="en-GB"/>
        </w:rPr>
        <w:t xml:space="preserve"> if-else, </w:t>
      </w:r>
      <w:proofErr w:type="spellStart"/>
      <w:r w:rsidRPr="00066DB2">
        <w:rPr>
          <w:lang w:val="en-GB"/>
        </w:rPr>
        <w:t>sistem</w:t>
      </w:r>
      <w:proofErr w:type="spellEnd"/>
      <w:r w:rsidRPr="00066DB2">
        <w:rPr>
          <w:lang w:val="en-GB"/>
        </w:rPr>
        <w:t xml:space="preserve"> </w:t>
      </w:r>
      <w:proofErr w:type="spellStart"/>
      <w:r w:rsidRPr="00066DB2">
        <w:rPr>
          <w:lang w:val="en-GB"/>
        </w:rPr>
        <w:t>menghitung</w:t>
      </w:r>
      <w:proofErr w:type="spellEnd"/>
      <w:r w:rsidRPr="00066DB2">
        <w:rPr>
          <w:lang w:val="en-GB"/>
        </w:rPr>
        <w:t xml:space="preserve"> subtotal </w:t>
      </w:r>
      <w:proofErr w:type="spellStart"/>
      <w:r w:rsidRPr="00066DB2">
        <w:rPr>
          <w:lang w:val="en-GB"/>
        </w:rPr>
        <w:t>secara</w:t>
      </w:r>
      <w:proofErr w:type="spellEnd"/>
      <w:r w:rsidRPr="00066DB2">
        <w:rPr>
          <w:lang w:val="en-GB"/>
        </w:rPr>
        <w:t xml:space="preserve"> real-time </w:t>
      </w:r>
      <w:proofErr w:type="spellStart"/>
      <w:r w:rsidRPr="00066DB2">
        <w:rPr>
          <w:lang w:val="en-GB"/>
        </w:rPr>
        <w:t>berdasarkan</w:t>
      </w:r>
      <w:proofErr w:type="spellEnd"/>
      <w:r w:rsidRPr="00066DB2">
        <w:rPr>
          <w:lang w:val="en-GB"/>
        </w:rPr>
        <w:t xml:space="preserve"> </w:t>
      </w:r>
      <w:proofErr w:type="spellStart"/>
      <w:r w:rsidRPr="00066DB2">
        <w:rPr>
          <w:lang w:val="en-GB"/>
        </w:rPr>
        <w:t>rumus</w:t>
      </w:r>
      <w:proofErr w:type="spellEnd"/>
      <w:r w:rsidRPr="00066DB2">
        <w:rPr>
          <w:lang w:val="en-GB"/>
        </w:rPr>
        <w:t xml:space="preserve"> yang </w:t>
      </w:r>
      <w:proofErr w:type="spellStart"/>
      <w:r w:rsidRPr="00066DB2">
        <w:rPr>
          <w:lang w:val="en-GB"/>
        </w:rPr>
        <w:t>telah</w:t>
      </w:r>
      <w:proofErr w:type="spellEnd"/>
      <w:r w:rsidRPr="00066DB2">
        <w:rPr>
          <w:lang w:val="en-GB"/>
        </w:rPr>
        <w:t xml:space="preserve"> </w:t>
      </w:r>
      <w:proofErr w:type="spellStart"/>
      <w:r w:rsidRPr="00066DB2">
        <w:rPr>
          <w:lang w:val="en-GB"/>
        </w:rPr>
        <w:t>ditetapkan</w:t>
      </w:r>
      <w:proofErr w:type="spellEnd"/>
      <w:r w:rsidRPr="00066DB2">
        <w:rPr>
          <w:lang w:val="en-GB"/>
        </w:rPr>
        <w:t>.</w:t>
      </w:r>
    </w:p>
    <w:p w14:paraId="0F4CC446" w14:textId="4F5B2FEA" w:rsidR="00066DB2" w:rsidRPr="00066DB2" w:rsidRDefault="00066DB2" w:rsidP="00176296">
      <w:pPr>
        <w:pStyle w:val="ListParagraph"/>
        <w:numPr>
          <w:ilvl w:val="0"/>
          <w:numId w:val="46"/>
        </w:numPr>
        <w:spacing w:line="360" w:lineRule="auto"/>
        <w:rPr>
          <w:lang w:val="en-GB"/>
        </w:rPr>
      </w:pPr>
      <w:proofErr w:type="spellStart"/>
      <w:r w:rsidRPr="00066DB2">
        <w:rPr>
          <w:lang w:val="en-GB"/>
        </w:rPr>
        <w:t>Finalisasi</w:t>
      </w:r>
      <w:proofErr w:type="spellEnd"/>
      <w:r w:rsidRPr="00066DB2">
        <w:rPr>
          <w:lang w:val="en-GB"/>
        </w:rPr>
        <w:t xml:space="preserve"> </w:t>
      </w:r>
      <w:proofErr w:type="spellStart"/>
      <w:r w:rsidRPr="00066DB2">
        <w:rPr>
          <w:lang w:val="en-GB"/>
        </w:rPr>
        <w:t>Transaksi</w:t>
      </w:r>
      <w:proofErr w:type="spellEnd"/>
      <w:r w:rsidRPr="00066DB2">
        <w:rPr>
          <w:lang w:val="en-GB"/>
        </w:rPr>
        <w:t xml:space="preserve">: Harga </w:t>
      </w:r>
      <w:proofErr w:type="spellStart"/>
      <w:proofErr w:type="gramStart"/>
      <w:r w:rsidRPr="00066DB2">
        <w:rPr>
          <w:lang w:val="en-GB"/>
        </w:rPr>
        <w:t>akhir</w:t>
      </w:r>
      <w:proofErr w:type="spellEnd"/>
      <w:r w:rsidRPr="00066DB2">
        <w:rPr>
          <w:lang w:val="en-GB"/>
        </w:rPr>
        <w:t xml:space="preserve">  yang</w:t>
      </w:r>
      <w:proofErr w:type="gramEnd"/>
      <w:r w:rsidRPr="00066DB2">
        <w:rPr>
          <w:lang w:val="en-GB"/>
        </w:rPr>
        <w:t xml:space="preserve"> </w:t>
      </w:r>
      <w:proofErr w:type="spellStart"/>
      <w:r w:rsidRPr="00066DB2">
        <w:rPr>
          <w:lang w:val="en-GB"/>
        </w:rPr>
        <w:t>telah</w:t>
      </w:r>
      <w:proofErr w:type="spellEnd"/>
      <w:r w:rsidRPr="00066DB2">
        <w:rPr>
          <w:lang w:val="en-GB"/>
        </w:rPr>
        <w:t xml:space="preserve"> </w:t>
      </w:r>
      <w:proofErr w:type="spellStart"/>
      <w:r w:rsidRPr="00066DB2">
        <w:rPr>
          <w:lang w:val="en-GB"/>
        </w:rPr>
        <w:t>dihitung</w:t>
      </w:r>
      <w:proofErr w:type="spellEnd"/>
      <w:r w:rsidRPr="00066DB2">
        <w:rPr>
          <w:lang w:val="en-GB"/>
        </w:rPr>
        <w:t xml:space="preserve"> </w:t>
      </w:r>
      <w:proofErr w:type="spellStart"/>
      <w:r w:rsidRPr="00066DB2">
        <w:rPr>
          <w:lang w:val="en-GB"/>
        </w:rPr>
        <w:t>kemudian</w:t>
      </w:r>
      <w:proofErr w:type="spellEnd"/>
      <w:r w:rsidRPr="00066DB2">
        <w:rPr>
          <w:lang w:val="en-GB"/>
        </w:rPr>
        <w:t xml:space="preserve"> </w:t>
      </w:r>
      <w:proofErr w:type="spellStart"/>
      <w:r w:rsidRPr="00066DB2">
        <w:rPr>
          <w:lang w:val="en-GB"/>
        </w:rPr>
        <w:t>disimpan</w:t>
      </w:r>
      <w:proofErr w:type="spellEnd"/>
      <w:r w:rsidRPr="00066DB2">
        <w:rPr>
          <w:lang w:val="en-GB"/>
        </w:rPr>
        <w:t xml:space="preserve"> </w:t>
      </w:r>
      <w:proofErr w:type="spellStart"/>
      <w:r w:rsidRPr="00066DB2">
        <w:rPr>
          <w:lang w:val="en-GB"/>
        </w:rPr>
        <w:t>ke</w:t>
      </w:r>
      <w:proofErr w:type="spellEnd"/>
      <w:r w:rsidRPr="00066DB2">
        <w:rPr>
          <w:lang w:val="en-GB"/>
        </w:rPr>
        <w:t xml:space="preserve"> </w:t>
      </w:r>
      <w:proofErr w:type="spellStart"/>
      <w:r w:rsidRPr="00066DB2">
        <w:rPr>
          <w:lang w:val="en-GB"/>
        </w:rPr>
        <w:t>dalam</w:t>
      </w:r>
      <w:proofErr w:type="spellEnd"/>
      <w:r w:rsidRPr="00066DB2">
        <w:rPr>
          <w:lang w:val="en-GB"/>
        </w:rPr>
        <w:t xml:space="preserve"> </w:t>
      </w:r>
      <w:proofErr w:type="spellStart"/>
      <w:r w:rsidRPr="00066DB2">
        <w:rPr>
          <w:lang w:val="en-GB"/>
        </w:rPr>
        <w:t>tabel</w:t>
      </w:r>
      <w:proofErr w:type="spellEnd"/>
      <w:r w:rsidRPr="00066DB2">
        <w:rPr>
          <w:lang w:val="en-GB"/>
        </w:rPr>
        <w:t xml:space="preserve"> </w:t>
      </w:r>
      <w:proofErr w:type="spellStart"/>
      <w:r w:rsidRPr="00066DB2">
        <w:rPr>
          <w:lang w:val="en-GB"/>
        </w:rPr>
        <w:t>transaksi</w:t>
      </w:r>
      <w:proofErr w:type="spellEnd"/>
      <w:r w:rsidRPr="00066DB2">
        <w:rPr>
          <w:lang w:val="en-GB"/>
        </w:rPr>
        <w:t xml:space="preserve"> </w:t>
      </w:r>
      <w:proofErr w:type="spellStart"/>
      <w:r w:rsidRPr="00066DB2">
        <w:rPr>
          <w:lang w:val="en-GB"/>
        </w:rPr>
        <w:t>beserta</w:t>
      </w:r>
      <w:proofErr w:type="spellEnd"/>
      <w:r w:rsidRPr="00066DB2">
        <w:rPr>
          <w:lang w:val="en-GB"/>
        </w:rPr>
        <w:t xml:space="preserve"> </w:t>
      </w:r>
      <w:proofErr w:type="spellStart"/>
      <w:r w:rsidRPr="00066DB2">
        <w:rPr>
          <w:lang w:val="en-GB"/>
        </w:rPr>
        <w:t>kolom</w:t>
      </w:r>
      <w:proofErr w:type="spellEnd"/>
      <w:r w:rsidRPr="00066DB2">
        <w:rPr>
          <w:lang w:val="en-GB"/>
        </w:rPr>
        <w:t xml:space="preserve"> </w:t>
      </w:r>
      <w:proofErr w:type="spellStart"/>
      <w:r w:rsidRPr="00066DB2">
        <w:rPr>
          <w:lang w:val="en-GB"/>
        </w:rPr>
        <w:t>jenis_transaksi</w:t>
      </w:r>
      <w:proofErr w:type="spellEnd"/>
      <w:r w:rsidRPr="00066DB2">
        <w:rPr>
          <w:lang w:val="en-GB"/>
        </w:rPr>
        <w:t xml:space="preserve"> (B2B/B2C) </w:t>
      </w:r>
      <w:proofErr w:type="spellStart"/>
      <w:r w:rsidRPr="00066DB2">
        <w:rPr>
          <w:lang w:val="en-GB"/>
        </w:rPr>
        <w:t>untuk</w:t>
      </w:r>
      <w:proofErr w:type="spellEnd"/>
      <w:r w:rsidRPr="00066DB2">
        <w:rPr>
          <w:lang w:val="en-GB"/>
        </w:rPr>
        <w:t xml:space="preserve"> </w:t>
      </w:r>
      <w:proofErr w:type="spellStart"/>
      <w:r w:rsidRPr="00066DB2">
        <w:rPr>
          <w:lang w:val="en-GB"/>
        </w:rPr>
        <w:t>mendukung</w:t>
      </w:r>
      <w:proofErr w:type="spellEnd"/>
      <w:r w:rsidRPr="00066DB2">
        <w:rPr>
          <w:lang w:val="en-GB"/>
        </w:rPr>
        <w:t xml:space="preserve"> </w:t>
      </w:r>
      <w:proofErr w:type="spellStart"/>
      <w:r w:rsidRPr="00066DB2">
        <w:rPr>
          <w:lang w:val="en-GB"/>
        </w:rPr>
        <w:t>kebutuhan</w:t>
      </w:r>
      <w:proofErr w:type="spellEnd"/>
      <w:r w:rsidRPr="00066DB2">
        <w:rPr>
          <w:lang w:val="en-GB"/>
        </w:rPr>
        <w:t xml:space="preserve"> </w:t>
      </w:r>
      <w:proofErr w:type="spellStart"/>
      <w:r w:rsidRPr="00066DB2">
        <w:rPr>
          <w:lang w:val="en-GB"/>
        </w:rPr>
        <w:t>pelaporan</w:t>
      </w:r>
      <w:proofErr w:type="spellEnd"/>
      <w:r w:rsidRPr="00066DB2">
        <w:rPr>
          <w:lang w:val="en-GB"/>
        </w:rPr>
        <w:t xml:space="preserve"> </w:t>
      </w:r>
      <w:proofErr w:type="spellStart"/>
      <w:r w:rsidRPr="00066DB2">
        <w:rPr>
          <w:lang w:val="en-GB"/>
        </w:rPr>
        <w:t>pendapatan</w:t>
      </w:r>
      <w:proofErr w:type="spellEnd"/>
      <w:r w:rsidRPr="00066DB2">
        <w:rPr>
          <w:lang w:val="en-GB"/>
        </w:rPr>
        <w:t xml:space="preserve"> per </w:t>
      </w:r>
      <w:proofErr w:type="spellStart"/>
      <w:r w:rsidRPr="00066DB2">
        <w:rPr>
          <w:lang w:val="en-GB"/>
        </w:rPr>
        <w:t>kanal</w:t>
      </w:r>
      <w:proofErr w:type="spellEnd"/>
      <w:r w:rsidRPr="00066DB2">
        <w:rPr>
          <w:lang w:val="en-GB"/>
        </w:rPr>
        <w:t>.</w:t>
      </w:r>
    </w:p>
    <w:p w14:paraId="0C3A254A" w14:textId="4FEBA5C6" w:rsidR="00AB6F60" w:rsidRDefault="00066DB2" w:rsidP="00176296">
      <w:pPr>
        <w:pStyle w:val="Heading3"/>
        <w:numPr>
          <w:ilvl w:val="0"/>
          <w:numId w:val="39"/>
        </w:numPr>
        <w:spacing w:line="360" w:lineRule="auto"/>
        <w:ind w:left="1134" w:hanging="567"/>
        <w:rPr>
          <w:lang w:val="en-GB"/>
        </w:rPr>
      </w:pPr>
      <w:bookmarkStart w:id="71" w:name="_Toc229521153"/>
      <w:proofErr w:type="spellStart"/>
      <w:r>
        <w:rPr>
          <w:lang w:val="en-GB"/>
        </w:rPr>
        <w:t>Simulasi</w:t>
      </w:r>
      <w:proofErr w:type="spellEnd"/>
      <w:r>
        <w:rPr>
          <w:lang w:val="en-GB"/>
        </w:rPr>
        <w:t xml:space="preserve"> </w:t>
      </w:r>
      <w:proofErr w:type="spellStart"/>
      <w:r>
        <w:rPr>
          <w:lang w:val="en-GB"/>
        </w:rPr>
        <w:t>Perhitungan</w:t>
      </w:r>
      <w:proofErr w:type="spellEnd"/>
      <w:r>
        <w:rPr>
          <w:lang w:val="en-GB"/>
        </w:rPr>
        <w:t xml:space="preserve"> </w:t>
      </w:r>
      <w:r>
        <w:rPr>
          <w:i/>
          <w:iCs/>
          <w:lang w:val="en-GB"/>
        </w:rPr>
        <w:t xml:space="preserve">Safety Stock </w:t>
      </w:r>
      <w:r>
        <w:rPr>
          <w:lang w:val="en-GB"/>
        </w:rPr>
        <w:t>pada Model Hybrid</w:t>
      </w:r>
      <w:bookmarkEnd w:id="71"/>
    </w:p>
    <w:p w14:paraId="1E436A2F" w14:textId="7C478629" w:rsidR="00066DB2" w:rsidRDefault="00066DB2" w:rsidP="00066DB2">
      <w:pPr>
        <w:spacing w:line="360" w:lineRule="auto"/>
        <w:ind w:left="567" w:firstLine="567"/>
      </w:pPr>
      <w:r>
        <w:t xml:space="preserve">Untuk menjamin ketersediaan stok pada kedua kanal penjualan secara simultan, sistem mengimplementasikan mekanisme konsolidasi data permintaan guna </w:t>
      </w:r>
      <w:proofErr w:type="spellStart"/>
      <w:r w:rsidRPr="00066DB2">
        <w:rPr>
          <w:lang w:val="en-GB"/>
        </w:rPr>
        <w:t>menghasilkan</w:t>
      </w:r>
      <w:proofErr w:type="spellEnd"/>
      <w:r>
        <w:t xml:space="preserve"> angka stok pengaman yang akurat. Simulasi perhitungan berikut menggunakan sampel data riil dari produk </w:t>
      </w:r>
      <w:r>
        <w:rPr>
          <w:rStyle w:val="Strong"/>
        </w:rPr>
        <w:t xml:space="preserve">RELX </w:t>
      </w:r>
      <w:r>
        <w:rPr>
          <w:rStyle w:val="Strong"/>
        </w:rPr>
        <w:lastRenderedPageBreak/>
        <w:t>Cartridge Single Pods – Watermelon Ice</w:t>
      </w:r>
      <w:r>
        <w:t xml:space="preserve"> sebagai representasi pengujian efektivitas algoritma dalam lingkungan bisnis </w:t>
      </w:r>
      <w:r>
        <w:rPr>
          <w:rStyle w:val="Emphasis"/>
        </w:rPr>
        <w:t>multi-channel</w:t>
      </w:r>
      <w:r>
        <w:t>.</w:t>
      </w:r>
    </w:p>
    <w:p w14:paraId="5EF2C2D6" w14:textId="69DCC173" w:rsidR="00066DB2" w:rsidRDefault="00066DB2" w:rsidP="00176296">
      <w:pPr>
        <w:pStyle w:val="ListParagraph"/>
        <w:numPr>
          <w:ilvl w:val="0"/>
          <w:numId w:val="47"/>
        </w:numPr>
        <w:spacing w:line="360" w:lineRule="auto"/>
        <w:rPr>
          <w:lang w:val="en-GB"/>
        </w:rPr>
      </w:pPr>
      <w:r>
        <w:rPr>
          <w:lang w:val="en-GB"/>
        </w:rPr>
        <w:t xml:space="preserve">Parameter </w:t>
      </w:r>
      <w:proofErr w:type="spellStart"/>
      <w:r>
        <w:rPr>
          <w:lang w:val="en-GB"/>
        </w:rPr>
        <w:t>Permintaan</w:t>
      </w:r>
      <w:proofErr w:type="spellEnd"/>
      <w:r>
        <w:rPr>
          <w:lang w:val="en-GB"/>
        </w:rPr>
        <w:t xml:space="preserve"> dan </w:t>
      </w:r>
      <w:proofErr w:type="spellStart"/>
      <w:r>
        <w:rPr>
          <w:lang w:val="en-GB"/>
        </w:rPr>
        <w:t>Variabel</w:t>
      </w:r>
      <w:proofErr w:type="spellEnd"/>
      <w:r>
        <w:rPr>
          <w:lang w:val="en-GB"/>
        </w:rPr>
        <w:t xml:space="preserve"> </w:t>
      </w:r>
      <w:proofErr w:type="spellStart"/>
      <w:r>
        <w:rPr>
          <w:lang w:val="en-GB"/>
        </w:rPr>
        <w:t>Sistem</w:t>
      </w:r>
      <w:proofErr w:type="spellEnd"/>
    </w:p>
    <w:p w14:paraId="216D8AF0" w14:textId="6612795F" w:rsidR="00066DB2" w:rsidRDefault="00066DB2" w:rsidP="00066DB2">
      <w:pPr>
        <w:pStyle w:val="ListParagraph"/>
        <w:spacing w:line="360" w:lineRule="auto"/>
        <w:ind w:left="1494"/>
      </w:pPr>
      <w:r>
        <w:t>Sistem menarik data histori transaksi selama satu periode tahunan untuk mengidentifikasi volume permintaan gabungan dari kedua kanal yang beroperasi. Data yang diperoleh adalah sebagai berikut:</w:t>
      </w:r>
    </w:p>
    <w:p w14:paraId="40FC5CE6" w14:textId="77777777" w:rsidR="00066DB2" w:rsidRPr="00066DB2" w:rsidRDefault="00066DB2" w:rsidP="00176296">
      <w:pPr>
        <w:pStyle w:val="ListParagraph"/>
        <w:numPr>
          <w:ilvl w:val="0"/>
          <w:numId w:val="48"/>
        </w:numPr>
        <w:spacing w:line="360" w:lineRule="auto"/>
        <w:rPr>
          <w:lang w:val="en-GB"/>
        </w:rPr>
      </w:pPr>
      <w:proofErr w:type="spellStart"/>
      <w:r w:rsidRPr="00066DB2">
        <w:rPr>
          <w:lang w:val="en-GB"/>
        </w:rPr>
        <w:t>Permintaan</w:t>
      </w:r>
      <w:proofErr w:type="spellEnd"/>
      <w:r w:rsidRPr="00066DB2">
        <w:rPr>
          <w:lang w:val="en-GB"/>
        </w:rPr>
        <w:t xml:space="preserve"> B2B (</w:t>
      </w:r>
      <w:proofErr w:type="spellStart"/>
      <w:r w:rsidRPr="00066DB2">
        <w:rPr>
          <w:lang w:val="en-GB"/>
        </w:rPr>
        <w:t>Kanal</w:t>
      </w:r>
      <w:proofErr w:type="spellEnd"/>
      <w:r w:rsidRPr="00066DB2">
        <w:rPr>
          <w:lang w:val="en-GB"/>
        </w:rPr>
        <w:t xml:space="preserve"> Cabang): 1.800 pcs/</w:t>
      </w:r>
      <w:proofErr w:type="spellStart"/>
      <w:r w:rsidRPr="00066DB2">
        <w:rPr>
          <w:lang w:val="en-GB"/>
        </w:rPr>
        <w:t>tahun</w:t>
      </w:r>
      <w:proofErr w:type="spellEnd"/>
    </w:p>
    <w:p w14:paraId="2C84BEBE" w14:textId="77777777" w:rsidR="00066DB2" w:rsidRPr="00066DB2" w:rsidRDefault="00066DB2" w:rsidP="00176296">
      <w:pPr>
        <w:pStyle w:val="ListParagraph"/>
        <w:numPr>
          <w:ilvl w:val="0"/>
          <w:numId w:val="48"/>
        </w:numPr>
        <w:spacing w:line="360" w:lineRule="auto"/>
        <w:rPr>
          <w:lang w:val="en-GB"/>
        </w:rPr>
      </w:pPr>
      <w:proofErr w:type="spellStart"/>
      <w:r w:rsidRPr="00066DB2">
        <w:rPr>
          <w:lang w:val="en-GB"/>
        </w:rPr>
        <w:t>Permintaan</w:t>
      </w:r>
      <w:proofErr w:type="spellEnd"/>
      <w:r w:rsidRPr="00066DB2">
        <w:rPr>
          <w:lang w:val="en-GB"/>
        </w:rPr>
        <w:t xml:space="preserve"> B2C (</w:t>
      </w:r>
      <w:proofErr w:type="spellStart"/>
      <w:r w:rsidRPr="00066DB2">
        <w:rPr>
          <w:lang w:val="en-GB"/>
        </w:rPr>
        <w:t>Kanal</w:t>
      </w:r>
      <w:proofErr w:type="spellEnd"/>
      <w:r w:rsidRPr="00066DB2">
        <w:rPr>
          <w:lang w:val="en-GB"/>
        </w:rPr>
        <w:t xml:space="preserve"> Website): 572 pcs/</w:t>
      </w:r>
      <w:proofErr w:type="spellStart"/>
      <w:r w:rsidRPr="00066DB2">
        <w:rPr>
          <w:lang w:val="en-GB"/>
        </w:rPr>
        <w:t>tahun</w:t>
      </w:r>
      <w:proofErr w:type="spellEnd"/>
    </w:p>
    <w:p w14:paraId="6DC7141E" w14:textId="3C0EBDA6" w:rsidR="00066DB2" w:rsidRDefault="00066DB2" w:rsidP="00176296">
      <w:pPr>
        <w:pStyle w:val="ListParagraph"/>
        <w:numPr>
          <w:ilvl w:val="0"/>
          <w:numId w:val="48"/>
        </w:numPr>
        <w:spacing w:line="360" w:lineRule="auto"/>
        <w:rPr>
          <w:lang w:val="en-GB"/>
        </w:rPr>
      </w:pPr>
      <w:r w:rsidRPr="00066DB2">
        <w:rPr>
          <w:lang w:val="en-GB"/>
        </w:rPr>
        <w:t xml:space="preserve">Total </w:t>
      </w:r>
      <w:proofErr w:type="spellStart"/>
      <w:r w:rsidRPr="00066DB2">
        <w:rPr>
          <w:lang w:val="en-GB"/>
        </w:rPr>
        <w:t>Permintaan</w:t>
      </w:r>
      <w:proofErr w:type="spellEnd"/>
      <w:r>
        <w:rPr>
          <w:lang w:val="en-GB"/>
        </w:rPr>
        <w:t xml:space="preserve"> (</w:t>
      </w:r>
      <w:r>
        <w:rPr>
          <w:i/>
          <w:iCs/>
          <w:lang w:val="en-GB"/>
        </w:rPr>
        <w:t xml:space="preserve">D): </w:t>
      </w:r>
      <w:r>
        <w:rPr>
          <w:lang w:val="en-GB"/>
        </w:rPr>
        <w:t>1.800 + 572 = 2.372 pcs/</w:t>
      </w:r>
      <w:proofErr w:type="spellStart"/>
      <w:r>
        <w:rPr>
          <w:lang w:val="en-GB"/>
        </w:rPr>
        <w:t>tahun</w:t>
      </w:r>
      <w:proofErr w:type="spellEnd"/>
    </w:p>
    <w:p w14:paraId="22BFE977" w14:textId="5C06059B" w:rsidR="00D741FE" w:rsidRDefault="00066DB2" w:rsidP="00066DB2">
      <w:pPr>
        <w:pStyle w:val="ListParagraph"/>
        <w:spacing w:line="360" w:lineRule="auto"/>
        <w:ind w:left="1494"/>
      </w:pPr>
      <w:r>
        <w:t>Selain data permintaan, sistem juga menggunakan parameter operasional gudang sebagai acuan kalkulasi:</w:t>
      </w:r>
    </w:p>
    <w:p w14:paraId="6A0601FB" w14:textId="19344F4F" w:rsidR="00066DB2" w:rsidRPr="00066DB2" w:rsidRDefault="00066DB2" w:rsidP="00176296">
      <w:pPr>
        <w:pStyle w:val="ListParagraph"/>
        <w:numPr>
          <w:ilvl w:val="0"/>
          <w:numId w:val="49"/>
        </w:numPr>
        <w:spacing w:line="360" w:lineRule="auto"/>
        <w:rPr>
          <w:lang w:val="en-GB"/>
        </w:rPr>
      </w:pPr>
      <w:r w:rsidRPr="00066DB2">
        <w:rPr>
          <w:lang w:val="en-GB"/>
        </w:rPr>
        <w:t xml:space="preserve">Waktu </w:t>
      </w:r>
      <w:proofErr w:type="spellStart"/>
      <w:proofErr w:type="gramStart"/>
      <w:r w:rsidRPr="00066DB2">
        <w:rPr>
          <w:lang w:val="en-GB"/>
        </w:rPr>
        <w:t>Tunggu</w:t>
      </w:r>
      <w:proofErr w:type="spellEnd"/>
      <w:r w:rsidRPr="00066DB2">
        <w:rPr>
          <w:lang w:val="en-GB"/>
        </w:rPr>
        <w:t xml:space="preserve"> :</w:t>
      </w:r>
      <w:proofErr w:type="gramEnd"/>
      <w:r w:rsidRPr="00066DB2">
        <w:rPr>
          <w:lang w:val="en-GB"/>
        </w:rPr>
        <w:t xml:space="preserve"> 7 </w:t>
      </w:r>
      <w:proofErr w:type="spellStart"/>
      <w:r w:rsidRPr="00066DB2">
        <w:rPr>
          <w:lang w:val="en-GB"/>
        </w:rPr>
        <w:t>hari</w:t>
      </w:r>
      <w:proofErr w:type="spellEnd"/>
      <w:r w:rsidRPr="00066DB2">
        <w:rPr>
          <w:lang w:val="en-GB"/>
        </w:rPr>
        <w:t xml:space="preserve">, </w:t>
      </w:r>
      <w:proofErr w:type="spellStart"/>
      <w:r w:rsidRPr="00066DB2">
        <w:rPr>
          <w:lang w:val="en-GB"/>
        </w:rPr>
        <w:t>berdasarkan</w:t>
      </w:r>
      <w:proofErr w:type="spellEnd"/>
      <w:r w:rsidRPr="00066DB2">
        <w:rPr>
          <w:lang w:val="en-GB"/>
        </w:rPr>
        <w:t xml:space="preserve"> </w:t>
      </w:r>
      <w:proofErr w:type="spellStart"/>
      <w:r w:rsidRPr="00066DB2">
        <w:rPr>
          <w:lang w:val="en-GB"/>
        </w:rPr>
        <w:t>estimasi</w:t>
      </w:r>
      <w:proofErr w:type="spellEnd"/>
      <w:r w:rsidRPr="00066DB2">
        <w:rPr>
          <w:lang w:val="en-GB"/>
        </w:rPr>
        <w:t xml:space="preserve"> </w:t>
      </w:r>
      <w:proofErr w:type="spellStart"/>
      <w:r w:rsidRPr="00066DB2">
        <w:rPr>
          <w:lang w:val="en-GB"/>
        </w:rPr>
        <w:t>maksimal</w:t>
      </w:r>
      <w:proofErr w:type="spellEnd"/>
      <w:r w:rsidRPr="00066DB2">
        <w:rPr>
          <w:lang w:val="en-GB"/>
        </w:rPr>
        <w:t xml:space="preserve"> </w:t>
      </w:r>
      <w:proofErr w:type="spellStart"/>
      <w:r w:rsidRPr="00066DB2">
        <w:rPr>
          <w:lang w:val="en-GB"/>
        </w:rPr>
        <w:t>pengiriman</w:t>
      </w:r>
      <w:proofErr w:type="spellEnd"/>
      <w:r w:rsidRPr="00066DB2">
        <w:rPr>
          <w:lang w:val="en-GB"/>
        </w:rPr>
        <w:t xml:space="preserve"> </w:t>
      </w:r>
      <w:proofErr w:type="spellStart"/>
      <w:r w:rsidRPr="00066DB2">
        <w:rPr>
          <w:lang w:val="en-GB"/>
        </w:rPr>
        <w:t>dari</w:t>
      </w:r>
      <w:proofErr w:type="spellEnd"/>
      <w:r w:rsidRPr="00066DB2">
        <w:rPr>
          <w:lang w:val="en-GB"/>
        </w:rPr>
        <w:t xml:space="preserve"> distributor.</w:t>
      </w:r>
    </w:p>
    <w:p w14:paraId="6E11FE2C" w14:textId="2E268E69" w:rsidR="00066DB2" w:rsidRDefault="00066DB2" w:rsidP="00176296">
      <w:pPr>
        <w:pStyle w:val="ListParagraph"/>
        <w:numPr>
          <w:ilvl w:val="0"/>
          <w:numId w:val="49"/>
        </w:numPr>
        <w:spacing w:line="360" w:lineRule="auto"/>
        <w:rPr>
          <w:lang w:val="en-GB"/>
        </w:rPr>
      </w:pPr>
      <w:r w:rsidRPr="00066DB2">
        <w:rPr>
          <w:lang w:val="en-GB"/>
        </w:rPr>
        <w:t xml:space="preserve">Tingkat </w:t>
      </w:r>
      <w:proofErr w:type="spellStart"/>
      <w:r w:rsidRPr="00066DB2">
        <w:rPr>
          <w:lang w:val="en-GB"/>
        </w:rPr>
        <w:t>Pelayanan</w:t>
      </w:r>
      <w:proofErr w:type="spellEnd"/>
      <w:r w:rsidRPr="00066DB2">
        <w:rPr>
          <w:lang w:val="en-GB"/>
        </w:rPr>
        <w:t xml:space="preserve"> (Service Level): 95%, yang </w:t>
      </w:r>
      <w:proofErr w:type="spellStart"/>
      <w:r w:rsidRPr="00066DB2">
        <w:rPr>
          <w:lang w:val="en-GB"/>
        </w:rPr>
        <w:t>dikonversi</w:t>
      </w:r>
      <w:proofErr w:type="spellEnd"/>
      <w:r w:rsidRPr="00066DB2">
        <w:rPr>
          <w:lang w:val="en-GB"/>
        </w:rPr>
        <w:t xml:space="preserve"> </w:t>
      </w:r>
      <w:proofErr w:type="spellStart"/>
      <w:r w:rsidRPr="00066DB2">
        <w:rPr>
          <w:lang w:val="en-GB"/>
        </w:rPr>
        <w:t>menjadi</w:t>
      </w:r>
      <w:proofErr w:type="spellEnd"/>
      <w:r w:rsidRPr="00066DB2">
        <w:rPr>
          <w:lang w:val="en-GB"/>
        </w:rPr>
        <w:t xml:space="preserve"> </w:t>
      </w:r>
      <w:proofErr w:type="spellStart"/>
      <w:r w:rsidRPr="00066DB2">
        <w:rPr>
          <w:lang w:val="en-GB"/>
        </w:rPr>
        <w:t>faktor</w:t>
      </w:r>
      <w:proofErr w:type="spellEnd"/>
      <w:r w:rsidRPr="00066DB2">
        <w:rPr>
          <w:lang w:val="en-GB"/>
        </w:rPr>
        <w:t xml:space="preserve"> </w:t>
      </w:r>
      <w:proofErr w:type="spellStart"/>
      <w:r w:rsidRPr="00066DB2">
        <w:rPr>
          <w:lang w:val="en-GB"/>
        </w:rPr>
        <w:t>layanan</w:t>
      </w:r>
      <w:proofErr w:type="spellEnd"/>
      <w:r w:rsidRPr="00066DB2">
        <w:rPr>
          <w:lang w:val="en-GB"/>
        </w:rPr>
        <w:t xml:space="preserve"> (</w:t>
      </w:r>
      <w:r w:rsidR="0096486A">
        <w:rPr>
          <w:i/>
          <w:iCs/>
          <w:lang w:val="en-GB"/>
        </w:rPr>
        <w:t>Z</w:t>
      </w:r>
      <w:r w:rsidRPr="0096486A">
        <w:rPr>
          <w:lang w:val="en-GB"/>
        </w:rPr>
        <w:t xml:space="preserve">) </w:t>
      </w:r>
      <w:proofErr w:type="spellStart"/>
      <w:r w:rsidRPr="0096486A">
        <w:rPr>
          <w:lang w:val="en-GB"/>
        </w:rPr>
        <w:t>sebesar</w:t>
      </w:r>
      <w:proofErr w:type="spellEnd"/>
      <w:r w:rsidRPr="0096486A">
        <w:rPr>
          <w:lang w:val="en-GB"/>
        </w:rPr>
        <w:t xml:space="preserve"> 1,645.</w:t>
      </w:r>
    </w:p>
    <w:p w14:paraId="183222EC" w14:textId="5EF8F371" w:rsidR="0096486A" w:rsidRDefault="0096486A" w:rsidP="00176296">
      <w:pPr>
        <w:pStyle w:val="ListParagraph"/>
        <w:numPr>
          <w:ilvl w:val="0"/>
          <w:numId w:val="47"/>
        </w:numPr>
        <w:spacing w:line="360" w:lineRule="auto"/>
        <w:rPr>
          <w:lang w:val="en-GB"/>
        </w:rPr>
      </w:pPr>
      <w:proofErr w:type="spellStart"/>
      <w:r>
        <w:rPr>
          <w:lang w:val="en-GB"/>
        </w:rPr>
        <w:t>Tahapan</w:t>
      </w:r>
      <w:proofErr w:type="spellEnd"/>
      <w:r>
        <w:rPr>
          <w:lang w:val="en-GB"/>
        </w:rPr>
        <w:t xml:space="preserve"> </w:t>
      </w:r>
      <w:proofErr w:type="spellStart"/>
      <w:r>
        <w:rPr>
          <w:lang w:val="en-GB"/>
        </w:rPr>
        <w:t>Kalkulasi</w:t>
      </w:r>
      <w:proofErr w:type="spellEnd"/>
      <w:r>
        <w:rPr>
          <w:lang w:val="en-GB"/>
        </w:rPr>
        <w:t xml:space="preserve"> </w:t>
      </w:r>
      <w:proofErr w:type="spellStart"/>
      <w:r>
        <w:rPr>
          <w:lang w:val="en-GB"/>
        </w:rPr>
        <w:t>Algoritma</w:t>
      </w:r>
      <w:proofErr w:type="spellEnd"/>
    </w:p>
    <w:p w14:paraId="43BB9485" w14:textId="1A639D47" w:rsidR="0096486A" w:rsidRDefault="0096486A" w:rsidP="0096486A">
      <w:pPr>
        <w:pStyle w:val="ListParagraph"/>
        <w:spacing w:line="360" w:lineRule="auto"/>
        <w:ind w:left="1494"/>
      </w:pPr>
      <w:r>
        <w:t>Sistem menjalankan tiga langkah komputasi secara sekuensial berdasarkan logika yang telah dirancang.</w:t>
      </w:r>
    </w:p>
    <w:p w14:paraId="7A957C24" w14:textId="5A497C8F" w:rsidR="0096486A" w:rsidRDefault="0096486A" w:rsidP="00176296">
      <w:pPr>
        <w:pStyle w:val="ListParagraph"/>
        <w:numPr>
          <w:ilvl w:val="0"/>
          <w:numId w:val="50"/>
        </w:numPr>
        <w:spacing w:line="360" w:lineRule="auto"/>
        <w:rPr>
          <w:lang w:val="en-GB"/>
        </w:rPr>
      </w:pPr>
      <w:r>
        <w:rPr>
          <w:lang w:val="en-GB"/>
        </w:rPr>
        <w:t xml:space="preserve">Langkah 1: </w:t>
      </w:r>
      <w:proofErr w:type="spellStart"/>
      <w:r>
        <w:rPr>
          <w:lang w:val="en-GB"/>
        </w:rPr>
        <w:t>Menghitung</w:t>
      </w:r>
      <w:proofErr w:type="spellEnd"/>
      <w:r>
        <w:rPr>
          <w:lang w:val="en-GB"/>
        </w:rPr>
        <w:t xml:space="preserve"> rata-rata </w:t>
      </w:r>
      <w:proofErr w:type="spellStart"/>
      <w:r>
        <w:rPr>
          <w:lang w:val="en-GB"/>
        </w:rPr>
        <w:t>harian</w:t>
      </w:r>
      <w:proofErr w:type="spellEnd"/>
      <w:r>
        <w:rPr>
          <w:lang w:val="en-GB"/>
        </w:rPr>
        <w:t xml:space="preserve"> </w:t>
      </w:r>
      <w:proofErr w:type="spellStart"/>
      <w:r>
        <w:rPr>
          <w:lang w:val="en-GB"/>
        </w:rPr>
        <w:t>permintaan</w:t>
      </w:r>
      <w:proofErr w:type="spellEnd"/>
      <w:r>
        <w:rPr>
          <w:lang w:val="en-GB"/>
        </w:rPr>
        <w:t xml:space="preserve"> </w:t>
      </w:r>
      <w:proofErr w:type="spellStart"/>
      <w:r>
        <w:rPr>
          <w:lang w:val="en-GB"/>
        </w:rPr>
        <w:t>harian</w:t>
      </w:r>
      <w:proofErr w:type="spellEnd"/>
      <w:r>
        <w:rPr>
          <w:lang w:val="en-GB"/>
        </w:rPr>
        <w:t xml:space="preserve"> </w:t>
      </w:r>
      <w:proofErr w:type="spellStart"/>
      <w:r>
        <w:rPr>
          <w:lang w:val="en-GB"/>
        </w:rPr>
        <w:t>gabungan</w:t>
      </w:r>
      <w:proofErr w:type="spellEnd"/>
    </w:p>
    <w:p w14:paraId="503C5968" w14:textId="5194B239" w:rsidR="0096486A" w:rsidRDefault="0096486A" w:rsidP="0096486A">
      <w:pPr>
        <w:pStyle w:val="ListParagraph"/>
        <w:spacing w:line="360" w:lineRule="auto"/>
        <w:ind w:left="1854"/>
      </w:pPr>
      <w:r>
        <w:t xml:space="preserve">Permintaan harian dihitung dengan membagi total permintaan model </w:t>
      </w:r>
      <w:r>
        <w:rPr>
          <w:rStyle w:val="Emphasis"/>
        </w:rPr>
        <w:t>hybrid</w:t>
      </w:r>
      <w:r>
        <w:t xml:space="preserve"> dengan jumlah hari dalam satu tahun (365 hari).</w:t>
      </w:r>
    </w:p>
    <w:p w14:paraId="50860C99" w14:textId="13587D9F" w:rsidR="0096486A" w:rsidRPr="0096486A" w:rsidRDefault="0096486A" w:rsidP="0096486A">
      <w:pPr>
        <w:pStyle w:val="ListParagraph"/>
        <w:spacing w:line="360" w:lineRule="auto"/>
        <w:ind w:left="1854"/>
        <w:rPr>
          <w:rFonts w:eastAsiaTheme="minorEastAsia"/>
          <w:lang w:val="en-GB"/>
        </w:rPr>
      </w:pPr>
      <m:oMathPara>
        <m:oMath>
          <m:r>
            <w:rPr>
              <w:rFonts w:ascii="Cambria Math" w:hAnsi="Cambria Math"/>
              <w:lang w:val="en-GB"/>
            </w:rPr>
            <m:t xml:space="preserve">d= </m:t>
          </m:r>
          <m:f>
            <m:fPr>
              <m:ctrlPr>
                <w:rPr>
                  <w:rFonts w:ascii="Cambria Math" w:hAnsi="Cambria Math"/>
                  <w:i/>
                  <w:lang w:val="en-GB"/>
                </w:rPr>
              </m:ctrlPr>
            </m:fPr>
            <m:num>
              <m:r>
                <w:rPr>
                  <w:rFonts w:ascii="Cambria Math" w:hAnsi="Cambria Math"/>
                  <w:lang w:val="en-GB"/>
                </w:rPr>
                <m:t>2.372</m:t>
              </m:r>
            </m:num>
            <m:den>
              <m:r>
                <w:rPr>
                  <w:rFonts w:ascii="Cambria Math" w:hAnsi="Cambria Math"/>
                  <w:lang w:val="en-GB"/>
                </w:rPr>
                <m:t>365</m:t>
              </m:r>
            </m:den>
          </m:f>
          <m:r>
            <w:rPr>
              <w:rFonts w:ascii="Cambria Math" w:hAnsi="Cambria Math"/>
              <w:lang w:val="en-GB"/>
            </w:rPr>
            <m:t>=6,5 pcs/hari</m:t>
          </m:r>
        </m:oMath>
      </m:oMathPara>
    </w:p>
    <w:p w14:paraId="44D7F2B6" w14:textId="79DCEE25" w:rsidR="0096486A" w:rsidRPr="0096486A" w:rsidRDefault="0096486A" w:rsidP="00176296">
      <w:pPr>
        <w:pStyle w:val="ListParagraph"/>
        <w:numPr>
          <w:ilvl w:val="0"/>
          <w:numId w:val="50"/>
        </w:numPr>
        <w:spacing w:line="360" w:lineRule="auto"/>
        <w:rPr>
          <w:lang w:val="en-GB"/>
        </w:rPr>
      </w:pPr>
      <w:r>
        <w:rPr>
          <w:rFonts w:eastAsiaTheme="minorEastAsia"/>
          <w:lang w:val="en-GB"/>
        </w:rPr>
        <w:t xml:space="preserve">Langkah 2: </w:t>
      </w:r>
      <w:proofErr w:type="spellStart"/>
      <w:r>
        <w:rPr>
          <w:rFonts w:eastAsiaTheme="minorEastAsia"/>
          <w:lang w:val="en-GB"/>
        </w:rPr>
        <w:t>Menghitung</w:t>
      </w:r>
      <w:proofErr w:type="spellEnd"/>
      <w:r>
        <w:rPr>
          <w:rFonts w:eastAsiaTheme="minorEastAsia"/>
          <w:lang w:val="en-GB"/>
        </w:rPr>
        <w:t xml:space="preserve"> </w:t>
      </w:r>
      <w:proofErr w:type="spellStart"/>
      <w:r>
        <w:rPr>
          <w:rFonts w:eastAsiaTheme="minorEastAsia"/>
          <w:lang w:val="en-GB"/>
        </w:rPr>
        <w:t>standar</w:t>
      </w:r>
      <w:proofErr w:type="spellEnd"/>
      <w:r>
        <w:rPr>
          <w:rFonts w:eastAsiaTheme="minorEastAsia"/>
          <w:lang w:val="en-GB"/>
        </w:rPr>
        <w:t xml:space="preserve"> </w:t>
      </w:r>
      <w:proofErr w:type="spellStart"/>
      <w:r>
        <w:rPr>
          <w:rFonts w:eastAsiaTheme="minorEastAsia"/>
          <w:lang w:val="en-GB"/>
        </w:rPr>
        <w:t>deviasi</w:t>
      </w:r>
      <w:proofErr w:type="spellEnd"/>
      <w:r>
        <w:rPr>
          <w:rFonts w:eastAsiaTheme="minorEastAsia"/>
          <w:lang w:val="en-GB"/>
        </w:rPr>
        <w:t xml:space="preserve"> </w:t>
      </w:r>
      <w:proofErr w:type="spellStart"/>
      <w:r>
        <w:rPr>
          <w:rFonts w:eastAsiaTheme="minorEastAsia"/>
          <w:lang w:val="en-GB"/>
        </w:rPr>
        <w:t>permintaan</w:t>
      </w:r>
      <w:proofErr w:type="spellEnd"/>
    </w:p>
    <w:p w14:paraId="2BA8F342" w14:textId="4ED8370A" w:rsidR="0096486A" w:rsidRDefault="0096486A" w:rsidP="0096486A">
      <w:pPr>
        <w:pStyle w:val="ListParagraph"/>
        <w:spacing w:line="360" w:lineRule="auto"/>
        <w:ind w:left="1854"/>
      </w:pPr>
      <w:r>
        <w:t xml:space="preserve">Sistem menggunakan pendekatan statistik untuk mensimulasikan variabilitas permintaan gabungan yang berasal dari dua sumber berbeda, yaitu pesanan </w:t>
      </w:r>
      <w:r>
        <w:rPr>
          <w:rStyle w:val="Emphasis"/>
        </w:rPr>
        <w:t>bulk</w:t>
      </w:r>
      <w:r>
        <w:t xml:space="preserve"> cabang dan transaksi eceran melalui </w:t>
      </w:r>
      <w:r>
        <w:rPr>
          <w:rStyle w:val="Emphasis"/>
        </w:rPr>
        <w:t>website</w:t>
      </w:r>
      <w:r>
        <w:t>.</w:t>
      </w:r>
    </w:p>
    <w:p w14:paraId="57C452AC" w14:textId="055780C2" w:rsidR="0096486A" w:rsidRPr="0096486A" w:rsidRDefault="0096486A" w:rsidP="0096486A">
      <w:pPr>
        <w:pStyle w:val="ListParagraph"/>
        <w:spacing w:line="360" w:lineRule="auto"/>
        <w:ind w:left="1854"/>
        <w:rPr>
          <w:rFonts w:eastAsiaTheme="minorEastAsia"/>
          <w:lang w:val="en-GB"/>
        </w:rPr>
      </w:pPr>
      <m:oMathPara>
        <m:oMath>
          <m:r>
            <w:rPr>
              <w:rFonts w:ascii="Cambria Math" w:hAnsi="Cambria Math"/>
              <w:lang w:val="en-GB"/>
            </w:rPr>
            <m:t xml:space="preserve">σd= </m:t>
          </m:r>
          <m:rad>
            <m:radPr>
              <m:degHide m:val="1"/>
              <m:ctrlPr>
                <w:rPr>
                  <w:rFonts w:ascii="Cambria Math" w:hAnsi="Cambria Math"/>
                  <w:i/>
                  <w:lang w:val="en-GB"/>
                </w:rPr>
              </m:ctrlPr>
            </m:radPr>
            <m:deg/>
            <m:e>
              <m:r>
                <w:rPr>
                  <w:rFonts w:ascii="Cambria Math" w:hAnsi="Cambria Math"/>
                  <w:lang w:val="en-GB"/>
                </w:rPr>
                <m:t>d</m:t>
              </m:r>
            </m:e>
          </m:rad>
          <m:r>
            <w:rPr>
              <w:rFonts w:ascii="Cambria Math" w:hAnsi="Cambria Math"/>
              <w:lang w:val="en-GB"/>
            </w:rPr>
            <m:t xml:space="preserve">= </m:t>
          </m:r>
          <m:rad>
            <m:radPr>
              <m:degHide m:val="1"/>
              <m:ctrlPr>
                <w:rPr>
                  <w:rFonts w:ascii="Cambria Math" w:hAnsi="Cambria Math"/>
                  <w:i/>
                  <w:lang w:val="en-GB"/>
                </w:rPr>
              </m:ctrlPr>
            </m:radPr>
            <m:deg/>
            <m:e>
              <m:r>
                <w:rPr>
                  <w:rFonts w:ascii="Cambria Math" w:hAnsi="Cambria Math"/>
                  <w:lang w:val="en-GB"/>
                </w:rPr>
                <m:t>6,5</m:t>
              </m:r>
            </m:e>
          </m:rad>
          <m:r>
            <w:rPr>
              <w:rFonts w:ascii="Cambria Math" w:hAnsi="Cambria Math"/>
              <w:lang w:val="en-GB"/>
            </w:rPr>
            <m:t>=2,55</m:t>
          </m:r>
        </m:oMath>
      </m:oMathPara>
    </w:p>
    <w:p w14:paraId="08F34701" w14:textId="032F3B5D" w:rsidR="0096486A" w:rsidRPr="0096486A" w:rsidRDefault="0096486A" w:rsidP="00176296">
      <w:pPr>
        <w:pStyle w:val="ListParagraph"/>
        <w:numPr>
          <w:ilvl w:val="0"/>
          <w:numId w:val="50"/>
        </w:numPr>
        <w:spacing w:line="360" w:lineRule="auto"/>
        <w:rPr>
          <w:lang w:val="en-GB"/>
        </w:rPr>
      </w:pPr>
      <w:r>
        <w:rPr>
          <w:rFonts w:eastAsiaTheme="minorEastAsia"/>
          <w:lang w:val="en-GB"/>
        </w:rPr>
        <w:t xml:space="preserve">Langkah 3: </w:t>
      </w:r>
      <w:proofErr w:type="spellStart"/>
      <w:r>
        <w:rPr>
          <w:rFonts w:eastAsiaTheme="minorEastAsia"/>
          <w:lang w:val="en-GB"/>
        </w:rPr>
        <w:t>Penentuan</w:t>
      </w:r>
      <w:proofErr w:type="spellEnd"/>
      <w:r>
        <w:rPr>
          <w:rFonts w:eastAsiaTheme="minorEastAsia"/>
          <w:lang w:val="en-GB"/>
        </w:rPr>
        <w:t xml:space="preserve"> Nilai Safety Stock</w:t>
      </w:r>
    </w:p>
    <w:p w14:paraId="460520CC" w14:textId="67DD2523" w:rsidR="0096486A" w:rsidRDefault="0096486A" w:rsidP="0096486A">
      <w:pPr>
        <w:pStyle w:val="ListParagraph"/>
        <w:spacing w:line="360" w:lineRule="auto"/>
        <w:ind w:left="1854"/>
      </w:pPr>
      <w:r>
        <w:lastRenderedPageBreak/>
        <w:t xml:space="preserve">Nilai stok pengaman dihitung menggunakan formula utama untuk menentukan jumlah cadangan stok minimum yang harus tersedia guna melindungi perusahaan dari risiko </w:t>
      </w:r>
      <w:r>
        <w:rPr>
          <w:rStyle w:val="Emphasis"/>
        </w:rPr>
        <w:t>stockout</w:t>
      </w:r>
      <w:r>
        <w:t xml:space="preserve"> selama masa tunggu pengiriman berlangsung.</w:t>
      </w:r>
    </w:p>
    <w:p w14:paraId="29E6A67A" w14:textId="0B107EFF" w:rsidR="0096486A" w:rsidRPr="0096486A" w:rsidRDefault="0096486A" w:rsidP="0096486A">
      <w:pPr>
        <w:pStyle w:val="ListParagraph"/>
        <w:spacing w:line="360" w:lineRule="auto"/>
        <w:ind w:left="1854"/>
        <w:rPr>
          <w:rFonts w:eastAsiaTheme="minorEastAsia"/>
          <w:lang w:val="en-GB"/>
        </w:rPr>
      </w:pPr>
      <m:oMathPara>
        <m:oMath>
          <m:r>
            <w:rPr>
              <w:rFonts w:ascii="Cambria Math" w:hAnsi="Cambria Math"/>
              <w:lang w:val="en-GB"/>
            </w:rPr>
            <m:t xml:space="preserve">SS=Z × σd × </m:t>
          </m:r>
          <m:rad>
            <m:radPr>
              <m:degHide m:val="1"/>
              <m:ctrlPr>
                <w:rPr>
                  <w:rFonts w:ascii="Cambria Math" w:hAnsi="Cambria Math"/>
                  <w:i/>
                  <w:lang w:val="en-GB"/>
                </w:rPr>
              </m:ctrlPr>
            </m:radPr>
            <m:deg/>
            <m:e>
              <m:r>
                <w:rPr>
                  <w:rFonts w:ascii="Cambria Math" w:hAnsi="Cambria Math"/>
                  <w:lang w:val="en-GB"/>
                </w:rPr>
                <m:t>L</m:t>
              </m:r>
            </m:e>
          </m:rad>
        </m:oMath>
      </m:oMathPara>
    </w:p>
    <w:p w14:paraId="12E4B61C" w14:textId="4EB199FA" w:rsidR="0096486A" w:rsidRPr="0096486A" w:rsidRDefault="0096486A" w:rsidP="0096486A">
      <w:pPr>
        <w:pStyle w:val="ListParagraph"/>
        <w:spacing w:line="360" w:lineRule="auto"/>
        <w:ind w:left="1854"/>
        <w:rPr>
          <w:rFonts w:eastAsiaTheme="minorEastAsia"/>
          <w:lang w:val="en-GB"/>
        </w:rPr>
      </w:pPr>
      <m:oMathPara>
        <m:oMath>
          <m:r>
            <w:rPr>
              <w:rFonts w:ascii="Cambria Math" w:hAnsi="Cambria Math"/>
              <w:lang w:val="en-GB"/>
            </w:rPr>
            <m:t>SS=1,645 ×2,55 ×</m:t>
          </m:r>
          <m:rad>
            <m:radPr>
              <m:degHide m:val="1"/>
              <m:ctrlPr>
                <w:rPr>
                  <w:rFonts w:ascii="Cambria Math" w:hAnsi="Cambria Math"/>
                  <w:i/>
                  <w:lang w:val="en-GB"/>
                </w:rPr>
              </m:ctrlPr>
            </m:radPr>
            <m:deg/>
            <m:e>
              <m:r>
                <w:rPr>
                  <w:rFonts w:ascii="Cambria Math" w:hAnsi="Cambria Math"/>
                  <w:lang w:val="en-GB"/>
                </w:rPr>
                <m:t>7</m:t>
              </m:r>
            </m:e>
          </m:rad>
          <m:r>
            <w:rPr>
              <w:rFonts w:ascii="Cambria Math" w:hAnsi="Cambria Math"/>
              <w:lang w:val="en-GB"/>
            </w:rPr>
            <m:t>=11,07 ≈12 pcs</m:t>
          </m:r>
        </m:oMath>
      </m:oMathPara>
    </w:p>
    <w:p w14:paraId="0E6CF09A" w14:textId="2F39FB41" w:rsidR="0096486A" w:rsidRDefault="0096486A" w:rsidP="0096486A">
      <w:pPr>
        <w:pStyle w:val="ListParagraph"/>
        <w:spacing w:line="360" w:lineRule="auto"/>
        <w:ind w:left="1854"/>
      </w:pPr>
      <w:r>
        <w:t>Hasil pembulatan ke atas dilakukan untuk memastikan cadangan stok tidak berada di bawah ambang batas aman yang diperlukan.</w:t>
      </w:r>
    </w:p>
    <w:p w14:paraId="5E68B777" w14:textId="43C1F252" w:rsidR="0096486A" w:rsidRDefault="0096486A" w:rsidP="00176296">
      <w:pPr>
        <w:pStyle w:val="ListParagraph"/>
        <w:numPr>
          <w:ilvl w:val="0"/>
          <w:numId w:val="47"/>
        </w:numPr>
        <w:spacing w:line="360" w:lineRule="auto"/>
        <w:rPr>
          <w:lang w:val="en-GB"/>
        </w:rPr>
      </w:pPr>
      <w:proofErr w:type="spellStart"/>
      <w:r>
        <w:rPr>
          <w:lang w:val="en-GB"/>
        </w:rPr>
        <w:t>Mekanisme</w:t>
      </w:r>
      <w:proofErr w:type="spellEnd"/>
      <w:r>
        <w:rPr>
          <w:lang w:val="en-GB"/>
        </w:rPr>
        <w:t xml:space="preserve"> </w:t>
      </w:r>
      <w:proofErr w:type="spellStart"/>
      <w:r>
        <w:rPr>
          <w:lang w:val="en-GB"/>
        </w:rPr>
        <w:t>Implementasi</w:t>
      </w:r>
      <w:proofErr w:type="spellEnd"/>
      <w:r>
        <w:rPr>
          <w:lang w:val="en-GB"/>
        </w:rPr>
        <w:t xml:space="preserve"> Pada </w:t>
      </w:r>
      <w:proofErr w:type="spellStart"/>
      <w:r>
        <w:rPr>
          <w:lang w:val="en-GB"/>
        </w:rPr>
        <w:t>Sistem</w:t>
      </w:r>
      <w:proofErr w:type="spellEnd"/>
    </w:p>
    <w:p w14:paraId="027A120E" w14:textId="77FE7890" w:rsidR="0096486A" w:rsidRDefault="0096486A" w:rsidP="0096486A">
      <w:pPr>
        <w:pStyle w:val="ListParagraph"/>
        <w:spacing w:line="360" w:lineRule="auto"/>
        <w:ind w:left="1494"/>
      </w:pPr>
      <w:r>
        <w:t xml:space="preserve">Setelah nilai </w:t>
      </w:r>
      <w:r>
        <w:rPr>
          <w:rStyle w:val="Emphasis"/>
        </w:rPr>
        <w:t>safety stock</w:t>
      </w:r>
      <w:r>
        <w:t xml:space="preserve"> diperoleh, sistem menjalankan serangkaian logika operasional sebagai berikut:</w:t>
      </w:r>
    </w:p>
    <w:p w14:paraId="744D3618" w14:textId="77777777" w:rsidR="0096486A" w:rsidRPr="0096486A" w:rsidRDefault="0096486A" w:rsidP="00176296">
      <w:pPr>
        <w:pStyle w:val="ListParagraph"/>
        <w:numPr>
          <w:ilvl w:val="0"/>
          <w:numId w:val="51"/>
        </w:numPr>
        <w:spacing w:line="360" w:lineRule="auto"/>
        <w:rPr>
          <w:lang w:val="en-GB"/>
        </w:rPr>
      </w:pPr>
      <w:proofErr w:type="spellStart"/>
      <w:r w:rsidRPr="0096486A">
        <w:rPr>
          <w:lang w:val="en-GB"/>
        </w:rPr>
        <w:t>Sinkronisasi</w:t>
      </w:r>
      <w:proofErr w:type="spellEnd"/>
      <w:r w:rsidRPr="0096486A">
        <w:rPr>
          <w:lang w:val="en-GB"/>
        </w:rPr>
        <w:t xml:space="preserve"> </w:t>
      </w:r>
      <w:proofErr w:type="spellStart"/>
      <w:r w:rsidRPr="0096486A">
        <w:rPr>
          <w:lang w:val="en-GB"/>
        </w:rPr>
        <w:t>Ambang</w:t>
      </w:r>
      <w:proofErr w:type="spellEnd"/>
      <w:r w:rsidRPr="0096486A">
        <w:rPr>
          <w:lang w:val="en-GB"/>
        </w:rPr>
        <w:t xml:space="preserve"> Batas: Angka 12 pcs </w:t>
      </w:r>
      <w:proofErr w:type="spellStart"/>
      <w:r w:rsidRPr="0096486A">
        <w:rPr>
          <w:lang w:val="en-GB"/>
        </w:rPr>
        <w:t>secara</w:t>
      </w:r>
      <w:proofErr w:type="spellEnd"/>
      <w:r w:rsidRPr="0096486A">
        <w:rPr>
          <w:lang w:val="en-GB"/>
        </w:rPr>
        <w:t xml:space="preserve"> </w:t>
      </w:r>
      <w:proofErr w:type="spellStart"/>
      <w:r w:rsidRPr="0096486A">
        <w:rPr>
          <w:lang w:val="en-GB"/>
        </w:rPr>
        <w:t>otomatis</w:t>
      </w:r>
      <w:proofErr w:type="spellEnd"/>
      <w:r w:rsidRPr="0096486A">
        <w:rPr>
          <w:lang w:val="en-GB"/>
        </w:rPr>
        <w:t xml:space="preserve"> </w:t>
      </w:r>
      <w:proofErr w:type="spellStart"/>
      <w:r w:rsidRPr="0096486A">
        <w:rPr>
          <w:lang w:val="en-GB"/>
        </w:rPr>
        <w:t>disimpan</w:t>
      </w:r>
      <w:proofErr w:type="spellEnd"/>
      <w:r w:rsidRPr="0096486A">
        <w:rPr>
          <w:lang w:val="en-GB"/>
        </w:rPr>
        <w:t xml:space="preserve"> </w:t>
      </w:r>
      <w:proofErr w:type="spellStart"/>
      <w:r w:rsidRPr="0096486A">
        <w:rPr>
          <w:lang w:val="en-GB"/>
        </w:rPr>
        <w:t>ke</w:t>
      </w:r>
      <w:proofErr w:type="spellEnd"/>
      <w:r w:rsidRPr="0096486A">
        <w:rPr>
          <w:lang w:val="en-GB"/>
        </w:rPr>
        <w:t xml:space="preserve"> </w:t>
      </w:r>
      <w:proofErr w:type="spellStart"/>
      <w:r w:rsidRPr="0096486A">
        <w:rPr>
          <w:lang w:val="en-GB"/>
        </w:rPr>
        <w:t>dalam</w:t>
      </w:r>
      <w:proofErr w:type="spellEnd"/>
      <w:r w:rsidRPr="0096486A">
        <w:rPr>
          <w:lang w:val="en-GB"/>
        </w:rPr>
        <w:t xml:space="preserve"> </w:t>
      </w:r>
      <w:proofErr w:type="spellStart"/>
      <w:r w:rsidRPr="0096486A">
        <w:rPr>
          <w:lang w:val="en-GB"/>
        </w:rPr>
        <w:t>tabel</w:t>
      </w:r>
      <w:proofErr w:type="spellEnd"/>
      <w:r w:rsidRPr="0096486A">
        <w:rPr>
          <w:lang w:val="en-GB"/>
        </w:rPr>
        <w:t xml:space="preserve"> </w:t>
      </w:r>
      <w:proofErr w:type="spellStart"/>
      <w:r w:rsidRPr="0096486A">
        <w:rPr>
          <w:lang w:val="en-GB"/>
        </w:rPr>
        <w:t>perhitungan_ss</w:t>
      </w:r>
      <w:proofErr w:type="spellEnd"/>
      <w:r w:rsidRPr="0096486A">
        <w:rPr>
          <w:lang w:val="en-GB"/>
        </w:rPr>
        <w:t xml:space="preserve"> pada basis data </w:t>
      </w:r>
      <w:proofErr w:type="spellStart"/>
      <w:r w:rsidRPr="0096486A">
        <w:rPr>
          <w:lang w:val="en-GB"/>
        </w:rPr>
        <w:t>sebagai</w:t>
      </w:r>
      <w:proofErr w:type="spellEnd"/>
      <w:r w:rsidRPr="0096486A">
        <w:rPr>
          <w:lang w:val="en-GB"/>
        </w:rPr>
        <w:t xml:space="preserve"> </w:t>
      </w:r>
      <w:proofErr w:type="spellStart"/>
      <w:r w:rsidRPr="0096486A">
        <w:rPr>
          <w:lang w:val="en-GB"/>
        </w:rPr>
        <w:t>nilai</w:t>
      </w:r>
      <w:proofErr w:type="spellEnd"/>
      <w:r w:rsidRPr="0096486A">
        <w:rPr>
          <w:lang w:val="en-GB"/>
        </w:rPr>
        <w:t xml:space="preserve"> </w:t>
      </w:r>
      <w:proofErr w:type="spellStart"/>
      <w:r w:rsidRPr="0096486A">
        <w:rPr>
          <w:lang w:val="en-GB"/>
        </w:rPr>
        <w:t>ambang</w:t>
      </w:r>
      <w:proofErr w:type="spellEnd"/>
      <w:r w:rsidRPr="0096486A">
        <w:rPr>
          <w:lang w:val="en-GB"/>
        </w:rPr>
        <w:t xml:space="preserve"> </w:t>
      </w:r>
      <w:proofErr w:type="spellStart"/>
      <w:r w:rsidRPr="0096486A">
        <w:rPr>
          <w:lang w:val="en-GB"/>
        </w:rPr>
        <w:t>batas</w:t>
      </w:r>
      <w:proofErr w:type="spellEnd"/>
      <w:r w:rsidRPr="0096486A">
        <w:rPr>
          <w:lang w:val="en-GB"/>
        </w:rPr>
        <w:t xml:space="preserve"> </w:t>
      </w:r>
      <w:proofErr w:type="spellStart"/>
      <w:r w:rsidRPr="0096486A">
        <w:rPr>
          <w:lang w:val="en-GB"/>
        </w:rPr>
        <w:t>kritis</w:t>
      </w:r>
      <w:proofErr w:type="spellEnd"/>
      <w:r w:rsidRPr="0096486A">
        <w:rPr>
          <w:lang w:val="en-GB"/>
        </w:rPr>
        <w:t xml:space="preserve"> </w:t>
      </w:r>
      <w:proofErr w:type="spellStart"/>
      <w:r w:rsidRPr="0096486A">
        <w:rPr>
          <w:lang w:val="en-GB"/>
        </w:rPr>
        <w:t>untuk</w:t>
      </w:r>
      <w:proofErr w:type="spellEnd"/>
      <w:r w:rsidRPr="0096486A">
        <w:rPr>
          <w:lang w:val="en-GB"/>
        </w:rPr>
        <w:t xml:space="preserve"> </w:t>
      </w:r>
      <w:proofErr w:type="spellStart"/>
      <w:r w:rsidRPr="0096486A">
        <w:rPr>
          <w:lang w:val="en-GB"/>
        </w:rPr>
        <w:t>produk</w:t>
      </w:r>
      <w:proofErr w:type="spellEnd"/>
      <w:r w:rsidRPr="0096486A">
        <w:rPr>
          <w:lang w:val="en-GB"/>
        </w:rPr>
        <w:t xml:space="preserve"> yang </w:t>
      </w:r>
      <w:proofErr w:type="spellStart"/>
      <w:r w:rsidRPr="0096486A">
        <w:rPr>
          <w:lang w:val="en-GB"/>
        </w:rPr>
        <w:t>bersangkutan</w:t>
      </w:r>
      <w:proofErr w:type="spellEnd"/>
      <w:r w:rsidRPr="0096486A">
        <w:rPr>
          <w:lang w:val="en-GB"/>
        </w:rPr>
        <w:t>.</w:t>
      </w:r>
    </w:p>
    <w:p w14:paraId="512129E2" w14:textId="77777777" w:rsidR="0096486A" w:rsidRPr="0096486A" w:rsidRDefault="0096486A" w:rsidP="00176296">
      <w:pPr>
        <w:pStyle w:val="ListParagraph"/>
        <w:numPr>
          <w:ilvl w:val="0"/>
          <w:numId w:val="51"/>
        </w:numPr>
        <w:spacing w:line="360" w:lineRule="auto"/>
        <w:rPr>
          <w:lang w:val="en-GB"/>
        </w:rPr>
      </w:pPr>
      <w:proofErr w:type="spellStart"/>
      <w:r w:rsidRPr="0096486A">
        <w:rPr>
          <w:lang w:val="en-GB"/>
        </w:rPr>
        <w:t>Pemantauan</w:t>
      </w:r>
      <w:proofErr w:type="spellEnd"/>
      <w:r w:rsidRPr="0096486A">
        <w:rPr>
          <w:lang w:val="en-GB"/>
        </w:rPr>
        <w:t xml:space="preserve"> Real-time: </w:t>
      </w:r>
      <w:proofErr w:type="spellStart"/>
      <w:r w:rsidRPr="0096486A">
        <w:rPr>
          <w:lang w:val="en-GB"/>
        </w:rPr>
        <w:t>Setiap</w:t>
      </w:r>
      <w:proofErr w:type="spellEnd"/>
      <w:r w:rsidRPr="0096486A">
        <w:rPr>
          <w:lang w:val="en-GB"/>
        </w:rPr>
        <w:t xml:space="preserve"> kali </w:t>
      </w:r>
      <w:proofErr w:type="spellStart"/>
      <w:r w:rsidRPr="0096486A">
        <w:rPr>
          <w:lang w:val="en-GB"/>
        </w:rPr>
        <w:t>terjadi</w:t>
      </w:r>
      <w:proofErr w:type="spellEnd"/>
      <w:r w:rsidRPr="0096486A">
        <w:rPr>
          <w:lang w:val="en-GB"/>
        </w:rPr>
        <w:t xml:space="preserve"> </w:t>
      </w:r>
      <w:proofErr w:type="spellStart"/>
      <w:r w:rsidRPr="0096486A">
        <w:rPr>
          <w:lang w:val="en-GB"/>
        </w:rPr>
        <w:t>transaksi</w:t>
      </w:r>
      <w:proofErr w:type="spellEnd"/>
      <w:r w:rsidRPr="0096486A">
        <w:rPr>
          <w:lang w:val="en-GB"/>
        </w:rPr>
        <w:t xml:space="preserve"> B2C </w:t>
      </w:r>
      <w:proofErr w:type="spellStart"/>
      <w:r w:rsidRPr="0096486A">
        <w:rPr>
          <w:lang w:val="en-GB"/>
        </w:rPr>
        <w:t>melalui</w:t>
      </w:r>
      <w:proofErr w:type="spellEnd"/>
      <w:r w:rsidRPr="0096486A">
        <w:rPr>
          <w:lang w:val="en-GB"/>
        </w:rPr>
        <w:t xml:space="preserve"> website </w:t>
      </w:r>
      <w:proofErr w:type="spellStart"/>
      <w:r w:rsidRPr="0096486A">
        <w:rPr>
          <w:lang w:val="en-GB"/>
        </w:rPr>
        <w:t>maupun</w:t>
      </w:r>
      <w:proofErr w:type="spellEnd"/>
      <w:r w:rsidRPr="0096486A">
        <w:rPr>
          <w:lang w:val="en-GB"/>
        </w:rPr>
        <w:t xml:space="preserve"> </w:t>
      </w:r>
      <w:proofErr w:type="spellStart"/>
      <w:r w:rsidRPr="0096486A">
        <w:rPr>
          <w:lang w:val="en-GB"/>
        </w:rPr>
        <w:t>permintaan</w:t>
      </w:r>
      <w:proofErr w:type="spellEnd"/>
      <w:r w:rsidRPr="0096486A">
        <w:rPr>
          <w:lang w:val="en-GB"/>
        </w:rPr>
        <w:t xml:space="preserve"> </w:t>
      </w:r>
      <w:proofErr w:type="spellStart"/>
      <w:r w:rsidRPr="0096486A">
        <w:rPr>
          <w:lang w:val="en-GB"/>
        </w:rPr>
        <w:t>stok</w:t>
      </w:r>
      <w:proofErr w:type="spellEnd"/>
      <w:r w:rsidRPr="0096486A">
        <w:rPr>
          <w:lang w:val="en-GB"/>
        </w:rPr>
        <w:t xml:space="preserve"> B2B </w:t>
      </w:r>
      <w:proofErr w:type="spellStart"/>
      <w:r w:rsidRPr="0096486A">
        <w:rPr>
          <w:lang w:val="en-GB"/>
        </w:rPr>
        <w:t>dari</w:t>
      </w:r>
      <w:proofErr w:type="spellEnd"/>
      <w:r w:rsidRPr="0096486A">
        <w:rPr>
          <w:lang w:val="en-GB"/>
        </w:rPr>
        <w:t xml:space="preserve"> </w:t>
      </w:r>
      <w:proofErr w:type="spellStart"/>
      <w:r w:rsidRPr="0096486A">
        <w:rPr>
          <w:lang w:val="en-GB"/>
        </w:rPr>
        <w:t>cabang</w:t>
      </w:r>
      <w:proofErr w:type="spellEnd"/>
      <w:r w:rsidRPr="0096486A">
        <w:rPr>
          <w:lang w:val="en-GB"/>
        </w:rPr>
        <w:t xml:space="preserve">, </w:t>
      </w:r>
      <w:proofErr w:type="spellStart"/>
      <w:r w:rsidRPr="0096486A">
        <w:rPr>
          <w:lang w:val="en-GB"/>
        </w:rPr>
        <w:t>sistem</w:t>
      </w:r>
      <w:proofErr w:type="spellEnd"/>
      <w:r w:rsidRPr="0096486A">
        <w:rPr>
          <w:lang w:val="en-GB"/>
        </w:rPr>
        <w:t xml:space="preserve"> </w:t>
      </w:r>
      <w:proofErr w:type="spellStart"/>
      <w:r w:rsidRPr="0096486A">
        <w:rPr>
          <w:lang w:val="en-GB"/>
        </w:rPr>
        <w:t>secara</w:t>
      </w:r>
      <w:proofErr w:type="spellEnd"/>
      <w:r w:rsidRPr="0096486A">
        <w:rPr>
          <w:lang w:val="en-GB"/>
        </w:rPr>
        <w:t xml:space="preserve"> </w:t>
      </w:r>
      <w:proofErr w:type="spellStart"/>
      <w:r w:rsidRPr="0096486A">
        <w:rPr>
          <w:lang w:val="en-GB"/>
        </w:rPr>
        <w:t>otomatis</w:t>
      </w:r>
      <w:proofErr w:type="spellEnd"/>
      <w:r w:rsidRPr="0096486A">
        <w:rPr>
          <w:lang w:val="en-GB"/>
        </w:rPr>
        <w:t xml:space="preserve"> </w:t>
      </w:r>
      <w:proofErr w:type="spellStart"/>
      <w:r w:rsidRPr="0096486A">
        <w:rPr>
          <w:lang w:val="en-GB"/>
        </w:rPr>
        <w:t>membandingkan</w:t>
      </w:r>
      <w:proofErr w:type="spellEnd"/>
      <w:r w:rsidRPr="0096486A">
        <w:rPr>
          <w:lang w:val="en-GB"/>
        </w:rPr>
        <w:t xml:space="preserve"> </w:t>
      </w:r>
      <w:proofErr w:type="spellStart"/>
      <w:r w:rsidRPr="0096486A">
        <w:rPr>
          <w:lang w:val="en-GB"/>
        </w:rPr>
        <w:t>saldo</w:t>
      </w:r>
      <w:proofErr w:type="spellEnd"/>
      <w:r w:rsidRPr="0096486A">
        <w:rPr>
          <w:lang w:val="en-GB"/>
        </w:rPr>
        <w:t xml:space="preserve"> </w:t>
      </w:r>
      <w:proofErr w:type="spellStart"/>
      <w:r w:rsidRPr="0096486A">
        <w:rPr>
          <w:lang w:val="en-GB"/>
        </w:rPr>
        <w:t>stok</w:t>
      </w:r>
      <w:proofErr w:type="spellEnd"/>
      <w:r w:rsidRPr="0096486A">
        <w:rPr>
          <w:lang w:val="en-GB"/>
        </w:rPr>
        <w:t xml:space="preserve"> </w:t>
      </w:r>
      <w:proofErr w:type="spellStart"/>
      <w:r w:rsidRPr="0096486A">
        <w:rPr>
          <w:lang w:val="en-GB"/>
        </w:rPr>
        <w:t>aktual</w:t>
      </w:r>
      <w:proofErr w:type="spellEnd"/>
      <w:r w:rsidRPr="0096486A">
        <w:rPr>
          <w:lang w:val="en-GB"/>
        </w:rPr>
        <w:t xml:space="preserve"> </w:t>
      </w:r>
      <w:proofErr w:type="spellStart"/>
      <w:r w:rsidRPr="0096486A">
        <w:rPr>
          <w:lang w:val="en-GB"/>
        </w:rPr>
        <w:t>terhadap</w:t>
      </w:r>
      <w:proofErr w:type="spellEnd"/>
      <w:r w:rsidRPr="0096486A">
        <w:rPr>
          <w:lang w:val="en-GB"/>
        </w:rPr>
        <w:t xml:space="preserve"> </w:t>
      </w:r>
      <w:proofErr w:type="spellStart"/>
      <w:r w:rsidRPr="0096486A">
        <w:rPr>
          <w:lang w:val="en-GB"/>
        </w:rPr>
        <w:t>nilai</w:t>
      </w:r>
      <w:proofErr w:type="spellEnd"/>
      <w:r w:rsidRPr="0096486A">
        <w:rPr>
          <w:lang w:val="en-GB"/>
        </w:rPr>
        <w:t xml:space="preserve"> safety stock yang </w:t>
      </w:r>
      <w:proofErr w:type="spellStart"/>
      <w:r w:rsidRPr="0096486A">
        <w:rPr>
          <w:lang w:val="en-GB"/>
        </w:rPr>
        <w:t>telah</w:t>
      </w:r>
      <w:proofErr w:type="spellEnd"/>
      <w:r w:rsidRPr="0096486A">
        <w:rPr>
          <w:lang w:val="en-GB"/>
        </w:rPr>
        <w:t xml:space="preserve"> </w:t>
      </w:r>
      <w:proofErr w:type="spellStart"/>
      <w:r w:rsidRPr="0096486A">
        <w:rPr>
          <w:lang w:val="en-GB"/>
        </w:rPr>
        <w:t>tersimpan</w:t>
      </w:r>
      <w:proofErr w:type="spellEnd"/>
      <w:r w:rsidRPr="0096486A">
        <w:rPr>
          <w:lang w:val="en-GB"/>
        </w:rPr>
        <w:t>.</w:t>
      </w:r>
    </w:p>
    <w:p w14:paraId="786433C8" w14:textId="1D574A2E" w:rsidR="0096486A" w:rsidRDefault="0096486A" w:rsidP="00176296">
      <w:pPr>
        <w:pStyle w:val="ListParagraph"/>
        <w:numPr>
          <w:ilvl w:val="0"/>
          <w:numId w:val="51"/>
        </w:numPr>
        <w:spacing w:line="360" w:lineRule="auto"/>
        <w:rPr>
          <w:lang w:val="en-GB"/>
        </w:rPr>
      </w:pPr>
      <w:proofErr w:type="spellStart"/>
      <w:r w:rsidRPr="0096486A">
        <w:rPr>
          <w:lang w:val="en-GB"/>
        </w:rPr>
        <w:t>Pemicu</w:t>
      </w:r>
      <w:proofErr w:type="spellEnd"/>
      <w:r w:rsidRPr="0096486A">
        <w:rPr>
          <w:lang w:val="en-GB"/>
        </w:rPr>
        <w:t xml:space="preserve"> </w:t>
      </w:r>
      <w:proofErr w:type="spellStart"/>
      <w:r w:rsidRPr="0096486A">
        <w:rPr>
          <w:lang w:val="en-GB"/>
        </w:rPr>
        <w:t>Notifikasi</w:t>
      </w:r>
      <w:proofErr w:type="spellEnd"/>
      <w:r w:rsidRPr="0096486A">
        <w:rPr>
          <w:lang w:val="en-GB"/>
        </w:rPr>
        <w:t xml:space="preserve">: </w:t>
      </w:r>
      <w:proofErr w:type="spellStart"/>
      <w:r w:rsidRPr="0096486A">
        <w:rPr>
          <w:lang w:val="en-GB"/>
        </w:rPr>
        <w:t>Apabila</w:t>
      </w:r>
      <w:proofErr w:type="spellEnd"/>
      <w:r w:rsidRPr="0096486A">
        <w:rPr>
          <w:lang w:val="en-GB"/>
        </w:rPr>
        <w:t xml:space="preserve"> </w:t>
      </w:r>
      <w:proofErr w:type="spellStart"/>
      <w:r w:rsidRPr="0096486A">
        <w:rPr>
          <w:lang w:val="en-GB"/>
        </w:rPr>
        <w:t>saldo</w:t>
      </w:r>
      <w:proofErr w:type="spellEnd"/>
      <w:r w:rsidRPr="0096486A">
        <w:rPr>
          <w:lang w:val="en-GB"/>
        </w:rPr>
        <w:t xml:space="preserve"> </w:t>
      </w:r>
      <w:proofErr w:type="spellStart"/>
      <w:r w:rsidRPr="0096486A">
        <w:rPr>
          <w:lang w:val="en-GB"/>
        </w:rPr>
        <w:t>stok</w:t>
      </w:r>
      <w:proofErr w:type="spellEnd"/>
      <w:r w:rsidRPr="0096486A">
        <w:rPr>
          <w:lang w:val="en-GB"/>
        </w:rPr>
        <w:t xml:space="preserve"> </w:t>
      </w:r>
      <w:proofErr w:type="spellStart"/>
      <w:r w:rsidRPr="0096486A">
        <w:rPr>
          <w:lang w:val="en-GB"/>
        </w:rPr>
        <w:t>aktual</w:t>
      </w:r>
      <w:proofErr w:type="spellEnd"/>
      <w:r w:rsidRPr="0096486A">
        <w:rPr>
          <w:lang w:val="en-GB"/>
        </w:rPr>
        <w:t xml:space="preserve"> </w:t>
      </w:r>
      <w:proofErr w:type="spellStart"/>
      <w:r w:rsidRPr="0096486A">
        <w:rPr>
          <w:lang w:val="en-GB"/>
        </w:rPr>
        <w:t>menyentuh</w:t>
      </w:r>
      <w:proofErr w:type="spellEnd"/>
      <w:r w:rsidRPr="0096486A">
        <w:rPr>
          <w:lang w:val="en-GB"/>
        </w:rPr>
        <w:t xml:space="preserve"> </w:t>
      </w:r>
      <w:proofErr w:type="spellStart"/>
      <w:r w:rsidRPr="0096486A">
        <w:rPr>
          <w:lang w:val="en-GB"/>
        </w:rPr>
        <w:t>angka</w:t>
      </w:r>
      <w:proofErr w:type="spellEnd"/>
      <w:r>
        <w:rPr>
          <w:lang w:val="en-GB"/>
        </w:rPr>
        <w:t xml:space="preserve"> </w:t>
      </w:r>
      <w:r>
        <w:rPr>
          <w:rFonts w:cs="Times New Roman"/>
          <w:lang w:val="en-GB"/>
        </w:rPr>
        <w:t>≤</w:t>
      </w:r>
      <w:r>
        <w:rPr>
          <w:lang w:val="en-GB"/>
        </w:rPr>
        <w:t xml:space="preserve"> 12 pcs, </w:t>
      </w:r>
      <w:proofErr w:type="spellStart"/>
      <w:r w:rsidRPr="0096486A">
        <w:rPr>
          <w:lang w:val="en-GB"/>
        </w:rPr>
        <w:t>sistem</w:t>
      </w:r>
      <w:proofErr w:type="spellEnd"/>
      <w:r w:rsidRPr="0096486A">
        <w:rPr>
          <w:lang w:val="en-GB"/>
        </w:rPr>
        <w:t xml:space="preserve"> </w:t>
      </w:r>
      <w:proofErr w:type="spellStart"/>
      <w:r w:rsidRPr="0096486A">
        <w:rPr>
          <w:lang w:val="en-GB"/>
        </w:rPr>
        <w:t>secara</w:t>
      </w:r>
      <w:proofErr w:type="spellEnd"/>
      <w:r w:rsidRPr="0096486A">
        <w:rPr>
          <w:lang w:val="en-GB"/>
        </w:rPr>
        <w:t xml:space="preserve"> </w:t>
      </w:r>
      <w:proofErr w:type="spellStart"/>
      <w:r w:rsidRPr="0096486A">
        <w:rPr>
          <w:lang w:val="en-GB"/>
        </w:rPr>
        <w:t>langsung</w:t>
      </w:r>
      <w:proofErr w:type="spellEnd"/>
      <w:r w:rsidRPr="0096486A">
        <w:rPr>
          <w:lang w:val="en-GB"/>
        </w:rPr>
        <w:t xml:space="preserve"> </w:t>
      </w:r>
      <w:proofErr w:type="spellStart"/>
      <w:r w:rsidRPr="0096486A">
        <w:rPr>
          <w:lang w:val="en-GB"/>
        </w:rPr>
        <w:t>memicu</w:t>
      </w:r>
      <w:proofErr w:type="spellEnd"/>
      <w:r w:rsidRPr="0096486A">
        <w:rPr>
          <w:lang w:val="en-GB"/>
        </w:rPr>
        <w:t xml:space="preserve"> </w:t>
      </w:r>
      <w:proofErr w:type="spellStart"/>
      <w:r w:rsidRPr="0096486A">
        <w:rPr>
          <w:lang w:val="en-GB"/>
        </w:rPr>
        <w:t>notifikasi</w:t>
      </w:r>
      <w:proofErr w:type="spellEnd"/>
      <w:r w:rsidRPr="0096486A">
        <w:rPr>
          <w:lang w:val="en-GB"/>
        </w:rPr>
        <w:t xml:space="preserve"> visual pada dashboard Admin </w:t>
      </w:r>
      <w:proofErr w:type="spellStart"/>
      <w:r w:rsidRPr="0096486A">
        <w:rPr>
          <w:lang w:val="en-GB"/>
        </w:rPr>
        <w:t>sebagai</w:t>
      </w:r>
      <w:proofErr w:type="spellEnd"/>
      <w:r w:rsidRPr="0096486A">
        <w:rPr>
          <w:lang w:val="en-GB"/>
        </w:rPr>
        <w:t xml:space="preserve"> </w:t>
      </w:r>
      <w:proofErr w:type="spellStart"/>
      <w:r w:rsidRPr="0096486A">
        <w:rPr>
          <w:lang w:val="en-GB"/>
        </w:rPr>
        <w:t>peringatan</w:t>
      </w:r>
      <w:proofErr w:type="spellEnd"/>
      <w:r w:rsidRPr="0096486A">
        <w:rPr>
          <w:lang w:val="en-GB"/>
        </w:rPr>
        <w:t xml:space="preserve"> </w:t>
      </w:r>
      <w:proofErr w:type="spellStart"/>
      <w:r w:rsidRPr="0096486A">
        <w:rPr>
          <w:lang w:val="en-GB"/>
        </w:rPr>
        <w:t>untuk</w:t>
      </w:r>
      <w:proofErr w:type="spellEnd"/>
      <w:r w:rsidRPr="0096486A">
        <w:rPr>
          <w:lang w:val="en-GB"/>
        </w:rPr>
        <w:t xml:space="preserve"> </w:t>
      </w:r>
      <w:proofErr w:type="spellStart"/>
      <w:r w:rsidRPr="0096486A">
        <w:rPr>
          <w:lang w:val="en-GB"/>
        </w:rPr>
        <w:t>segera</w:t>
      </w:r>
      <w:proofErr w:type="spellEnd"/>
      <w:r w:rsidRPr="0096486A">
        <w:rPr>
          <w:lang w:val="en-GB"/>
        </w:rPr>
        <w:t xml:space="preserve"> </w:t>
      </w:r>
      <w:proofErr w:type="spellStart"/>
      <w:r w:rsidRPr="0096486A">
        <w:rPr>
          <w:lang w:val="en-GB"/>
        </w:rPr>
        <w:t>melakukan</w:t>
      </w:r>
      <w:proofErr w:type="spellEnd"/>
      <w:r w:rsidRPr="0096486A">
        <w:rPr>
          <w:lang w:val="en-GB"/>
        </w:rPr>
        <w:t xml:space="preserve"> </w:t>
      </w:r>
      <w:proofErr w:type="spellStart"/>
      <w:r w:rsidRPr="0096486A">
        <w:rPr>
          <w:lang w:val="en-GB"/>
        </w:rPr>
        <w:t>pengadaan</w:t>
      </w:r>
      <w:proofErr w:type="spellEnd"/>
      <w:r w:rsidRPr="0096486A">
        <w:rPr>
          <w:lang w:val="en-GB"/>
        </w:rPr>
        <w:t xml:space="preserve"> </w:t>
      </w:r>
      <w:proofErr w:type="spellStart"/>
      <w:r w:rsidRPr="0096486A">
        <w:rPr>
          <w:lang w:val="en-GB"/>
        </w:rPr>
        <w:t>kembali</w:t>
      </w:r>
      <w:proofErr w:type="spellEnd"/>
      <w:r w:rsidRPr="0096486A">
        <w:rPr>
          <w:lang w:val="en-GB"/>
        </w:rPr>
        <w:t xml:space="preserve"> (restock), </w:t>
      </w:r>
      <w:proofErr w:type="spellStart"/>
      <w:r w:rsidRPr="0096486A">
        <w:rPr>
          <w:lang w:val="en-GB"/>
        </w:rPr>
        <w:t>guna</w:t>
      </w:r>
      <w:proofErr w:type="spellEnd"/>
      <w:r w:rsidRPr="0096486A">
        <w:rPr>
          <w:lang w:val="en-GB"/>
        </w:rPr>
        <w:t xml:space="preserve"> </w:t>
      </w:r>
      <w:proofErr w:type="spellStart"/>
      <w:r w:rsidRPr="0096486A">
        <w:rPr>
          <w:lang w:val="en-GB"/>
        </w:rPr>
        <w:t>menjamin</w:t>
      </w:r>
      <w:proofErr w:type="spellEnd"/>
      <w:r w:rsidRPr="0096486A">
        <w:rPr>
          <w:lang w:val="en-GB"/>
        </w:rPr>
        <w:t xml:space="preserve"> </w:t>
      </w:r>
      <w:proofErr w:type="spellStart"/>
      <w:r w:rsidRPr="0096486A">
        <w:rPr>
          <w:lang w:val="en-GB"/>
        </w:rPr>
        <w:t>kontinuitas</w:t>
      </w:r>
      <w:proofErr w:type="spellEnd"/>
      <w:r w:rsidRPr="0096486A">
        <w:rPr>
          <w:lang w:val="en-GB"/>
        </w:rPr>
        <w:t xml:space="preserve"> </w:t>
      </w:r>
      <w:proofErr w:type="spellStart"/>
      <w:r w:rsidRPr="0096486A">
        <w:rPr>
          <w:lang w:val="en-GB"/>
        </w:rPr>
        <w:t>penjualan</w:t>
      </w:r>
      <w:proofErr w:type="spellEnd"/>
      <w:r w:rsidRPr="0096486A">
        <w:rPr>
          <w:lang w:val="en-GB"/>
        </w:rPr>
        <w:t xml:space="preserve"> pada </w:t>
      </w:r>
      <w:proofErr w:type="spellStart"/>
      <w:r w:rsidRPr="0096486A">
        <w:rPr>
          <w:lang w:val="en-GB"/>
        </w:rPr>
        <w:t>kedua</w:t>
      </w:r>
      <w:proofErr w:type="spellEnd"/>
      <w:r w:rsidRPr="0096486A">
        <w:rPr>
          <w:lang w:val="en-GB"/>
        </w:rPr>
        <w:t xml:space="preserve"> </w:t>
      </w:r>
      <w:proofErr w:type="spellStart"/>
      <w:r w:rsidRPr="0096486A">
        <w:rPr>
          <w:lang w:val="en-GB"/>
        </w:rPr>
        <w:t>kanal</w:t>
      </w:r>
      <w:proofErr w:type="spellEnd"/>
      <w:r w:rsidRPr="0096486A">
        <w:rPr>
          <w:lang w:val="en-GB"/>
        </w:rPr>
        <w:t>.</w:t>
      </w:r>
    </w:p>
    <w:p w14:paraId="38C5923D" w14:textId="1B1CC65A" w:rsidR="0096486A" w:rsidRDefault="0096486A" w:rsidP="00176296">
      <w:pPr>
        <w:pStyle w:val="Heading3"/>
        <w:numPr>
          <w:ilvl w:val="0"/>
          <w:numId w:val="39"/>
        </w:numPr>
        <w:spacing w:line="360" w:lineRule="auto"/>
        <w:ind w:left="1134" w:hanging="567"/>
        <w:rPr>
          <w:lang w:val="en-GB"/>
        </w:rPr>
      </w:pPr>
      <w:bookmarkStart w:id="72" w:name="_Toc229521154"/>
      <w:proofErr w:type="spellStart"/>
      <w:r>
        <w:rPr>
          <w:lang w:val="en-GB"/>
        </w:rPr>
        <w:t>Analisis</w:t>
      </w:r>
      <w:proofErr w:type="spellEnd"/>
      <w:r>
        <w:rPr>
          <w:lang w:val="en-GB"/>
        </w:rPr>
        <w:t xml:space="preserve"> </w:t>
      </w:r>
      <w:proofErr w:type="spellStart"/>
      <w:r>
        <w:rPr>
          <w:lang w:val="en-GB"/>
        </w:rPr>
        <w:t>Keuntungan</w:t>
      </w:r>
      <w:proofErr w:type="spellEnd"/>
      <w:r>
        <w:rPr>
          <w:lang w:val="en-GB"/>
        </w:rPr>
        <w:t xml:space="preserve"> Hybrid Model </w:t>
      </w:r>
      <w:proofErr w:type="spellStart"/>
      <w:r>
        <w:rPr>
          <w:lang w:val="en-GB"/>
        </w:rPr>
        <w:t>berdasarkan</w:t>
      </w:r>
      <w:proofErr w:type="spellEnd"/>
      <w:r>
        <w:rPr>
          <w:lang w:val="en-GB"/>
        </w:rPr>
        <w:t xml:space="preserve"> </w:t>
      </w:r>
      <w:proofErr w:type="spellStart"/>
      <w:r>
        <w:rPr>
          <w:lang w:val="en-GB"/>
        </w:rPr>
        <w:t>Kebutuhan</w:t>
      </w:r>
      <w:proofErr w:type="spellEnd"/>
      <w:r>
        <w:rPr>
          <w:lang w:val="en-GB"/>
        </w:rPr>
        <w:t xml:space="preserve"> MOQ</w:t>
      </w:r>
      <w:bookmarkEnd w:id="72"/>
    </w:p>
    <w:p w14:paraId="662B6A1B" w14:textId="5D44F4B7" w:rsidR="0096486A" w:rsidRPr="0096486A" w:rsidRDefault="0096486A" w:rsidP="0096486A">
      <w:pPr>
        <w:spacing w:line="360" w:lineRule="auto"/>
        <w:ind w:left="567" w:firstLine="567"/>
        <w:rPr>
          <w:lang w:val="en-GB"/>
        </w:rPr>
      </w:pPr>
      <w:proofErr w:type="spellStart"/>
      <w:r w:rsidRPr="0096486A">
        <w:rPr>
          <w:lang w:val="en-GB"/>
        </w:rPr>
        <w:t>Implementasi</w:t>
      </w:r>
      <w:proofErr w:type="spellEnd"/>
      <w:r w:rsidRPr="0096486A">
        <w:rPr>
          <w:lang w:val="en-GB"/>
        </w:rPr>
        <w:t xml:space="preserve"> </w:t>
      </w:r>
      <w:proofErr w:type="spellStart"/>
      <w:r w:rsidRPr="0096486A">
        <w:rPr>
          <w:lang w:val="en-GB"/>
        </w:rPr>
        <w:t>sistem</w:t>
      </w:r>
      <w:proofErr w:type="spellEnd"/>
      <w:r w:rsidRPr="0096486A">
        <w:rPr>
          <w:lang w:val="en-GB"/>
        </w:rPr>
        <w:t xml:space="preserve"> </w:t>
      </w:r>
      <w:proofErr w:type="spellStart"/>
      <w:r w:rsidRPr="0096486A">
        <w:rPr>
          <w:lang w:val="en-GB"/>
        </w:rPr>
        <w:t>informasi</w:t>
      </w:r>
      <w:proofErr w:type="spellEnd"/>
      <w:r w:rsidRPr="0096486A">
        <w:rPr>
          <w:lang w:val="en-GB"/>
        </w:rPr>
        <w:t xml:space="preserve"> </w:t>
      </w:r>
      <w:proofErr w:type="spellStart"/>
      <w:r w:rsidRPr="0096486A">
        <w:rPr>
          <w:lang w:val="en-GB"/>
        </w:rPr>
        <w:t>berbasis</w:t>
      </w:r>
      <w:proofErr w:type="spellEnd"/>
      <w:r w:rsidRPr="0096486A">
        <w:rPr>
          <w:lang w:val="en-GB"/>
        </w:rPr>
        <w:t xml:space="preserve"> Hybrid Model</w:t>
      </w:r>
      <w:r>
        <w:rPr>
          <w:lang w:val="en-GB"/>
        </w:rPr>
        <w:t xml:space="preserve">, </w:t>
      </w:r>
      <w:proofErr w:type="spellStart"/>
      <w:r w:rsidRPr="0096486A">
        <w:rPr>
          <w:lang w:val="en-GB"/>
        </w:rPr>
        <w:t>yakni</w:t>
      </w:r>
      <w:proofErr w:type="spellEnd"/>
      <w:r w:rsidRPr="0096486A">
        <w:rPr>
          <w:lang w:val="en-GB"/>
        </w:rPr>
        <w:t xml:space="preserve"> </w:t>
      </w:r>
      <w:proofErr w:type="spellStart"/>
      <w:r w:rsidRPr="0096486A">
        <w:rPr>
          <w:lang w:val="en-GB"/>
        </w:rPr>
        <w:t>konsolidasi</w:t>
      </w:r>
      <w:proofErr w:type="spellEnd"/>
      <w:r w:rsidRPr="0096486A">
        <w:rPr>
          <w:lang w:val="en-GB"/>
        </w:rPr>
        <w:t xml:space="preserve"> </w:t>
      </w:r>
      <w:r w:rsidRPr="0096486A">
        <w:t>permintaan</w:t>
      </w:r>
      <w:r w:rsidRPr="0096486A">
        <w:rPr>
          <w:lang w:val="en-GB"/>
        </w:rPr>
        <w:t xml:space="preserve"> </w:t>
      </w:r>
      <w:proofErr w:type="spellStart"/>
      <w:r w:rsidRPr="0096486A">
        <w:rPr>
          <w:lang w:val="en-GB"/>
        </w:rPr>
        <w:t>dari</w:t>
      </w:r>
      <w:proofErr w:type="spellEnd"/>
      <w:r w:rsidRPr="0096486A">
        <w:rPr>
          <w:lang w:val="en-GB"/>
        </w:rPr>
        <w:t xml:space="preserve"> </w:t>
      </w:r>
      <w:proofErr w:type="spellStart"/>
      <w:r w:rsidRPr="0096486A">
        <w:rPr>
          <w:lang w:val="en-GB"/>
        </w:rPr>
        <w:t>kanal</w:t>
      </w:r>
      <w:proofErr w:type="spellEnd"/>
      <w:r w:rsidRPr="0096486A">
        <w:rPr>
          <w:lang w:val="en-GB"/>
        </w:rPr>
        <w:t xml:space="preserve"> B2B dan B2C </w:t>
      </w:r>
      <w:proofErr w:type="spellStart"/>
      <w:r w:rsidRPr="0096486A">
        <w:rPr>
          <w:lang w:val="en-GB"/>
        </w:rPr>
        <w:t>dalam</w:t>
      </w:r>
      <w:proofErr w:type="spellEnd"/>
      <w:r w:rsidRPr="0096486A">
        <w:rPr>
          <w:lang w:val="en-GB"/>
        </w:rPr>
        <w:t xml:space="preserve"> </w:t>
      </w:r>
      <w:proofErr w:type="spellStart"/>
      <w:r w:rsidRPr="0096486A">
        <w:rPr>
          <w:lang w:val="en-GB"/>
        </w:rPr>
        <w:t>satu</w:t>
      </w:r>
      <w:proofErr w:type="spellEnd"/>
      <w:r w:rsidRPr="0096486A">
        <w:rPr>
          <w:lang w:val="en-GB"/>
        </w:rPr>
        <w:t xml:space="preserve"> basis data </w:t>
      </w:r>
      <w:proofErr w:type="spellStart"/>
      <w:r w:rsidRPr="0096486A">
        <w:rPr>
          <w:lang w:val="en-GB"/>
        </w:rPr>
        <w:t>terpusat</w:t>
      </w:r>
      <w:proofErr w:type="spellEnd"/>
      <w:r>
        <w:rPr>
          <w:lang w:val="en-GB"/>
        </w:rPr>
        <w:t xml:space="preserve">, </w:t>
      </w:r>
      <w:proofErr w:type="spellStart"/>
      <w:r w:rsidRPr="0096486A">
        <w:rPr>
          <w:lang w:val="en-GB"/>
        </w:rPr>
        <w:t>memberikan</w:t>
      </w:r>
      <w:proofErr w:type="spellEnd"/>
      <w:r w:rsidRPr="0096486A">
        <w:rPr>
          <w:lang w:val="en-GB"/>
        </w:rPr>
        <w:t xml:space="preserve"> </w:t>
      </w:r>
      <w:proofErr w:type="spellStart"/>
      <w:r w:rsidRPr="0096486A">
        <w:rPr>
          <w:lang w:val="en-GB"/>
        </w:rPr>
        <w:t>keuntungan</w:t>
      </w:r>
      <w:proofErr w:type="spellEnd"/>
      <w:r w:rsidRPr="0096486A">
        <w:rPr>
          <w:lang w:val="en-GB"/>
        </w:rPr>
        <w:t xml:space="preserve"> </w:t>
      </w:r>
      <w:proofErr w:type="spellStart"/>
      <w:r w:rsidRPr="0096486A">
        <w:rPr>
          <w:lang w:val="en-GB"/>
        </w:rPr>
        <w:t>strategis</w:t>
      </w:r>
      <w:proofErr w:type="spellEnd"/>
      <w:r w:rsidRPr="0096486A">
        <w:rPr>
          <w:lang w:val="en-GB"/>
        </w:rPr>
        <w:t xml:space="preserve"> yang </w:t>
      </w:r>
      <w:proofErr w:type="spellStart"/>
      <w:r w:rsidRPr="0096486A">
        <w:rPr>
          <w:lang w:val="en-GB"/>
        </w:rPr>
        <w:t>signifikan</w:t>
      </w:r>
      <w:proofErr w:type="spellEnd"/>
      <w:r w:rsidRPr="0096486A">
        <w:rPr>
          <w:lang w:val="en-GB"/>
        </w:rPr>
        <w:t xml:space="preserve"> </w:t>
      </w:r>
      <w:proofErr w:type="spellStart"/>
      <w:r w:rsidRPr="0096486A">
        <w:rPr>
          <w:lang w:val="en-GB"/>
        </w:rPr>
        <w:t>bagi</w:t>
      </w:r>
      <w:proofErr w:type="spellEnd"/>
      <w:r w:rsidRPr="0096486A">
        <w:rPr>
          <w:lang w:val="en-GB"/>
        </w:rPr>
        <w:t xml:space="preserve"> Perusahaan X, </w:t>
      </w:r>
      <w:proofErr w:type="spellStart"/>
      <w:r w:rsidRPr="0096486A">
        <w:rPr>
          <w:lang w:val="en-GB"/>
        </w:rPr>
        <w:t>khususnya</w:t>
      </w:r>
      <w:proofErr w:type="spellEnd"/>
      <w:r w:rsidRPr="0096486A">
        <w:rPr>
          <w:lang w:val="en-GB"/>
        </w:rPr>
        <w:t xml:space="preserve"> </w:t>
      </w:r>
      <w:proofErr w:type="spellStart"/>
      <w:r w:rsidRPr="0096486A">
        <w:rPr>
          <w:lang w:val="en-GB"/>
        </w:rPr>
        <w:t>dalam</w:t>
      </w:r>
      <w:proofErr w:type="spellEnd"/>
      <w:r w:rsidRPr="0096486A">
        <w:rPr>
          <w:lang w:val="en-GB"/>
        </w:rPr>
        <w:t xml:space="preserve"> </w:t>
      </w:r>
      <w:proofErr w:type="spellStart"/>
      <w:r w:rsidRPr="0096486A">
        <w:rPr>
          <w:lang w:val="en-GB"/>
        </w:rPr>
        <w:t>aspek</w:t>
      </w:r>
      <w:proofErr w:type="spellEnd"/>
      <w:r w:rsidRPr="0096486A">
        <w:rPr>
          <w:lang w:val="en-GB"/>
        </w:rPr>
        <w:t xml:space="preserve"> </w:t>
      </w:r>
      <w:proofErr w:type="spellStart"/>
      <w:r w:rsidRPr="0096486A">
        <w:rPr>
          <w:lang w:val="en-GB"/>
        </w:rPr>
        <w:t>efisiensi</w:t>
      </w:r>
      <w:proofErr w:type="spellEnd"/>
      <w:r w:rsidRPr="0096486A">
        <w:rPr>
          <w:lang w:val="en-GB"/>
        </w:rPr>
        <w:t xml:space="preserve"> </w:t>
      </w:r>
      <w:proofErr w:type="spellStart"/>
      <w:r w:rsidRPr="0096486A">
        <w:rPr>
          <w:lang w:val="en-GB"/>
        </w:rPr>
        <w:t>biaya</w:t>
      </w:r>
      <w:proofErr w:type="spellEnd"/>
      <w:r w:rsidRPr="0096486A">
        <w:rPr>
          <w:lang w:val="en-GB"/>
        </w:rPr>
        <w:t xml:space="preserve"> </w:t>
      </w:r>
      <w:proofErr w:type="spellStart"/>
      <w:r w:rsidRPr="0096486A">
        <w:rPr>
          <w:lang w:val="en-GB"/>
        </w:rPr>
        <w:t>pengadaan</w:t>
      </w:r>
      <w:proofErr w:type="spellEnd"/>
      <w:r w:rsidRPr="0096486A">
        <w:rPr>
          <w:lang w:val="en-GB"/>
        </w:rPr>
        <w:t xml:space="preserve"> </w:t>
      </w:r>
      <w:proofErr w:type="spellStart"/>
      <w:r w:rsidRPr="0096486A">
        <w:rPr>
          <w:lang w:val="en-GB"/>
        </w:rPr>
        <w:t>barang</w:t>
      </w:r>
      <w:proofErr w:type="spellEnd"/>
      <w:r w:rsidRPr="0096486A">
        <w:rPr>
          <w:lang w:val="en-GB"/>
        </w:rPr>
        <w:t xml:space="preserve">. </w:t>
      </w:r>
      <w:proofErr w:type="spellStart"/>
      <w:r w:rsidRPr="0096486A">
        <w:rPr>
          <w:lang w:val="en-GB"/>
        </w:rPr>
        <w:t>Penggabungan</w:t>
      </w:r>
      <w:proofErr w:type="spellEnd"/>
      <w:r w:rsidRPr="0096486A">
        <w:rPr>
          <w:lang w:val="en-GB"/>
        </w:rPr>
        <w:t xml:space="preserve"> volume </w:t>
      </w:r>
      <w:proofErr w:type="spellStart"/>
      <w:r w:rsidRPr="0096486A">
        <w:rPr>
          <w:lang w:val="en-GB"/>
        </w:rPr>
        <w:t>permintaan</w:t>
      </w:r>
      <w:proofErr w:type="spellEnd"/>
      <w:r w:rsidRPr="0096486A">
        <w:rPr>
          <w:lang w:val="en-GB"/>
        </w:rPr>
        <w:t xml:space="preserve"> </w:t>
      </w:r>
      <w:proofErr w:type="spellStart"/>
      <w:r w:rsidRPr="0096486A">
        <w:rPr>
          <w:lang w:val="en-GB"/>
        </w:rPr>
        <w:t>dari</w:t>
      </w:r>
      <w:proofErr w:type="spellEnd"/>
      <w:r w:rsidRPr="0096486A">
        <w:rPr>
          <w:lang w:val="en-GB"/>
        </w:rPr>
        <w:t xml:space="preserve"> </w:t>
      </w:r>
      <w:proofErr w:type="spellStart"/>
      <w:r w:rsidRPr="0096486A">
        <w:rPr>
          <w:lang w:val="en-GB"/>
        </w:rPr>
        <w:t>dua</w:t>
      </w:r>
      <w:proofErr w:type="spellEnd"/>
      <w:r w:rsidRPr="0096486A">
        <w:rPr>
          <w:lang w:val="en-GB"/>
        </w:rPr>
        <w:t xml:space="preserve"> </w:t>
      </w:r>
      <w:proofErr w:type="spellStart"/>
      <w:r w:rsidRPr="0096486A">
        <w:rPr>
          <w:lang w:val="en-GB"/>
        </w:rPr>
        <w:t>kanal</w:t>
      </w:r>
      <w:proofErr w:type="spellEnd"/>
      <w:r w:rsidRPr="0096486A">
        <w:rPr>
          <w:lang w:val="en-GB"/>
        </w:rPr>
        <w:t xml:space="preserve"> </w:t>
      </w:r>
      <w:proofErr w:type="spellStart"/>
      <w:r w:rsidRPr="0096486A">
        <w:rPr>
          <w:lang w:val="en-GB"/>
        </w:rPr>
        <w:t>distribusi</w:t>
      </w:r>
      <w:proofErr w:type="spellEnd"/>
      <w:r w:rsidRPr="0096486A">
        <w:rPr>
          <w:lang w:val="en-GB"/>
        </w:rPr>
        <w:t xml:space="preserve"> yang </w:t>
      </w:r>
      <w:proofErr w:type="spellStart"/>
      <w:r w:rsidRPr="0096486A">
        <w:rPr>
          <w:lang w:val="en-GB"/>
        </w:rPr>
        <w:t>berbeda</w:t>
      </w:r>
      <w:proofErr w:type="spellEnd"/>
      <w:r w:rsidRPr="0096486A">
        <w:rPr>
          <w:lang w:val="en-GB"/>
        </w:rPr>
        <w:t xml:space="preserve"> </w:t>
      </w:r>
      <w:proofErr w:type="spellStart"/>
      <w:r w:rsidRPr="0096486A">
        <w:rPr>
          <w:lang w:val="en-GB"/>
        </w:rPr>
        <w:t>memungkinkan</w:t>
      </w:r>
      <w:proofErr w:type="spellEnd"/>
      <w:r w:rsidRPr="0096486A">
        <w:rPr>
          <w:lang w:val="en-GB"/>
        </w:rPr>
        <w:t xml:space="preserve"> </w:t>
      </w:r>
      <w:proofErr w:type="spellStart"/>
      <w:r w:rsidRPr="0096486A">
        <w:rPr>
          <w:lang w:val="en-GB"/>
        </w:rPr>
        <w:lastRenderedPageBreak/>
        <w:t>perusahaan</w:t>
      </w:r>
      <w:proofErr w:type="spellEnd"/>
      <w:r w:rsidRPr="0096486A">
        <w:rPr>
          <w:lang w:val="en-GB"/>
        </w:rPr>
        <w:t xml:space="preserve"> </w:t>
      </w:r>
      <w:proofErr w:type="spellStart"/>
      <w:r w:rsidRPr="0096486A">
        <w:rPr>
          <w:lang w:val="en-GB"/>
        </w:rPr>
        <w:t>untuk</w:t>
      </w:r>
      <w:proofErr w:type="spellEnd"/>
      <w:r w:rsidRPr="0096486A">
        <w:rPr>
          <w:lang w:val="en-GB"/>
        </w:rPr>
        <w:t xml:space="preserve"> </w:t>
      </w:r>
      <w:proofErr w:type="spellStart"/>
      <w:r w:rsidRPr="0096486A">
        <w:rPr>
          <w:lang w:val="en-GB"/>
        </w:rPr>
        <w:t>memenuhi</w:t>
      </w:r>
      <w:proofErr w:type="spellEnd"/>
      <w:r w:rsidRPr="0096486A">
        <w:rPr>
          <w:lang w:val="en-GB"/>
        </w:rPr>
        <w:t xml:space="preserve"> </w:t>
      </w:r>
      <w:proofErr w:type="spellStart"/>
      <w:r w:rsidRPr="0096486A">
        <w:rPr>
          <w:lang w:val="en-GB"/>
        </w:rPr>
        <w:t>ambang</w:t>
      </w:r>
      <w:proofErr w:type="spellEnd"/>
      <w:r w:rsidRPr="0096486A">
        <w:rPr>
          <w:lang w:val="en-GB"/>
        </w:rPr>
        <w:t xml:space="preserve"> </w:t>
      </w:r>
      <w:proofErr w:type="spellStart"/>
      <w:r w:rsidRPr="0096486A">
        <w:rPr>
          <w:lang w:val="en-GB"/>
        </w:rPr>
        <w:t>batas</w:t>
      </w:r>
      <w:proofErr w:type="spellEnd"/>
      <w:r w:rsidRPr="0096486A">
        <w:rPr>
          <w:lang w:val="en-GB"/>
        </w:rPr>
        <w:t xml:space="preserve"> Minimum Order Quantity (MOQ) yang </w:t>
      </w:r>
      <w:proofErr w:type="spellStart"/>
      <w:r w:rsidRPr="0096486A">
        <w:rPr>
          <w:lang w:val="en-GB"/>
        </w:rPr>
        <w:t>ditetapkan</w:t>
      </w:r>
      <w:proofErr w:type="spellEnd"/>
      <w:r w:rsidRPr="0096486A">
        <w:rPr>
          <w:lang w:val="en-GB"/>
        </w:rPr>
        <w:t xml:space="preserve"> oleh </w:t>
      </w:r>
      <w:proofErr w:type="spellStart"/>
      <w:r w:rsidRPr="0096486A">
        <w:rPr>
          <w:lang w:val="en-GB"/>
        </w:rPr>
        <w:t>pihak</w:t>
      </w:r>
      <w:proofErr w:type="spellEnd"/>
      <w:r w:rsidRPr="0096486A">
        <w:rPr>
          <w:lang w:val="en-GB"/>
        </w:rPr>
        <w:t xml:space="preserve"> Principal </w:t>
      </w:r>
      <w:proofErr w:type="spellStart"/>
      <w:r w:rsidRPr="0096486A">
        <w:rPr>
          <w:lang w:val="en-GB"/>
        </w:rPr>
        <w:t>selaku</w:t>
      </w:r>
      <w:proofErr w:type="spellEnd"/>
      <w:r w:rsidRPr="0096486A">
        <w:rPr>
          <w:lang w:val="en-GB"/>
        </w:rPr>
        <w:t xml:space="preserve"> </w:t>
      </w:r>
      <w:proofErr w:type="spellStart"/>
      <w:r w:rsidRPr="0096486A">
        <w:rPr>
          <w:lang w:val="en-GB"/>
        </w:rPr>
        <w:t>pemegang</w:t>
      </w:r>
      <w:proofErr w:type="spellEnd"/>
      <w:r w:rsidRPr="0096486A">
        <w:rPr>
          <w:lang w:val="en-GB"/>
        </w:rPr>
        <w:t xml:space="preserve"> </w:t>
      </w:r>
      <w:proofErr w:type="spellStart"/>
      <w:r w:rsidRPr="0096486A">
        <w:rPr>
          <w:lang w:val="en-GB"/>
        </w:rPr>
        <w:t>merek</w:t>
      </w:r>
      <w:proofErr w:type="spellEnd"/>
      <w:r w:rsidRPr="0096486A">
        <w:rPr>
          <w:lang w:val="en-GB"/>
        </w:rPr>
        <w:t xml:space="preserve"> </w:t>
      </w:r>
      <w:proofErr w:type="spellStart"/>
      <w:r w:rsidRPr="0096486A">
        <w:rPr>
          <w:lang w:val="en-GB"/>
        </w:rPr>
        <w:t>resmi</w:t>
      </w:r>
      <w:proofErr w:type="spellEnd"/>
      <w:r w:rsidRPr="0096486A">
        <w:rPr>
          <w:lang w:val="en-GB"/>
        </w:rPr>
        <w:t>.</w:t>
      </w:r>
    </w:p>
    <w:p w14:paraId="39F23660" w14:textId="6A381485" w:rsidR="0096486A" w:rsidRDefault="0096486A" w:rsidP="0096486A">
      <w:pPr>
        <w:spacing w:line="360" w:lineRule="auto"/>
        <w:ind w:left="567" w:firstLine="567"/>
        <w:rPr>
          <w:lang w:val="en-GB"/>
        </w:rPr>
      </w:pPr>
      <w:proofErr w:type="spellStart"/>
      <w:r w:rsidRPr="0096486A">
        <w:rPr>
          <w:lang w:val="en-GB"/>
        </w:rPr>
        <w:t>Berikut</w:t>
      </w:r>
      <w:proofErr w:type="spellEnd"/>
      <w:r w:rsidRPr="0096486A">
        <w:rPr>
          <w:lang w:val="en-GB"/>
        </w:rPr>
        <w:t xml:space="preserve"> </w:t>
      </w:r>
      <w:proofErr w:type="spellStart"/>
      <w:r w:rsidRPr="0096486A">
        <w:rPr>
          <w:lang w:val="en-GB"/>
        </w:rPr>
        <w:t>adalah</w:t>
      </w:r>
      <w:proofErr w:type="spellEnd"/>
      <w:r w:rsidRPr="0096486A">
        <w:rPr>
          <w:lang w:val="en-GB"/>
        </w:rPr>
        <w:t xml:space="preserve"> </w:t>
      </w:r>
      <w:proofErr w:type="spellStart"/>
      <w:r w:rsidRPr="0096486A">
        <w:rPr>
          <w:lang w:val="en-GB"/>
        </w:rPr>
        <w:t>analisis</w:t>
      </w:r>
      <w:proofErr w:type="spellEnd"/>
      <w:r w:rsidRPr="0096486A">
        <w:rPr>
          <w:lang w:val="en-GB"/>
        </w:rPr>
        <w:t xml:space="preserve"> </w:t>
      </w:r>
      <w:proofErr w:type="spellStart"/>
      <w:r w:rsidRPr="0096486A">
        <w:rPr>
          <w:lang w:val="en-GB"/>
        </w:rPr>
        <w:t>perbandingan</w:t>
      </w:r>
      <w:proofErr w:type="spellEnd"/>
      <w:r w:rsidRPr="0096486A">
        <w:rPr>
          <w:lang w:val="en-GB"/>
        </w:rPr>
        <w:t xml:space="preserve"> </w:t>
      </w:r>
      <w:proofErr w:type="spellStart"/>
      <w:r w:rsidRPr="0096486A">
        <w:rPr>
          <w:lang w:val="en-GB"/>
        </w:rPr>
        <w:t>dua</w:t>
      </w:r>
      <w:proofErr w:type="spellEnd"/>
      <w:r w:rsidRPr="0096486A">
        <w:rPr>
          <w:lang w:val="en-GB"/>
        </w:rPr>
        <w:t xml:space="preserve"> </w:t>
      </w:r>
      <w:proofErr w:type="spellStart"/>
      <w:r w:rsidRPr="0096486A">
        <w:rPr>
          <w:lang w:val="en-GB"/>
        </w:rPr>
        <w:t>skenario</w:t>
      </w:r>
      <w:proofErr w:type="spellEnd"/>
      <w:r w:rsidRPr="0096486A">
        <w:rPr>
          <w:lang w:val="en-GB"/>
        </w:rPr>
        <w:t xml:space="preserve"> </w:t>
      </w:r>
      <w:proofErr w:type="spellStart"/>
      <w:r w:rsidRPr="0096486A">
        <w:rPr>
          <w:lang w:val="en-GB"/>
        </w:rPr>
        <w:t>operasional</w:t>
      </w:r>
      <w:proofErr w:type="spellEnd"/>
      <w:r w:rsidRPr="0096486A">
        <w:rPr>
          <w:lang w:val="en-GB"/>
        </w:rPr>
        <w:t xml:space="preserve"> </w:t>
      </w:r>
      <w:proofErr w:type="spellStart"/>
      <w:r w:rsidRPr="0096486A">
        <w:rPr>
          <w:lang w:val="en-GB"/>
        </w:rPr>
        <w:t>sebelum</w:t>
      </w:r>
      <w:proofErr w:type="spellEnd"/>
      <w:r w:rsidRPr="0096486A">
        <w:rPr>
          <w:lang w:val="en-GB"/>
        </w:rPr>
        <w:t xml:space="preserve"> dan </w:t>
      </w:r>
      <w:proofErr w:type="spellStart"/>
      <w:r w:rsidRPr="0096486A">
        <w:rPr>
          <w:lang w:val="en-GB"/>
        </w:rPr>
        <w:t>sesudah</w:t>
      </w:r>
      <w:proofErr w:type="spellEnd"/>
      <w:r w:rsidRPr="0096486A">
        <w:rPr>
          <w:lang w:val="en-GB"/>
        </w:rPr>
        <w:t xml:space="preserve"> </w:t>
      </w:r>
      <w:r w:rsidRPr="0096486A">
        <w:t>implementasi</w:t>
      </w:r>
      <w:r w:rsidRPr="0096486A">
        <w:rPr>
          <w:lang w:val="en-GB"/>
        </w:rPr>
        <w:t xml:space="preserve"> </w:t>
      </w:r>
      <w:proofErr w:type="spellStart"/>
      <w:r w:rsidRPr="0096486A">
        <w:rPr>
          <w:lang w:val="en-GB"/>
        </w:rPr>
        <w:t>sistem</w:t>
      </w:r>
      <w:proofErr w:type="spellEnd"/>
      <w:r w:rsidRPr="0096486A">
        <w:rPr>
          <w:lang w:val="en-GB"/>
        </w:rPr>
        <w:t xml:space="preserve"> </w:t>
      </w:r>
      <w:proofErr w:type="spellStart"/>
      <w:r w:rsidRPr="0096486A">
        <w:rPr>
          <w:lang w:val="en-GB"/>
        </w:rPr>
        <w:t>terintegrasi</w:t>
      </w:r>
      <w:proofErr w:type="spellEnd"/>
      <w:r w:rsidRPr="0096486A">
        <w:rPr>
          <w:lang w:val="en-GB"/>
        </w:rPr>
        <w:t>.</w:t>
      </w:r>
    </w:p>
    <w:p w14:paraId="04782EA0" w14:textId="0714FCEA" w:rsidR="0096486A" w:rsidRDefault="0096486A" w:rsidP="00176296">
      <w:pPr>
        <w:pStyle w:val="ListParagraph"/>
        <w:numPr>
          <w:ilvl w:val="0"/>
          <w:numId w:val="52"/>
        </w:numPr>
        <w:spacing w:line="360" w:lineRule="auto"/>
        <w:rPr>
          <w:lang w:val="en-GB"/>
        </w:rPr>
      </w:pPr>
      <w:r>
        <w:rPr>
          <w:lang w:val="en-GB"/>
        </w:rPr>
        <w:t xml:space="preserve">Scenario </w:t>
      </w:r>
      <w:proofErr w:type="spellStart"/>
      <w:r>
        <w:rPr>
          <w:lang w:val="en-GB"/>
        </w:rPr>
        <w:t>Sebelum</w:t>
      </w:r>
      <w:proofErr w:type="spellEnd"/>
      <w:r>
        <w:rPr>
          <w:lang w:val="en-GB"/>
        </w:rPr>
        <w:t xml:space="preserve"> </w:t>
      </w:r>
      <w:r>
        <w:rPr>
          <w:i/>
          <w:iCs/>
          <w:lang w:val="en-GB"/>
        </w:rPr>
        <w:t xml:space="preserve">Hybrid Method – </w:t>
      </w:r>
      <w:proofErr w:type="spellStart"/>
      <w:r>
        <w:rPr>
          <w:lang w:val="en-GB"/>
        </w:rPr>
        <w:t>Fregmentasi</w:t>
      </w:r>
      <w:proofErr w:type="spellEnd"/>
      <w:r>
        <w:rPr>
          <w:lang w:val="en-GB"/>
        </w:rPr>
        <w:t xml:space="preserve"> Data</w:t>
      </w:r>
    </w:p>
    <w:p w14:paraId="4B374BB0" w14:textId="008CC627" w:rsidR="0096486A" w:rsidRDefault="0096486A" w:rsidP="0096486A">
      <w:pPr>
        <w:pStyle w:val="ListParagraph"/>
        <w:spacing w:line="360" w:lineRule="auto"/>
        <w:ind w:left="1494"/>
      </w:pPr>
      <w:r>
        <w:t xml:space="preserve">Pada kondisi awal, pengelolaan penjualan masih bersifat parsial dan belum terintegrasi. Perusahaan hanya mengandalkan volume penjualan dari kanal eceran </w:t>
      </w:r>
      <w:r>
        <w:rPr>
          <w:rStyle w:val="Emphasis"/>
        </w:rPr>
        <w:t>website</w:t>
      </w:r>
      <w:r>
        <w:t xml:space="preserve"> (B2C) sebagai dasar dalam melakukan pemesanan barang kepada pemasok. Kondisi ini menciptakan beberapa keterbatasan operasional:</w:t>
      </w:r>
    </w:p>
    <w:p w14:paraId="1757C58B" w14:textId="77777777" w:rsidR="0096486A" w:rsidRPr="0096486A" w:rsidRDefault="0096486A" w:rsidP="00176296">
      <w:pPr>
        <w:pStyle w:val="ListParagraph"/>
        <w:numPr>
          <w:ilvl w:val="0"/>
          <w:numId w:val="53"/>
        </w:numPr>
        <w:spacing w:line="360" w:lineRule="auto"/>
        <w:rPr>
          <w:lang w:val="en-GB"/>
        </w:rPr>
      </w:pPr>
      <w:r w:rsidRPr="0096486A">
        <w:rPr>
          <w:lang w:val="en-GB"/>
        </w:rPr>
        <w:t xml:space="preserve">Total </w:t>
      </w:r>
      <w:proofErr w:type="spellStart"/>
      <w:r w:rsidRPr="0096486A">
        <w:rPr>
          <w:lang w:val="en-GB"/>
        </w:rPr>
        <w:t>Permintaan</w:t>
      </w:r>
      <w:proofErr w:type="spellEnd"/>
      <w:r w:rsidRPr="0096486A">
        <w:rPr>
          <w:lang w:val="en-GB"/>
        </w:rPr>
        <w:t>: 572 pcs/</w:t>
      </w:r>
      <w:proofErr w:type="spellStart"/>
      <w:r w:rsidRPr="0096486A">
        <w:rPr>
          <w:lang w:val="en-GB"/>
        </w:rPr>
        <w:t>tahun</w:t>
      </w:r>
      <w:proofErr w:type="spellEnd"/>
      <w:r w:rsidRPr="0096486A">
        <w:rPr>
          <w:lang w:val="en-GB"/>
        </w:rPr>
        <w:t>.</w:t>
      </w:r>
    </w:p>
    <w:p w14:paraId="1D4215FA" w14:textId="77777777" w:rsidR="0096486A" w:rsidRPr="0096486A" w:rsidRDefault="0096486A" w:rsidP="00176296">
      <w:pPr>
        <w:pStyle w:val="ListParagraph"/>
        <w:numPr>
          <w:ilvl w:val="0"/>
          <w:numId w:val="53"/>
        </w:numPr>
        <w:spacing w:line="360" w:lineRule="auto"/>
        <w:rPr>
          <w:lang w:val="en-GB"/>
        </w:rPr>
      </w:pPr>
      <w:r w:rsidRPr="0096486A">
        <w:rPr>
          <w:lang w:val="en-GB"/>
        </w:rPr>
        <w:t xml:space="preserve">Status MOQ: </w:t>
      </w:r>
      <w:proofErr w:type="spellStart"/>
      <w:r w:rsidRPr="0096486A">
        <w:rPr>
          <w:lang w:val="en-GB"/>
        </w:rPr>
        <w:t>Tidak</w:t>
      </w:r>
      <w:proofErr w:type="spellEnd"/>
      <w:r w:rsidRPr="0096486A">
        <w:rPr>
          <w:lang w:val="en-GB"/>
        </w:rPr>
        <w:t xml:space="preserve"> </w:t>
      </w:r>
      <w:proofErr w:type="spellStart"/>
      <w:r w:rsidRPr="0096486A">
        <w:rPr>
          <w:lang w:val="en-GB"/>
        </w:rPr>
        <w:t>terpenuhi</w:t>
      </w:r>
      <w:proofErr w:type="spellEnd"/>
      <w:r w:rsidRPr="0096486A">
        <w:rPr>
          <w:lang w:val="en-GB"/>
        </w:rPr>
        <w:t xml:space="preserve">, </w:t>
      </w:r>
      <w:proofErr w:type="spellStart"/>
      <w:r w:rsidRPr="0096486A">
        <w:rPr>
          <w:lang w:val="en-GB"/>
        </w:rPr>
        <w:t>karena</w:t>
      </w:r>
      <w:proofErr w:type="spellEnd"/>
      <w:r w:rsidRPr="0096486A">
        <w:rPr>
          <w:lang w:val="en-GB"/>
        </w:rPr>
        <w:t xml:space="preserve"> volume </w:t>
      </w:r>
      <w:proofErr w:type="spellStart"/>
      <w:r w:rsidRPr="0096486A">
        <w:rPr>
          <w:lang w:val="en-GB"/>
        </w:rPr>
        <w:t>pesanan</w:t>
      </w:r>
      <w:proofErr w:type="spellEnd"/>
      <w:r w:rsidRPr="0096486A">
        <w:rPr>
          <w:lang w:val="en-GB"/>
        </w:rPr>
        <w:t xml:space="preserve"> </w:t>
      </w:r>
      <w:proofErr w:type="spellStart"/>
      <w:r w:rsidRPr="0096486A">
        <w:rPr>
          <w:lang w:val="en-GB"/>
        </w:rPr>
        <w:t>terlalu</w:t>
      </w:r>
      <w:proofErr w:type="spellEnd"/>
      <w:r w:rsidRPr="0096486A">
        <w:rPr>
          <w:lang w:val="en-GB"/>
        </w:rPr>
        <w:t xml:space="preserve"> </w:t>
      </w:r>
      <w:proofErr w:type="spellStart"/>
      <w:r w:rsidRPr="0096486A">
        <w:rPr>
          <w:lang w:val="en-GB"/>
        </w:rPr>
        <w:t>kecil</w:t>
      </w:r>
      <w:proofErr w:type="spellEnd"/>
      <w:r w:rsidRPr="0096486A">
        <w:rPr>
          <w:lang w:val="en-GB"/>
        </w:rPr>
        <w:t xml:space="preserve"> </w:t>
      </w:r>
      <w:proofErr w:type="spellStart"/>
      <w:r w:rsidRPr="0096486A">
        <w:rPr>
          <w:lang w:val="en-GB"/>
        </w:rPr>
        <w:t>untuk</w:t>
      </w:r>
      <w:proofErr w:type="spellEnd"/>
      <w:r w:rsidRPr="0096486A">
        <w:rPr>
          <w:lang w:val="en-GB"/>
        </w:rPr>
        <w:t xml:space="preserve"> </w:t>
      </w:r>
      <w:proofErr w:type="spellStart"/>
      <w:r w:rsidRPr="0096486A">
        <w:rPr>
          <w:lang w:val="en-GB"/>
        </w:rPr>
        <w:t>memenuhi</w:t>
      </w:r>
      <w:proofErr w:type="spellEnd"/>
      <w:r w:rsidRPr="0096486A">
        <w:rPr>
          <w:lang w:val="en-GB"/>
        </w:rPr>
        <w:t xml:space="preserve"> </w:t>
      </w:r>
      <w:proofErr w:type="spellStart"/>
      <w:r w:rsidRPr="0096486A">
        <w:rPr>
          <w:lang w:val="en-GB"/>
        </w:rPr>
        <w:t>kuota</w:t>
      </w:r>
      <w:proofErr w:type="spellEnd"/>
      <w:r w:rsidRPr="0096486A">
        <w:rPr>
          <w:lang w:val="en-GB"/>
        </w:rPr>
        <w:t xml:space="preserve"> minimum </w:t>
      </w:r>
      <w:proofErr w:type="spellStart"/>
      <w:r w:rsidRPr="0096486A">
        <w:rPr>
          <w:lang w:val="en-GB"/>
        </w:rPr>
        <w:t>pembelian</w:t>
      </w:r>
      <w:proofErr w:type="spellEnd"/>
      <w:r w:rsidRPr="0096486A">
        <w:rPr>
          <w:lang w:val="en-GB"/>
        </w:rPr>
        <w:t xml:space="preserve"> </w:t>
      </w:r>
      <w:proofErr w:type="spellStart"/>
      <w:r w:rsidRPr="0096486A">
        <w:rPr>
          <w:lang w:val="en-GB"/>
        </w:rPr>
        <w:t>langsung</w:t>
      </w:r>
      <w:proofErr w:type="spellEnd"/>
      <w:r w:rsidRPr="0096486A">
        <w:rPr>
          <w:lang w:val="en-GB"/>
        </w:rPr>
        <w:t xml:space="preserve"> </w:t>
      </w:r>
      <w:proofErr w:type="spellStart"/>
      <w:r w:rsidRPr="0096486A">
        <w:rPr>
          <w:lang w:val="en-GB"/>
        </w:rPr>
        <w:t>ke</w:t>
      </w:r>
      <w:proofErr w:type="spellEnd"/>
      <w:r w:rsidRPr="0096486A">
        <w:rPr>
          <w:lang w:val="en-GB"/>
        </w:rPr>
        <w:t xml:space="preserve"> Principal.</w:t>
      </w:r>
    </w:p>
    <w:p w14:paraId="0B51DF4E" w14:textId="77777777" w:rsidR="0096486A" w:rsidRPr="0096486A" w:rsidRDefault="0096486A" w:rsidP="00176296">
      <w:pPr>
        <w:pStyle w:val="ListParagraph"/>
        <w:numPr>
          <w:ilvl w:val="0"/>
          <w:numId w:val="53"/>
        </w:numPr>
        <w:spacing w:line="360" w:lineRule="auto"/>
        <w:rPr>
          <w:lang w:val="en-GB"/>
        </w:rPr>
      </w:pPr>
      <w:proofErr w:type="spellStart"/>
      <w:r w:rsidRPr="0096486A">
        <w:rPr>
          <w:lang w:val="en-GB"/>
        </w:rPr>
        <w:t>Rantai</w:t>
      </w:r>
      <w:proofErr w:type="spellEnd"/>
      <w:r w:rsidRPr="0096486A">
        <w:rPr>
          <w:lang w:val="en-GB"/>
        </w:rPr>
        <w:t xml:space="preserve"> </w:t>
      </w:r>
      <w:proofErr w:type="spellStart"/>
      <w:r w:rsidRPr="0096486A">
        <w:rPr>
          <w:lang w:val="en-GB"/>
        </w:rPr>
        <w:t>Pasok</w:t>
      </w:r>
      <w:proofErr w:type="spellEnd"/>
      <w:r w:rsidRPr="0096486A">
        <w:rPr>
          <w:lang w:val="en-GB"/>
        </w:rPr>
        <w:t xml:space="preserve">: Perusahaan </w:t>
      </w:r>
      <w:proofErr w:type="spellStart"/>
      <w:r w:rsidRPr="0096486A">
        <w:rPr>
          <w:lang w:val="en-GB"/>
        </w:rPr>
        <w:t>terpaksa</w:t>
      </w:r>
      <w:proofErr w:type="spellEnd"/>
      <w:r w:rsidRPr="0096486A">
        <w:rPr>
          <w:lang w:val="en-GB"/>
        </w:rPr>
        <w:t xml:space="preserve"> </w:t>
      </w:r>
      <w:proofErr w:type="spellStart"/>
      <w:r w:rsidRPr="0096486A">
        <w:rPr>
          <w:lang w:val="en-GB"/>
        </w:rPr>
        <w:t>melakukan</w:t>
      </w:r>
      <w:proofErr w:type="spellEnd"/>
      <w:r w:rsidRPr="0096486A">
        <w:rPr>
          <w:lang w:val="en-GB"/>
        </w:rPr>
        <w:t xml:space="preserve"> </w:t>
      </w:r>
      <w:proofErr w:type="spellStart"/>
      <w:r w:rsidRPr="0096486A">
        <w:rPr>
          <w:lang w:val="en-GB"/>
        </w:rPr>
        <w:t>pembelian</w:t>
      </w:r>
      <w:proofErr w:type="spellEnd"/>
      <w:r w:rsidRPr="0096486A">
        <w:rPr>
          <w:lang w:val="en-GB"/>
        </w:rPr>
        <w:t xml:space="preserve"> </w:t>
      </w:r>
      <w:proofErr w:type="spellStart"/>
      <w:r w:rsidRPr="0096486A">
        <w:rPr>
          <w:lang w:val="en-GB"/>
        </w:rPr>
        <w:t>melalui</w:t>
      </w:r>
      <w:proofErr w:type="spellEnd"/>
      <w:r w:rsidRPr="0096486A">
        <w:rPr>
          <w:lang w:val="en-GB"/>
        </w:rPr>
        <w:t xml:space="preserve"> distributor </w:t>
      </w:r>
      <w:proofErr w:type="spellStart"/>
      <w:r w:rsidRPr="0096486A">
        <w:rPr>
          <w:lang w:val="en-GB"/>
        </w:rPr>
        <w:t>pihak</w:t>
      </w:r>
      <w:proofErr w:type="spellEnd"/>
      <w:r w:rsidRPr="0096486A">
        <w:rPr>
          <w:lang w:val="en-GB"/>
        </w:rPr>
        <w:t xml:space="preserve"> </w:t>
      </w:r>
      <w:proofErr w:type="spellStart"/>
      <w:r w:rsidRPr="0096486A">
        <w:rPr>
          <w:lang w:val="en-GB"/>
        </w:rPr>
        <w:t>kedua</w:t>
      </w:r>
      <w:proofErr w:type="spellEnd"/>
      <w:r w:rsidRPr="0096486A">
        <w:rPr>
          <w:lang w:val="en-GB"/>
        </w:rPr>
        <w:t xml:space="preserve"> </w:t>
      </w:r>
      <w:proofErr w:type="spellStart"/>
      <w:r w:rsidRPr="0096486A">
        <w:rPr>
          <w:lang w:val="en-GB"/>
        </w:rPr>
        <w:t>atau</w:t>
      </w:r>
      <w:proofErr w:type="spellEnd"/>
      <w:r w:rsidRPr="0096486A">
        <w:rPr>
          <w:lang w:val="en-GB"/>
        </w:rPr>
        <w:t xml:space="preserve"> reseller </w:t>
      </w:r>
      <w:proofErr w:type="spellStart"/>
      <w:r w:rsidRPr="0096486A">
        <w:rPr>
          <w:lang w:val="en-GB"/>
        </w:rPr>
        <w:t>besar</w:t>
      </w:r>
      <w:proofErr w:type="spellEnd"/>
      <w:r w:rsidRPr="0096486A">
        <w:rPr>
          <w:lang w:val="en-GB"/>
        </w:rPr>
        <w:t xml:space="preserve">, </w:t>
      </w:r>
      <w:proofErr w:type="spellStart"/>
      <w:r w:rsidRPr="0096486A">
        <w:rPr>
          <w:lang w:val="en-GB"/>
        </w:rPr>
        <w:t>sehingga</w:t>
      </w:r>
      <w:proofErr w:type="spellEnd"/>
      <w:r w:rsidRPr="0096486A">
        <w:rPr>
          <w:lang w:val="en-GB"/>
        </w:rPr>
        <w:t xml:space="preserve"> </w:t>
      </w:r>
      <w:proofErr w:type="spellStart"/>
      <w:r w:rsidRPr="0096486A">
        <w:rPr>
          <w:lang w:val="en-GB"/>
        </w:rPr>
        <w:t>harga</w:t>
      </w:r>
      <w:proofErr w:type="spellEnd"/>
      <w:r w:rsidRPr="0096486A">
        <w:rPr>
          <w:lang w:val="en-GB"/>
        </w:rPr>
        <w:t xml:space="preserve"> </w:t>
      </w:r>
      <w:proofErr w:type="spellStart"/>
      <w:r w:rsidRPr="0096486A">
        <w:rPr>
          <w:lang w:val="en-GB"/>
        </w:rPr>
        <w:t>perolehan</w:t>
      </w:r>
      <w:proofErr w:type="spellEnd"/>
      <w:r w:rsidRPr="0096486A">
        <w:rPr>
          <w:lang w:val="en-GB"/>
        </w:rPr>
        <w:t xml:space="preserve"> </w:t>
      </w:r>
      <w:proofErr w:type="spellStart"/>
      <w:r w:rsidRPr="0096486A">
        <w:rPr>
          <w:lang w:val="en-GB"/>
        </w:rPr>
        <w:t>barang</w:t>
      </w:r>
      <w:proofErr w:type="spellEnd"/>
      <w:r w:rsidRPr="0096486A">
        <w:rPr>
          <w:lang w:val="en-GB"/>
        </w:rPr>
        <w:t xml:space="preserve"> </w:t>
      </w:r>
      <w:proofErr w:type="spellStart"/>
      <w:r w:rsidRPr="0096486A">
        <w:rPr>
          <w:lang w:val="en-GB"/>
        </w:rPr>
        <w:t>tidak</w:t>
      </w:r>
      <w:proofErr w:type="spellEnd"/>
      <w:r w:rsidRPr="0096486A">
        <w:rPr>
          <w:lang w:val="en-GB"/>
        </w:rPr>
        <w:t xml:space="preserve"> optimal.</w:t>
      </w:r>
    </w:p>
    <w:p w14:paraId="339A742D" w14:textId="4948B85A" w:rsidR="0096486A" w:rsidRDefault="0096486A" w:rsidP="00176296">
      <w:pPr>
        <w:pStyle w:val="ListParagraph"/>
        <w:numPr>
          <w:ilvl w:val="0"/>
          <w:numId w:val="53"/>
        </w:numPr>
        <w:spacing w:line="360" w:lineRule="auto"/>
        <w:rPr>
          <w:lang w:val="en-GB"/>
        </w:rPr>
      </w:pPr>
      <w:r w:rsidRPr="0096486A">
        <w:rPr>
          <w:lang w:val="en-GB"/>
        </w:rPr>
        <w:t xml:space="preserve">Harga </w:t>
      </w:r>
      <w:proofErr w:type="spellStart"/>
      <w:r w:rsidRPr="0096486A">
        <w:rPr>
          <w:lang w:val="en-GB"/>
        </w:rPr>
        <w:t>Beli</w:t>
      </w:r>
      <w:proofErr w:type="spellEnd"/>
      <w:r w:rsidRPr="0096486A">
        <w:rPr>
          <w:lang w:val="en-GB"/>
        </w:rPr>
        <w:t xml:space="preserve"> (Modal): Rp60.000/pcs.</w:t>
      </w:r>
    </w:p>
    <w:p w14:paraId="05D53A3A" w14:textId="197A980A" w:rsidR="0096486A" w:rsidRDefault="0096486A" w:rsidP="00176296">
      <w:pPr>
        <w:pStyle w:val="ListParagraph"/>
        <w:numPr>
          <w:ilvl w:val="0"/>
          <w:numId w:val="52"/>
        </w:numPr>
        <w:spacing w:line="360" w:lineRule="auto"/>
        <w:rPr>
          <w:lang w:val="en-GB"/>
        </w:rPr>
      </w:pPr>
      <w:proofErr w:type="spellStart"/>
      <w:r>
        <w:rPr>
          <w:lang w:val="en-GB"/>
        </w:rPr>
        <w:t>Skenario</w:t>
      </w:r>
      <w:proofErr w:type="spellEnd"/>
      <w:r>
        <w:rPr>
          <w:lang w:val="en-GB"/>
        </w:rPr>
        <w:t xml:space="preserve"> Setelah </w:t>
      </w:r>
      <w:proofErr w:type="spellStart"/>
      <w:r>
        <w:rPr>
          <w:lang w:val="en-GB"/>
        </w:rPr>
        <w:t>Implementasi</w:t>
      </w:r>
      <w:proofErr w:type="spellEnd"/>
      <w:r>
        <w:rPr>
          <w:lang w:val="en-GB"/>
        </w:rPr>
        <w:t xml:space="preserve"> </w:t>
      </w:r>
      <w:r>
        <w:rPr>
          <w:i/>
          <w:iCs/>
          <w:lang w:val="en-GB"/>
        </w:rPr>
        <w:t>Hybrid Model</w:t>
      </w:r>
      <w:r>
        <w:rPr>
          <w:lang w:val="en-GB"/>
        </w:rPr>
        <w:t xml:space="preserve"> – </w:t>
      </w:r>
      <w:proofErr w:type="spellStart"/>
      <w:r>
        <w:rPr>
          <w:lang w:val="en-GB"/>
        </w:rPr>
        <w:t>Konsolidasi</w:t>
      </w:r>
      <w:proofErr w:type="spellEnd"/>
      <w:r>
        <w:rPr>
          <w:lang w:val="en-GB"/>
        </w:rPr>
        <w:t xml:space="preserve"> Data</w:t>
      </w:r>
    </w:p>
    <w:p w14:paraId="0F27651E" w14:textId="13FE4695" w:rsidR="0096486A" w:rsidRDefault="0096486A" w:rsidP="0096486A">
      <w:pPr>
        <w:pStyle w:val="ListParagraph"/>
        <w:spacing w:line="360" w:lineRule="auto"/>
        <w:ind w:left="1494"/>
      </w:pPr>
      <w:r>
        <w:t xml:space="preserve">Setelah sistem diimplementasikan, seluruh data permintaan dari kanal distribusi cabang (B2B) maupun kanal eceran </w:t>
      </w:r>
      <w:r>
        <w:rPr>
          <w:rStyle w:val="Emphasis"/>
        </w:rPr>
        <w:t>website</w:t>
      </w:r>
      <w:r>
        <w:t xml:space="preserve"> (B2C) dikonsolidasikan dalam satu basis data terpusat melalui mekanisme </w:t>
      </w:r>
      <w:r>
        <w:rPr>
          <w:rStyle w:val="Emphasis"/>
        </w:rPr>
        <w:t>inventory pooling</w:t>
      </w:r>
      <w:r>
        <w:t>. Dampak dari konsolidasi ini terlihat langsung pada kemampuan pengadaan perusahaan:</w:t>
      </w:r>
    </w:p>
    <w:p w14:paraId="6478D8D9" w14:textId="77777777" w:rsidR="0096486A" w:rsidRPr="0096486A" w:rsidRDefault="0096486A" w:rsidP="00176296">
      <w:pPr>
        <w:pStyle w:val="ListParagraph"/>
        <w:numPr>
          <w:ilvl w:val="0"/>
          <w:numId w:val="54"/>
        </w:numPr>
        <w:spacing w:line="360" w:lineRule="auto"/>
        <w:rPr>
          <w:lang w:val="en-GB"/>
        </w:rPr>
      </w:pPr>
      <w:r w:rsidRPr="0096486A">
        <w:rPr>
          <w:lang w:val="en-GB"/>
        </w:rPr>
        <w:t xml:space="preserve">Total </w:t>
      </w:r>
      <w:proofErr w:type="spellStart"/>
      <w:r w:rsidRPr="0096486A">
        <w:rPr>
          <w:lang w:val="en-GB"/>
        </w:rPr>
        <w:t>Permintaan</w:t>
      </w:r>
      <w:proofErr w:type="spellEnd"/>
      <w:r w:rsidRPr="0096486A">
        <w:rPr>
          <w:lang w:val="en-GB"/>
        </w:rPr>
        <w:t xml:space="preserve"> Hybrid: 2.372 pcs/</w:t>
      </w:r>
      <w:proofErr w:type="spellStart"/>
      <w:r w:rsidRPr="0096486A">
        <w:rPr>
          <w:lang w:val="en-GB"/>
        </w:rPr>
        <w:t>tahun</w:t>
      </w:r>
      <w:proofErr w:type="spellEnd"/>
      <w:r w:rsidRPr="0096486A">
        <w:rPr>
          <w:lang w:val="en-GB"/>
        </w:rPr>
        <w:t xml:space="preserve"> (</w:t>
      </w:r>
      <w:proofErr w:type="spellStart"/>
      <w:r w:rsidRPr="0096486A">
        <w:rPr>
          <w:lang w:val="en-GB"/>
        </w:rPr>
        <w:t>gabungan</w:t>
      </w:r>
      <w:proofErr w:type="spellEnd"/>
      <w:r w:rsidRPr="0096486A">
        <w:rPr>
          <w:lang w:val="en-GB"/>
        </w:rPr>
        <w:t xml:space="preserve"> 1.800 pcs B2B + 572 pcs B2C).</w:t>
      </w:r>
    </w:p>
    <w:p w14:paraId="0B23DB3F" w14:textId="77777777" w:rsidR="0096486A" w:rsidRPr="0096486A" w:rsidRDefault="0096486A" w:rsidP="00176296">
      <w:pPr>
        <w:pStyle w:val="ListParagraph"/>
        <w:numPr>
          <w:ilvl w:val="0"/>
          <w:numId w:val="54"/>
        </w:numPr>
        <w:spacing w:line="360" w:lineRule="auto"/>
        <w:rPr>
          <w:lang w:val="en-GB"/>
        </w:rPr>
      </w:pPr>
      <w:r w:rsidRPr="0096486A">
        <w:rPr>
          <w:lang w:val="en-GB"/>
        </w:rPr>
        <w:t xml:space="preserve">Status MOQ: </w:t>
      </w:r>
      <w:proofErr w:type="spellStart"/>
      <w:r w:rsidRPr="0096486A">
        <w:rPr>
          <w:lang w:val="en-GB"/>
        </w:rPr>
        <w:t>Terpenuhi</w:t>
      </w:r>
      <w:proofErr w:type="spellEnd"/>
      <w:r w:rsidRPr="0096486A">
        <w:rPr>
          <w:lang w:val="en-GB"/>
        </w:rPr>
        <w:t xml:space="preserve">, </w:t>
      </w:r>
      <w:proofErr w:type="spellStart"/>
      <w:r w:rsidRPr="0096486A">
        <w:rPr>
          <w:lang w:val="en-GB"/>
        </w:rPr>
        <w:t>karena</w:t>
      </w:r>
      <w:proofErr w:type="spellEnd"/>
      <w:r w:rsidRPr="0096486A">
        <w:rPr>
          <w:lang w:val="en-GB"/>
        </w:rPr>
        <w:t xml:space="preserve"> </w:t>
      </w:r>
      <w:proofErr w:type="spellStart"/>
      <w:r w:rsidRPr="0096486A">
        <w:rPr>
          <w:lang w:val="en-GB"/>
        </w:rPr>
        <w:t>akumulasi</w:t>
      </w:r>
      <w:proofErr w:type="spellEnd"/>
      <w:r w:rsidRPr="0096486A">
        <w:rPr>
          <w:lang w:val="en-GB"/>
        </w:rPr>
        <w:t xml:space="preserve"> </w:t>
      </w:r>
      <w:proofErr w:type="spellStart"/>
      <w:r w:rsidRPr="0096486A">
        <w:rPr>
          <w:lang w:val="en-GB"/>
        </w:rPr>
        <w:t>permintaan</w:t>
      </w:r>
      <w:proofErr w:type="spellEnd"/>
      <w:r w:rsidRPr="0096486A">
        <w:rPr>
          <w:lang w:val="en-GB"/>
        </w:rPr>
        <w:t xml:space="preserve"> </w:t>
      </w:r>
      <w:proofErr w:type="spellStart"/>
      <w:r w:rsidRPr="0096486A">
        <w:rPr>
          <w:lang w:val="en-GB"/>
        </w:rPr>
        <w:t>gabungan</w:t>
      </w:r>
      <w:proofErr w:type="spellEnd"/>
      <w:r w:rsidRPr="0096486A">
        <w:rPr>
          <w:lang w:val="en-GB"/>
        </w:rPr>
        <w:t xml:space="preserve"> </w:t>
      </w:r>
      <w:proofErr w:type="spellStart"/>
      <w:r w:rsidRPr="0096486A">
        <w:rPr>
          <w:lang w:val="en-GB"/>
        </w:rPr>
        <w:t>berhasil</w:t>
      </w:r>
      <w:proofErr w:type="spellEnd"/>
      <w:r w:rsidRPr="0096486A">
        <w:rPr>
          <w:lang w:val="en-GB"/>
        </w:rPr>
        <w:t xml:space="preserve"> </w:t>
      </w:r>
      <w:proofErr w:type="spellStart"/>
      <w:r w:rsidRPr="0096486A">
        <w:rPr>
          <w:lang w:val="en-GB"/>
        </w:rPr>
        <w:t>mencapai</w:t>
      </w:r>
      <w:proofErr w:type="spellEnd"/>
      <w:r w:rsidRPr="0096486A">
        <w:rPr>
          <w:lang w:val="en-GB"/>
        </w:rPr>
        <w:t xml:space="preserve"> </w:t>
      </w:r>
      <w:proofErr w:type="spellStart"/>
      <w:r w:rsidRPr="0096486A">
        <w:rPr>
          <w:lang w:val="en-GB"/>
        </w:rPr>
        <w:t>kuota</w:t>
      </w:r>
      <w:proofErr w:type="spellEnd"/>
      <w:r w:rsidRPr="0096486A">
        <w:rPr>
          <w:lang w:val="en-GB"/>
        </w:rPr>
        <w:t xml:space="preserve"> minimum yang </w:t>
      </w:r>
      <w:proofErr w:type="spellStart"/>
      <w:r w:rsidRPr="0096486A">
        <w:rPr>
          <w:lang w:val="en-GB"/>
        </w:rPr>
        <w:t>disyaratkan</w:t>
      </w:r>
      <w:proofErr w:type="spellEnd"/>
      <w:r w:rsidRPr="0096486A">
        <w:rPr>
          <w:lang w:val="en-GB"/>
        </w:rPr>
        <w:t xml:space="preserve"> oleh Principal.</w:t>
      </w:r>
    </w:p>
    <w:p w14:paraId="799EAE44" w14:textId="77777777" w:rsidR="0096486A" w:rsidRPr="0096486A" w:rsidRDefault="0096486A" w:rsidP="00176296">
      <w:pPr>
        <w:pStyle w:val="ListParagraph"/>
        <w:numPr>
          <w:ilvl w:val="0"/>
          <w:numId w:val="54"/>
        </w:numPr>
        <w:spacing w:line="360" w:lineRule="auto"/>
        <w:rPr>
          <w:lang w:val="en-GB"/>
        </w:rPr>
      </w:pPr>
      <w:proofErr w:type="spellStart"/>
      <w:r w:rsidRPr="0096486A">
        <w:rPr>
          <w:lang w:val="en-GB"/>
        </w:rPr>
        <w:lastRenderedPageBreak/>
        <w:t>Rantai</w:t>
      </w:r>
      <w:proofErr w:type="spellEnd"/>
      <w:r w:rsidRPr="0096486A">
        <w:rPr>
          <w:lang w:val="en-GB"/>
        </w:rPr>
        <w:t xml:space="preserve"> </w:t>
      </w:r>
      <w:proofErr w:type="spellStart"/>
      <w:r w:rsidRPr="0096486A">
        <w:rPr>
          <w:lang w:val="en-GB"/>
        </w:rPr>
        <w:t>Pasok</w:t>
      </w:r>
      <w:proofErr w:type="spellEnd"/>
      <w:r w:rsidRPr="0096486A">
        <w:rPr>
          <w:lang w:val="en-GB"/>
        </w:rPr>
        <w:t xml:space="preserve">: Perusahaan </w:t>
      </w:r>
      <w:proofErr w:type="spellStart"/>
      <w:r w:rsidRPr="0096486A">
        <w:rPr>
          <w:lang w:val="en-GB"/>
        </w:rPr>
        <w:t>memiliki</w:t>
      </w:r>
      <w:proofErr w:type="spellEnd"/>
      <w:r w:rsidRPr="0096486A">
        <w:rPr>
          <w:lang w:val="en-GB"/>
        </w:rPr>
        <w:t xml:space="preserve"> </w:t>
      </w:r>
      <w:proofErr w:type="spellStart"/>
      <w:r w:rsidRPr="0096486A">
        <w:rPr>
          <w:lang w:val="en-GB"/>
        </w:rPr>
        <w:t>kapasitas</w:t>
      </w:r>
      <w:proofErr w:type="spellEnd"/>
      <w:r w:rsidRPr="0096486A">
        <w:rPr>
          <w:lang w:val="en-GB"/>
        </w:rPr>
        <w:t xml:space="preserve"> </w:t>
      </w:r>
      <w:proofErr w:type="spellStart"/>
      <w:r w:rsidRPr="0096486A">
        <w:rPr>
          <w:lang w:val="en-GB"/>
        </w:rPr>
        <w:t>untuk</w:t>
      </w:r>
      <w:proofErr w:type="spellEnd"/>
      <w:r w:rsidRPr="0096486A">
        <w:rPr>
          <w:lang w:val="en-GB"/>
        </w:rPr>
        <w:t xml:space="preserve"> </w:t>
      </w:r>
      <w:proofErr w:type="spellStart"/>
      <w:r w:rsidRPr="0096486A">
        <w:rPr>
          <w:lang w:val="en-GB"/>
        </w:rPr>
        <w:t>melakukan</w:t>
      </w:r>
      <w:proofErr w:type="spellEnd"/>
      <w:r w:rsidRPr="0096486A">
        <w:rPr>
          <w:lang w:val="en-GB"/>
        </w:rPr>
        <w:t xml:space="preserve"> </w:t>
      </w:r>
      <w:proofErr w:type="spellStart"/>
      <w:r w:rsidRPr="0096486A">
        <w:rPr>
          <w:lang w:val="en-GB"/>
        </w:rPr>
        <w:t>pembelian</w:t>
      </w:r>
      <w:proofErr w:type="spellEnd"/>
      <w:r w:rsidRPr="0096486A">
        <w:rPr>
          <w:lang w:val="en-GB"/>
        </w:rPr>
        <w:t xml:space="preserve"> </w:t>
      </w:r>
      <w:proofErr w:type="spellStart"/>
      <w:r w:rsidRPr="0096486A">
        <w:rPr>
          <w:lang w:val="en-GB"/>
        </w:rPr>
        <w:t>langsung</w:t>
      </w:r>
      <w:proofErr w:type="spellEnd"/>
      <w:r w:rsidRPr="0096486A">
        <w:rPr>
          <w:lang w:val="en-GB"/>
        </w:rPr>
        <w:t xml:space="preserve"> </w:t>
      </w:r>
      <w:proofErr w:type="spellStart"/>
      <w:r w:rsidRPr="0096486A">
        <w:rPr>
          <w:lang w:val="en-GB"/>
        </w:rPr>
        <w:t>ke</w:t>
      </w:r>
      <w:proofErr w:type="spellEnd"/>
      <w:r w:rsidRPr="0096486A">
        <w:rPr>
          <w:lang w:val="en-GB"/>
        </w:rPr>
        <w:t xml:space="preserve"> Principal </w:t>
      </w:r>
      <w:proofErr w:type="spellStart"/>
      <w:r w:rsidRPr="0096486A">
        <w:rPr>
          <w:lang w:val="en-GB"/>
        </w:rPr>
        <w:t>atau</w:t>
      </w:r>
      <w:proofErr w:type="spellEnd"/>
      <w:r w:rsidRPr="0096486A">
        <w:rPr>
          <w:lang w:val="en-GB"/>
        </w:rPr>
        <w:t xml:space="preserve"> </w:t>
      </w:r>
      <w:proofErr w:type="spellStart"/>
      <w:r w:rsidRPr="0096486A">
        <w:rPr>
          <w:lang w:val="en-GB"/>
        </w:rPr>
        <w:t>pemegang</w:t>
      </w:r>
      <w:proofErr w:type="spellEnd"/>
      <w:r w:rsidRPr="0096486A">
        <w:rPr>
          <w:lang w:val="en-GB"/>
        </w:rPr>
        <w:t xml:space="preserve"> </w:t>
      </w:r>
      <w:proofErr w:type="spellStart"/>
      <w:r w:rsidRPr="0096486A">
        <w:rPr>
          <w:lang w:val="en-GB"/>
        </w:rPr>
        <w:t>merek</w:t>
      </w:r>
      <w:proofErr w:type="spellEnd"/>
      <w:r w:rsidRPr="0096486A">
        <w:rPr>
          <w:lang w:val="en-GB"/>
        </w:rPr>
        <w:t xml:space="preserve"> </w:t>
      </w:r>
      <w:proofErr w:type="spellStart"/>
      <w:r w:rsidRPr="0096486A">
        <w:rPr>
          <w:lang w:val="en-GB"/>
        </w:rPr>
        <w:t>resmi</w:t>
      </w:r>
      <w:proofErr w:type="spellEnd"/>
      <w:r w:rsidRPr="0096486A">
        <w:rPr>
          <w:lang w:val="en-GB"/>
        </w:rPr>
        <w:t xml:space="preserve">, </w:t>
      </w:r>
      <w:proofErr w:type="spellStart"/>
      <w:r w:rsidRPr="0096486A">
        <w:rPr>
          <w:lang w:val="en-GB"/>
        </w:rPr>
        <w:t>sehingga</w:t>
      </w:r>
      <w:proofErr w:type="spellEnd"/>
      <w:r w:rsidRPr="0096486A">
        <w:rPr>
          <w:lang w:val="en-GB"/>
        </w:rPr>
        <w:t xml:space="preserve"> </w:t>
      </w:r>
      <w:proofErr w:type="spellStart"/>
      <w:r w:rsidRPr="0096486A">
        <w:rPr>
          <w:lang w:val="en-GB"/>
        </w:rPr>
        <w:t>rantai</w:t>
      </w:r>
      <w:proofErr w:type="spellEnd"/>
      <w:r w:rsidRPr="0096486A">
        <w:rPr>
          <w:lang w:val="en-GB"/>
        </w:rPr>
        <w:t xml:space="preserve"> </w:t>
      </w:r>
      <w:proofErr w:type="spellStart"/>
      <w:r w:rsidRPr="0096486A">
        <w:rPr>
          <w:lang w:val="en-GB"/>
        </w:rPr>
        <w:t>pasok</w:t>
      </w:r>
      <w:proofErr w:type="spellEnd"/>
      <w:r w:rsidRPr="0096486A">
        <w:rPr>
          <w:lang w:val="en-GB"/>
        </w:rPr>
        <w:t xml:space="preserve"> </w:t>
      </w:r>
      <w:proofErr w:type="spellStart"/>
      <w:r w:rsidRPr="0096486A">
        <w:rPr>
          <w:lang w:val="en-GB"/>
        </w:rPr>
        <w:t>menjadi</w:t>
      </w:r>
      <w:proofErr w:type="spellEnd"/>
      <w:r w:rsidRPr="0096486A">
        <w:rPr>
          <w:lang w:val="en-GB"/>
        </w:rPr>
        <w:t xml:space="preserve"> </w:t>
      </w:r>
      <w:proofErr w:type="spellStart"/>
      <w:r w:rsidRPr="0096486A">
        <w:rPr>
          <w:lang w:val="en-GB"/>
        </w:rPr>
        <w:t>lebih</w:t>
      </w:r>
      <w:proofErr w:type="spellEnd"/>
      <w:r w:rsidRPr="0096486A">
        <w:rPr>
          <w:lang w:val="en-GB"/>
        </w:rPr>
        <w:t xml:space="preserve"> </w:t>
      </w:r>
      <w:proofErr w:type="spellStart"/>
      <w:r w:rsidRPr="0096486A">
        <w:rPr>
          <w:lang w:val="en-GB"/>
        </w:rPr>
        <w:t>pendek</w:t>
      </w:r>
      <w:proofErr w:type="spellEnd"/>
      <w:r w:rsidRPr="0096486A">
        <w:rPr>
          <w:lang w:val="en-GB"/>
        </w:rPr>
        <w:t xml:space="preserve"> dan </w:t>
      </w:r>
      <w:proofErr w:type="spellStart"/>
      <w:r w:rsidRPr="0096486A">
        <w:rPr>
          <w:lang w:val="en-GB"/>
        </w:rPr>
        <w:t>efisien</w:t>
      </w:r>
      <w:proofErr w:type="spellEnd"/>
      <w:r w:rsidRPr="0096486A">
        <w:rPr>
          <w:lang w:val="en-GB"/>
        </w:rPr>
        <w:t>.</w:t>
      </w:r>
    </w:p>
    <w:p w14:paraId="1CE68425" w14:textId="5689E97A" w:rsidR="0096486A" w:rsidRDefault="0096486A" w:rsidP="00176296">
      <w:pPr>
        <w:pStyle w:val="ListParagraph"/>
        <w:numPr>
          <w:ilvl w:val="0"/>
          <w:numId w:val="54"/>
        </w:numPr>
        <w:spacing w:line="360" w:lineRule="auto"/>
        <w:rPr>
          <w:lang w:val="en-GB"/>
        </w:rPr>
      </w:pPr>
      <w:r w:rsidRPr="0096486A">
        <w:rPr>
          <w:lang w:val="en-GB"/>
        </w:rPr>
        <w:t xml:space="preserve">Harga </w:t>
      </w:r>
      <w:proofErr w:type="spellStart"/>
      <w:r w:rsidRPr="0096486A">
        <w:rPr>
          <w:lang w:val="en-GB"/>
        </w:rPr>
        <w:t>Beli</w:t>
      </w:r>
      <w:proofErr w:type="spellEnd"/>
      <w:r w:rsidRPr="0096486A">
        <w:rPr>
          <w:lang w:val="en-GB"/>
        </w:rPr>
        <w:t xml:space="preserve"> (Modal) </w:t>
      </w:r>
      <w:proofErr w:type="spellStart"/>
      <w:r w:rsidRPr="0096486A">
        <w:rPr>
          <w:lang w:val="en-GB"/>
        </w:rPr>
        <w:t>Baru</w:t>
      </w:r>
      <w:proofErr w:type="spellEnd"/>
      <w:r w:rsidRPr="0096486A">
        <w:rPr>
          <w:lang w:val="en-GB"/>
        </w:rPr>
        <w:t>: Rp55.000/pcs.</w:t>
      </w:r>
    </w:p>
    <w:p w14:paraId="03CED660" w14:textId="4B5B4A6C" w:rsidR="0096486A" w:rsidRDefault="0096486A" w:rsidP="00176296">
      <w:pPr>
        <w:pStyle w:val="Heading3"/>
        <w:numPr>
          <w:ilvl w:val="0"/>
          <w:numId w:val="39"/>
        </w:numPr>
        <w:spacing w:line="360" w:lineRule="auto"/>
        <w:ind w:left="1134" w:hanging="567"/>
        <w:rPr>
          <w:lang w:val="en-GB"/>
        </w:rPr>
      </w:pPr>
      <w:bookmarkStart w:id="73" w:name="_Toc229521155"/>
      <w:proofErr w:type="spellStart"/>
      <w:r>
        <w:rPr>
          <w:lang w:val="en-GB"/>
        </w:rPr>
        <w:t>Simulasi</w:t>
      </w:r>
      <w:proofErr w:type="spellEnd"/>
      <w:r>
        <w:rPr>
          <w:lang w:val="en-GB"/>
        </w:rPr>
        <w:t xml:space="preserve"> </w:t>
      </w:r>
      <w:proofErr w:type="spellStart"/>
      <w:r>
        <w:rPr>
          <w:lang w:val="en-GB"/>
        </w:rPr>
        <w:t>Proyeksi</w:t>
      </w:r>
      <w:proofErr w:type="spellEnd"/>
      <w:r>
        <w:rPr>
          <w:lang w:val="en-GB"/>
        </w:rPr>
        <w:t xml:space="preserve"> </w:t>
      </w:r>
      <w:proofErr w:type="spellStart"/>
      <w:r>
        <w:rPr>
          <w:lang w:val="en-GB"/>
        </w:rPr>
        <w:t>Laba</w:t>
      </w:r>
      <w:proofErr w:type="spellEnd"/>
      <w:r>
        <w:rPr>
          <w:lang w:val="en-GB"/>
        </w:rPr>
        <w:t xml:space="preserve"> (</w:t>
      </w:r>
      <w:r>
        <w:rPr>
          <w:i/>
          <w:iCs/>
          <w:lang w:val="en-GB"/>
        </w:rPr>
        <w:t>Profit Margin</w:t>
      </w:r>
      <w:r>
        <w:rPr>
          <w:lang w:val="en-GB"/>
        </w:rPr>
        <w:t>)</w:t>
      </w:r>
      <w:bookmarkEnd w:id="73"/>
    </w:p>
    <w:p w14:paraId="0842EE60" w14:textId="7A872BE9" w:rsidR="0096486A" w:rsidRDefault="0096486A" w:rsidP="0096486A">
      <w:pPr>
        <w:spacing w:line="360" w:lineRule="auto"/>
        <w:ind w:left="567" w:firstLine="567"/>
      </w:pPr>
      <w:r>
        <w:t xml:space="preserve">Untuk membuktikan efisiensi finansial dari implementasi sistem informasi penjualan </w:t>
      </w:r>
      <w:r>
        <w:rPr>
          <w:rStyle w:val="Emphasis"/>
        </w:rPr>
        <w:t>Multi Business Model</w:t>
      </w:r>
      <w:r>
        <w:t xml:space="preserve"> (Hybrid B2B &amp; B2C), dilakukan simulasi perhitungan matematis terkait proyeksi pendapatan dan laba kotor tahunan. Simulasi ini menggunakan sampel produk </w:t>
      </w:r>
      <w:r>
        <w:rPr>
          <w:rStyle w:val="Strong"/>
        </w:rPr>
        <w:t>RELX Cartridge Single Pods – Watermelon Ice</w:t>
      </w:r>
      <w:r>
        <w:t xml:space="preserve"> guna memberikan gambaran konkret mengenai dampak integrasi sistem terhadap profitabilitas perusahaan.</w:t>
      </w:r>
    </w:p>
    <w:p w14:paraId="2EAC70F9" w14:textId="30A8ADAB" w:rsidR="00392314" w:rsidRDefault="00392314" w:rsidP="00176296">
      <w:pPr>
        <w:pStyle w:val="ListParagraph"/>
        <w:numPr>
          <w:ilvl w:val="0"/>
          <w:numId w:val="55"/>
        </w:numPr>
        <w:spacing w:line="360" w:lineRule="auto"/>
        <w:rPr>
          <w:lang w:val="en-GB"/>
        </w:rPr>
      </w:pPr>
      <w:r>
        <w:rPr>
          <w:lang w:val="en-GB"/>
        </w:rPr>
        <w:t xml:space="preserve">Scenario 1: </w:t>
      </w:r>
      <w:proofErr w:type="spellStart"/>
      <w:r>
        <w:rPr>
          <w:lang w:val="en-GB"/>
        </w:rPr>
        <w:t>Penjualan</w:t>
      </w:r>
      <w:proofErr w:type="spellEnd"/>
      <w:r>
        <w:rPr>
          <w:lang w:val="en-GB"/>
        </w:rPr>
        <w:t xml:space="preserve"> </w:t>
      </w:r>
      <w:proofErr w:type="spellStart"/>
      <w:r>
        <w:rPr>
          <w:lang w:val="en-GB"/>
        </w:rPr>
        <w:t>Konvensional</w:t>
      </w:r>
      <w:proofErr w:type="spellEnd"/>
      <w:r>
        <w:rPr>
          <w:lang w:val="en-GB"/>
        </w:rPr>
        <w:t xml:space="preserve"> (</w:t>
      </w:r>
      <w:proofErr w:type="spellStart"/>
      <w:r>
        <w:rPr>
          <w:lang w:val="en-GB"/>
        </w:rPr>
        <w:t>Tanpa</w:t>
      </w:r>
      <w:proofErr w:type="spellEnd"/>
      <w:r>
        <w:rPr>
          <w:lang w:val="en-GB"/>
        </w:rPr>
        <w:t xml:space="preserve"> Integrasi </w:t>
      </w:r>
      <w:proofErr w:type="spellStart"/>
      <w:r>
        <w:rPr>
          <w:lang w:val="en-GB"/>
        </w:rPr>
        <w:t>Sistem</w:t>
      </w:r>
      <w:proofErr w:type="spellEnd"/>
      <w:r>
        <w:rPr>
          <w:lang w:val="en-GB"/>
        </w:rPr>
        <w:t>)</w:t>
      </w:r>
    </w:p>
    <w:p w14:paraId="521B4180" w14:textId="6B7DD4D0" w:rsidR="00392314" w:rsidRDefault="00392314" w:rsidP="00392314">
      <w:pPr>
        <w:pStyle w:val="ListParagraph"/>
        <w:spacing w:line="360" w:lineRule="auto"/>
        <w:ind w:left="1494"/>
      </w:pPr>
      <w:r>
        <w:t xml:space="preserve">Pada skenario ini, perusahaan mengoperasikan kanal penjualan secara terpisah dan belum terintegrasi. Tanpa adanya konsolidasi permintaan, volume pesanan dari kanal eceran </w:t>
      </w:r>
      <w:r>
        <w:rPr>
          <w:rStyle w:val="Emphasis"/>
        </w:rPr>
        <w:t>website</w:t>
      </w:r>
      <w:r>
        <w:t xml:space="preserve"> tidak mampu mencapai syarat MOQ Principal, sehingga perusahaan harus melakukan pengadaan melalui distributor pihak kedua dengan harga beli sebesar Rp60.000/pcs. Rincian perhitungan pada skenario ini adalah sebagai berikut:</w:t>
      </w:r>
    </w:p>
    <w:p w14:paraId="41D7062F" w14:textId="77777777" w:rsidR="00392314" w:rsidRPr="00392314" w:rsidRDefault="00392314" w:rsidP="00176296">
      <w:pPr>
        <w:pStyle w:val="ListParagraph"/>
        <w:numPr>
          <w:ilvl w:val="0"/>
          <w:numId w:val="56"/>
        </w:numPr>
        <w:spacing w:line="360" w:lineRule="auto"/>
        <w:rPr>
          <w:lang w:val="en-GB"/>
        </w:rPr>
      </w:pPr>
      <w:r w:rsidRPr="00392314">
        <w:rPr>
          <w:lang w:val="en-GB"/>
        </w:rPr>
        <w:t xml:space="preserve">Volume </w:t>
      </w:r>
      <w:proofErr w:type="spellStart"/>
      <w:r w:rsidRPr="00392314">
        <w:rPr>
          <w:lang w:val="en-GB"/>
        </w:rPr>
        <w:t>Penjualan</w:t>
      </w:r>
      <w:proofErr w:type="spellEnd"/>
      <w:r w:rsidRPr="00392314">
        <w:rPr>
          <w:lang w:val="en-GB"/>
        </w:rPr>
        <w:t xml:space="preserve"> (B2C): 572 pcs/</w:t>
      </w:r>
      <w:proofErr w:type="spellStart"/>
      <w:r w:rsidRPr="00392314">
        <w:rPr>
          <w:lang w:val="en-GB"/>
        </w:rPr>
        <w:t>tahun</w:t>
      </w:r>
      <w:proofErr w:type="spellEnd"/>
      <w:r w:rsidRPr="00392314">
        <w:rPr>
          <w:lang w:val="en-GB"/>
        </w:rPr>
        <w:t>.</w:t>
      </w:r>
    </w:p>
    <w:p w14:paraId="555A1B9C" w14:textId="50FF071E" w:rsidR="00392314" w:rsidRDefault="00392314" w:rsidP="00176296">
      <w:pPr>
        <w:pStyle w:val="ListParagraph"/>
        <w:numPr>
          <w:ilvl w:val="0"/>
          <w:numId w:val="56"/>
        </w:numPr>
        <w:spacing w:line="360" w:lineRule="auto"/>
        <w:rPr>
          <w:lang w:val="en-GB"/>
        </w:rPr>
      </w:pPr>
      <w:r w:rsidRPr="00392314">
        <w:rPr>
          <w:lang w:val="en-GB"/>
        </w:rPr>
        <w:t xml:space="preserve">Total Modal </w:t>
      </w:r>
      <w:proofErr w:type="spellStart"/>
      <w:r w:rsidRPr="00392314">
        <w:rPr>
          <w:lang w:val="en-GB"/>
        </w:rPr>
        <w:t>Pembelian</w:t>
      </w:r>
      <w:proofErr w:type="spellEnd"/>
      <w:r w:rsidRPr="00392314">
        <w:rPr>
          <w:lang w:val="en-GB"/>
        </w:rPr>
        <w:t xml:space="preserve"> (HPP):</w:t>
      </w:r>
    </w:p>
    <w:p w14:paraId="62C0F1F9" w14:textId="1B3D5F96" w:rsidR="00392314" w:rsidRPr="00392314" w:rsidRDefault="00392314" w:rsidP="00392314">
      <w:pPr>
        <w:pStyle w:val="ListParagraph"/>
        <w:spacing w:line="360" w:lineRule="auto"/>
        <w:ind w:left="1854"/>
        <w:rPr>
          <w:rFonts w:eastAsiaTheme="minorEastAsia"/>
          <w:lang w:val="en-GB"/>
        </w:rPr>
      </w:pPr>
      <m:oMathPara>
        <m:oMath>
          <m:r>
            <w:rPr>
              <w:rFonts w:ascii="Cambria Math" w:hAnsi="Cambria Math"/>
              <w:lang w:val="en-GB"/>
            </w:rPr>
            <m:t>572 pcs ×Rp. 60.000=Rp. 34.200.000</m:t>
          </m:r>
        </m:oMath>
      </m:oMathPara>
    </w:p>
    <w:p w14:paraId="1C88C799" w14:textId="4EE1DCD1" w:rsidR="00392314" w:rsidRPr="00392314" w:rsidRDefault="00392314" w:rsidP="00176296">
      <w:pPr>
        <w:pStyle w:val="ListParagraph"/>
        <w:numPr>
          <w:ilvl w:val="0"/>
          <w:numId w:val="56"/>
        </w:numPr>
        <w:spacing w:line="360" w:lineRule="auto"/>
        <w:rPr>
          <w:lang w:val="en-GB"/>
        </w:rPr>
      </w:pPr>
      <w:r>
        <w:rPr>
          <w:rFonts w:eastAsiaTheme="minorEastAsia"/>
          <w:lang w:val="en-GB"/>
        </w:rPr>
        <w:t xml:space="preserve">Total </w:t>
      </w:r>
      <w:proofErr w:type="spellStart"/>
      <w:r>
        <w:rPr>
          <w:rFonts w:eastAsiaTheme="minorEastAsia"/>
          <w:lang w:val="en-GB"/>
        </w:rPr>
        <w:t>Pendapatan</w:t>
      </w:r>
      <w:proofErr w:type="spellEnd"/>
      <w:r>
        <w:rPr>
          <w:rFonts w:eastAsiaTheme="minorEastAsia"/>
          <w:lang w:val="en-GB"/>
        </w:rPr>
        <w:t xml:space="preserve"> (</w:t>
      </w:r>
      <w:proofErr w:type="spellStart"/>
      <w:r>
        <w:rPr>
          <w:rFonts w:eastAsiaTheme="minorEastAsia"/>
          <w:lang w:val="en-GB"/>
        </w:rPr>
        <w:t>Omzet</w:t>
      </w:r>
      <w:proofErr w:type="spellEnd"/>
      <w:r>
        <w:rPr>
          <w:rFonts w:eastAsiaTheme="minorEastAsia"/>
          <w:lang w:val="en-GB"/>
        </w:rPr>
        <w:t xml:space="preserve"> B2C):</w:t>
      </w:r>
    </w:p>
    <w:p w14:paraId="49E115D1" w14:textId="5A7391DD" w:rsidR="00392314" w:rsidRPr="00392314" w:rsidRDefault="00392314" w:rsidP="00392314">
      <w:pPr>
        <w:pStyle w:val="ListParagraph"/>
        <w:spacing w:line="360" w:lineRule="auto"/>
        <w:ind w:left="1854"/>
        <w:rPr>
          <w:rFonts w:eastAsiaTheme="minorEastAsia"/>
          <w:lang w:val="en-GB"/>
        </w:rPr>
      </w:pPr>
      <m:oMathPara>
        <m:oMath>
          <m:r>
            <w:rPr>
              <w:rFonts w:ascii="Cambria Math" w:hAnsi="Cambria Math"/>
              <w:lang w:val="en-GB"/>
            </w:rPr>
            <m:t>572 pcs ×Rp. 82.000=Rp. 46.904.000</m:t>
          </m:r>
        </m:oMath>
      </m:oMathPara>
    </w:p>
    <w:p w14:paraId="1EAFBA42" w14:textId="06A4F94A" w:rsidR="00392314" w:rsidRPr="00392314" w:rsidRDefault="00392314" w:rsidP="00176296">
      <w:pPr>
        <w:pStyle w:val="ListParagraph"/>
        <w:numPr>
          <w:ilvl w:val="0"/>
          <w:numId w:val="56"/>
        </w:numPr>
        <w:spacing w:line="360" w:lineRule="auto"/>
        <w:rPr>
          <w:lang w:val="en-GB"/>
        </w:rPr>
      </w:pPr>
      <w:proofErr w:type="spellStart"/>
      <w:r>
        <w:rPr>
          <w:rFonts w:eastAsiaTheme="minorEastAsia"/>
          <w:lang w:val="en-GB"/>
        </w:rPr>
        <w:t>Laba</w:t>
      </w:r>
      <w:proofErr w:type="spellEnd"/>
      <w:r>
        <w:rPr>
          <w:rFonts w:eastAsiaTheme="minorEastAsia"/>
          <w:lang w:val="en-GB"/>
        </w:rPr>
        <w:t xml:space="preserve"> Kotor </w:t>
      </w:r>
      <w:proofErr w:type="spellStart"/>
      <w:r>
        <w:rPr>
          <w:rFonts w:eastAsiaTheme="minorEastAsia"/>
          <w:lang w:val="en-GB"/>
        </w:rPr>
        <w:t>Skenario</w:t>
      </w:r>
      <w:proofErr w:type="spellEnd"/>
      <w:r>
        <w:rPr>
          <w:rFonts w:eastAsiaTheme="minorEastAsia"/>
          <w:lang w:val="en-GB"/>
        </w:rPr>
        <w:t xml:space="preserve"> 1:</w:t>
      </w:r>
    </w:p>
    <w:p w14:paraId="01FC389F" w14:textId="1B28A664" w:rsidR="00392314" w:rsidRPr="00392314" w:rsidRDefault="00392314" w:rsidP="00392314">
      <w:pPr>
        <w:pStyle w:val="ListParagraph"/>
        <w:spacing w:line="360" w:lineRule="auto"/>
        <w:ind w:left="1854"/>
        <w:rPr>
          <w:rFonts w:eastAsiaTheme="minorEastAsia"/>
          <w:lang w:val="en-GB"/>
        </w:rPr>
      </w:pPr>
      <m:oMathPara>
        <m:oMath>
          <m:r>
            <w:rPr>
              <w:rFonts w:ascii="Cambria Math" w:hAnsi="Cambria Math"/>
              <w:lang w:val="en-GB"/>
            </w:rPr>
            <m:t>Rp. 46.904.000-Rp. 34.200.000=Rp. 12.584.000</m:t>
          </m:r>
        </m:oMath>
      </m:oMathPara>
    </w:p>
    <w:p w14:paraId="01841C27" w14:textId="42810732" w:rsidR="00392314" w:rsidRPr="00392314" w:rsidRDefault="00392314" w:rsidP="00176296">
      <w:pPr>
        <w:pStyle w:val="ListParagraph"/>
        <w:numPr>
          <w:ilvl w:val="0"/>
          <w:numId w:val="55"/>
        </w:numPr>
        <w:spacing w:before="240" w:line="360" w:lineRule="auto"/>
        <w:rPr>
          <w:lang w:val="en-GB"/>
        </w:rPr>
      </w:pPr>
      <w:proofErr w:type="spellStart"/>
      <w:r>
        <w:rPr>
          <w:rFonts w:eastAsiaTheme="minorEastAsia"/>
          <w:lang w:val="en-GB"/>
        </w:rPr>
        <w:t>Skenario</w:t>
      </w:r>
      <w:proofErr w:type="spellEnd"/>
      <w:r>
        <w:rPr>
          <w:rFonts w:eastAsiaTheme="minorEastAsia"/>
          <w:lang w:val="en-GB"/>
        </w:rPr>
        <w:t xml:space="preserve"> 2: </w:t>
      </w:r>
      <w:proofErr w:type="spellStart"/>
      <w:r>
        <w:rPr>
          <w:rFonts w:eastAsiaTheme="minorEastAsia"/>
          <w:lang w:val="en-GB"/>
        </w:rPr>
        <w:t>Penjualan</w:t>
      </w:r>
      <w:proofErr w:type="spellEnd"/>
      <w:r>
        <w:rPr>
          <w:rFonts w:eastAsiaTheme="minorEastAsia"/>
          <w:lang w:val="en-GB"/>
        </w:rPr>
        <w:t xml:space="preserve"> </w:t>
      </w:r>
      <w:r>
        <w:rPr>
          <w:rFonts w:eastAsiaTheme="minorEastAsia"/>
          <w:i/>
          <w:iCs/>
          <w:lang w:val="en-GB"/>
        </w:rPr>
        <w:t xml:space="preserve">Hybrid </w:t>
      </w:r>
      <w:proofErr w:type="spellStart"/>
      <w:r>
        <w:rPr>
          <w:rFonts w:eastAsiaTheme="minorEastAsia"/>
          <w:lang w:val="en-GB"/>
        </w:rPr>
        <w:t>Terintegrasi</w:t>
      </w:r>
      <w:proofErr w:type="spellEnd"/>
      <w:r>
        <w:rPr>
          <w:rFonts w:eastAsiaTheme="minorEastAsia"/>
          <w:lang w:val="en-GB"/>
        </w:rPr>
        <w:t xml:space="preserve"> (B2B + B2C)</w:t>
      </w:r>
    </w:p>
    <w:p w14:paraId="6AFDCE78" w14:textId="11DC22F1" w:rsidR="00392314" w:rsidRDefault="00392314" w:rsidP="00392314">
      <w:pPr>
        <w:pStyle w:val="ListParagraph"/>
        <w:spacing w:before="240" w:line="360" w:lineRule="auto"/>
        <w:ind w:left="1494"/>
      </w:pPr>
      <w:r>
        <w:t xml:space="preserve">Pada skenario ini, sistem berhasil mengonsolidasikan permintaan dari kanal distribusi cabang (B2B) dan </w:t>
      </w:r>
      <w:r>
        <w:rPr>
          <w:rStyle w:val="Emphasis"/>
        </w:rPr>
        <w:t>website</w:t>
      </w:r>
      <w:r>
        <w:t xml:space="preserve"> (B2C) sehingga total volume pesanan mencapai 2.372 pcs. Akumulasi volume tersebut memenuhi syarat MOQ Principal, yang berdampak langsung pada </w:t>
      </w:r>
      <w:r>
        <w:lastRenderedPageBreak/>
        <w:t>penurunan harga modal menjadi Rp55.000/pcs. Rincian perhitungannya adalah sebagai berikut:</w:t>
      </w:r>
    </w:p>
    <w:p w14:paraId="45352B40" w14:textId="021A17B0" w:rsidR="00392314" w:rsidRDefault="00392314" w:rsidP="00176296">
      <w:pPr>
        <w:pStyle w:val="ListParagraph"/>
        <w:numPr>
          <w:ilvl w:val="0"/>
          <w:numId w:val="57"/>
        </w:numPr>
        <w:spacing w:before="240" w:line="360" w:lineRule="auto"/>
        <w:rPr>
          <w:lang w:val="en-GB"/>
        </w:rPr>
      </w:pPr>
      <w:proofErr w:type="spellStart"/>
      <w:r>
        <w:rPr>
          <w:lang w:val="en-GB"/>
        </w:rPr>
        <w:t>Perhitungan</w:t>
      </w:r>
      <w:proofErr w:type="spellEnd"/>
      <w:r>
        <w:rPr>
          <w:lang w:val="en-GB"/>
        </w:rPr>
        <w:t xml:space="preserve"> Modal (HPP </w:t>
      </w:r>
      <w:proofErr w:type="spellStart"/>
      <w:r>
        <w:rPr>
          <w:lang w:val="en-GB"/>
        </w:rPr>
        <w:t>Baru</w:t>
      </w:r>
      <w:proofErr w:type="spellEnd"/>
      <w:r>
        <w:rPr>
          <w:lang w:val="en-GB"/>
        </w:rPr>
        <w:t>):</w:t>
      </w:r>
    </w:p>
    <w:p w14:paraId="3E0B6F9D" w14:textId="5835250A" w:rsidR="00392314" w:rsidRPr="00392314" w:rsidRDefault="00392314" w:rsidP="00392314">
      <w:pPr>
        <w:pStyle w:val="ListParagraph"/>
        <w:spacing w:before="240" w:line="360" w:lineRule="auto"/>
        <w:ind w:left="1854"/>
        <w:rPr>
          <w:rFonts w:eastAsiaTheme="minorEastAsia"/>
          <w:lang w:val="en-GB"/>
        </w:rPr>
      </w:pPr>
      <m:oMathPara>
        <m:oMath>
          <m:r>
            <w:rPr>
              <w:rFonts w:ascii="Cambria Math" w:hAnsi="Cambria Math"/>
              <w:lang w:val="en-GB"/>
            </w:rPr>
            <m:t>2.372 pcs ×Rp. 55.000=Rp. 130.460.000</m:t>
          </m:r>
        </m:oMath>
      </m:oMathPara>
    </w:p>
    <w:p w14:paraId="09DAD065" w14:textId="3388994B" w:rsidR="00392314" w:rsidRPr="00392314" w:rsidRDefault="00392314" w:rsidP="00176296">
      <w:pPr>
        <w:pStyle w:val="ListParagraph"/>
        <w:numPr>
          <w:ilvl w:val="0"/>
          <w:numId w:val="57"/>
        </w:numPr>
        <w:spacing w:before="240" w:line="360" w:lineRule="auto"/>
        <w:rPr>
          <w:lang w:val="en-GB"/>
        </w:rPr>
      </w:pPr>
      <w:proofErr w:type="spellStart"/>
      <w:r>
        <w:rPr>
          <w:rFonts w:eastAsiaTheme="minorEastAsia"/>
          <w:lang w:val="en-GB"/>
        </w:rPr>
        <w:t>Perhitungan</w:t>
      </w:r>
      <w:proofErr w:type="spellEnd"/>
      <w:r>
        <w:rPr>
          <w:rFonts w:eastAsiaTheme="minorEastAsia"/>
          <w:lang w:val="en-GB"/>
        </w:rPr>
        <w:t xml:space="preserve"> </w:t>
      </w:r>
      <w:proofErr w:type="spellStart"/>
      <w:r>
        <w:rPr>
          <w:rFonts w:eastAsiaTheme="minorEastAsia"/>
          <w:lang w:val="en-GB"/>
        </w:rPr>
        <w:t>Pendapatan</w:t>
      </w:r>
      <w:proofErr w:type="spellEnd"/>
      <w:r>
        <w:rPr>
          <w:rFonts w:eastAsiaTheme="minorEastAsia"/>
          <w:lang w:val="en-GB"/>
        </w:rPr>
        <w:t xml:space="preserve"> (</w:t>
      </w:r>
      <w:proofErr w:type="spellStart"/>
      <w:r>
        <w:rPr>
          <w:rFonts w:eastAsiaTheme="minorEastAsia"/>
          <w:lang w:val="en-GB"/>
        </w:rPr>
        <w:t>Omzet</w:t>
      </w:r>
      <w:proofErr w:type="spellEnd"/>
      <w:r>
        <w:rPr>
          <w:rFonts w:eastAsiaTheme="minorEastAsia"/>
          <w:lang w:val="en-GB"/>
        </w:rPr>
        <w:t>)</w:t>
      </w:r>
    </w:p>
    <w:p w14:paraId="1A6DA51F" w14:textId="72798E7B" w:rsidR="00392314" w:rsidRDefault="00392314" w:rsidP="00176296">
      <w:pPr>
        <w:pStyle w:val="ListParagraph"/>
        <w:numPr>
          <w:ilvl w:val="0"/>
          <w:numId w:val="58"/>
        </w:numPr>
        <w:spacing w:before="240" w:line="360" w:lineRule="auto"/>
        <w:ind w:left="2268"/>
        <w:rPr>
          <w:lang w:val="en-GB"/>
        </w:rPr>
      </w:pPr>
      <w:proofErr w:type="spellStart"/>
      <w:r>
        <w:rPr>
          <w:lang w:val="en-GB"/>
        </w:rPr>
        <w:t>Pendapatan</w:t>
      </w:r>
      <w:proofErr w:type="spellEnd"/>
      <w:r>
        <w:rPr>
          <w:lang w:val="en-GB"/>
        </w:rPr>
        <w:t xml:space="preserve"> </w:t>
      </w:r>
      <w:proofErr w:type="spellStart"/>
      <w:r>
        <w:rPr>
          <w:lang w:val="en-GB"/>
        </w:rPr>
        <w:t>Kanal</w:t>
      </w:r>
      <w:proofErr w:type="spellEnd"/>
      <w:r>
        <w:rPr>
          <w:lang w:val="en-GB"/>
        </w:rPr>
        <w:t xml:space="preserve"> B2C:</w:t>
      </w:r>
    </w:p>
    <w:p w14:paraId="3C5BEEEF" w14:textId="01DF2DD9" w:rsidR="00392314" w:rsidRPr="00392314" w:rsidRDefault="00392314" w:rsidP="00392314">
      <w:pPr>
        <w:pStyle w:val="ListParagraph"/>
        <w:spacing w:before="240" w:line="360" w:lineRule="auto"/>
        <w:ind w:left="2268"/>
        <w:rPr>
          <w:rFonts w:eastAsiaTheme="minorEastAsia"/>
          <w:lang w:val="en-GB"/>
        </w:rPr>
      </w:pPr>
      <m:oMathPara>
        <m:oMath>
          <m:r>
            <w:rPr>
              <w:rFonts w:ascii="Cambria Math" w:hAnsi="Cambria Math"/>
              <w:lang w:val="en-GB"/>
            </w:rPr>
            <m:t>572 pcs ×Rp. 82.000=Rp. 46.904.000</m:t>
          </m:r>
        </m:oMath>
      </m:oMathPara>
    </w:p>
    <w:p w14:paraId="69EE846B" w14:textId="5CCDFFCF" w:rsidR="00392314" w:rsidRDefault="00392314" w:rsidP="00176296">
      <w:pPr>
        <w:pStyle w:val="ListParagraph"/>
        <w:numPr>
          <w:ilvl w:val="0"/>
          <w:numId w:val="58"/>
        </w:numPr>
        <w:spacing w:before="240" w:line="360" w:lineRule="auto"/>
        <w:ind w:left="2268"/>
        <w:rPr>
          <w:lang w:val="en-GB"/>
        </w:rPr>
      </w:pPr>
      <w:proofErr w:type="spellStart"/>
      <w:r>
        <w:rPr>
          <w:lang w:val="en-GB"/>
        </w:rPr>
        <w:t>Pendapatan</w:t>
      </w:r>
      <w:proofErr w:type="spellEnd"/>
      <w:r>
        <w:rPr>
          <w:lang w:val="en-GB"/>
        </w:rPr>
        <w:t xml:space="preserve"> </w:t>
      </w:r>
      <w:proofErr w:type="spellStart"/>
      <w:r>
        <w:rPr>
          <w:lang w:val="en-GB"/>
        </w:rPr>
        <w:t>Kanal</w:t>
      </w:r>
      <w:proofErr w:type="spellEnd"/>
      <w:r>
        <w:rPr>
          <w:lang w:val="en-GB"/>
        </w:rPr>
        <w:t xml:space="preserve"> B2B:</w:t>
      </w:r>
    </w:p>
    <w:p w14:paraId="65DB9106" w14:textId="10A2A228" w:rsidR="00392314" w:rsidRPr="00392314" w:rsidRDefault="00392314" w:rsidP="00392314">
      <w:pPr>
        <w:pStyle w:val="ListParagraph"/>
        <w:spacing w:before="240" w:line="360" w:lineRule="auto"/>
        <w:ind w:left="2268"/>
        <w:rPr>
          <w:rFonts w:eastAsiaTheme="minorEastAsia"/>
          <w:lang w:val="en-GB"/>
        </w:rPr>
      </w:pPr>
      <m:oMathPara>
        <m:oMath>
          <m:r>
            <w:rPr>
              <w:rFonts w:ascii="Cambria Math" w:hAnsi="Cambria Math"/>
              <w:lang w:val="en-GB"/>
            </w:rPr>
            <m:t>1.800 pcs ×Rp. 60.000=108.000.000</m:t>
          </m:r>
        </m:oMath>
      </m:oMathPara>
    </w:p>
    <w:p w14:paraId="4A3392D3" w14:textId="6A2E1055" w:rsidR="00392314" w:rsidRDefault="00392314" w:rsidP="00176296">
      <w:pPr>
        <w:pStyle w:val="ListParagraph"/>
        <w:numPr>
          <w:ilvl w:val="0"/>
          <w:numId w:val="58"/>
        </w:numPr>
        <w:spacing w:before="240" w:line="360" w:lineRule="auto"/>
        <w:ind w:left="2268"/>
        <w:rPr>
          <w:lang w:val="en-GB"/>
        </w:rPr>
      </w:pPr>
      <w:r>
        <w:rPr>
          <w:lang w:val="en-GB"/>
        </w:rPr>
        <w:t xml:space="preserve">Total </w:t>
      </w:r>
      <w:proofErr w:type="spellStart"/>
      <w:r>
        <w:rPr>
          <w:lang w:val="en-GB"/>
        </w:rPr>
        <w:t>Pendapatan</w:t>
      </w:r>
      <w:proofErr w:type="spellEnd"/>
      <w:r>
        <w:rPr>
          <w:lang w:val="en-GB"/>
        </w:rPr>
        <w:t xml:space="preserve"> </w:t>
      </w:r>
      <w:proofErr w:type="spellStart"/>
      <w:r>
        <w:rPr>
          <w:lang w:val="en-GB"/>
        </w:rPr>
        <w:t>Kumulatif</w:t>
      </w:r>
      <w:proofErr w:type="spellEnd"/>
      <w:r>
        <w:rPr>
          <w:lang w:val="en-GB"/>
        </w:rPr>
        <w:t xml:space="preserve"> = Rp. 154.904.000</w:t>
      </w:r>
    </w:p>
    <w:p w14:paraId="04358E5C" w14:textId="579DCE45" w:rsidR="00392314" w:rsidRDefault="00392314" w:rsidP="00176296">
      <w:pPr>
        <w:pStyle w:val="ListParagraph"/>
        <w:numPr>
          <w:ilvl w:val="0"/>
          <w:numId w:val="57"/>
        </w:numPr>
        <w:spacing w:before="240" w:line="360" w:lineRule="auto"/>
        <w:rPr>
          <w:lang w:val="en-GB"/>
        </w:rPr>
      </w:pPr>
      <w:proofErr w:type="spellStart"/>
      <w:r>
        <w:rPr>
          <w:lang w:val="en-GB"/>
        </w:rPr>
        <w:t>Laba</w:t>
      </w:r>
      <w:proofErr w:type="spellEnd"/>
      <w:r>
        <w:rPr>
          <w:lang w:val="en-GB"/>
        </w:rPr>
        <w:t xml:space="preserve"> Kotor </w:t>
      </w:r>
      <w:proofErr w:type="spellStart"/>
      <w:r>
        <w:rPr>
          <w:lang w:val="en-GB"/>
        </w:rPr>
        <w:t>Skenario</w:t>
      </w:r>
      <w:proofErr w:type="spellEnd"/>
      <w:r>
        <w:rPr>
          <w:lang w:val="en-GB"/>
        </w:rPr>
        <w:t xml:space="preserve"> 2</w:t>
      </w:r>
    </w:p>
    <w:p w14:paraId="5BFF1930" w14:textId="3BB825D8" w:rsidR="00392314" w:rsidRPr="00392314" w:rsidRDefault="00392314" w:rsidP="00392314">
      <w:pPr>
        <w:pStyle w:val="ListParagraph"/>
        <w:spacing w:before="240" w:line="360" w:lineRule="auto"/>
        <w:ind w:left="1854"/>
        <w:rPr>
          <w:rFonts w:eastAsiaTheme="minorEastAsia"/>
          <w:lang w:val="en-GB"/>
        </w:rPr>
      </w:pPr>
      <m:oMathPara>
        <m:oMath>
          <m:r>
            <w:rPr>
              <w:rFonts w:ascii="Cambria Math" w:hAnsi="Cambria Math"/>
              <w:lang w:val="en-GB"/>
            </w:rPr>
            <m:t>Rp. 154.904.000-130.460.000=Rp. 24.444.000</m:t>
          </m:r>
        </m:oMath>
      </m:oMathPara>
    </w:p>
    <w:p w14:paraId="2290B599" w14:textId="5541AA88" w:rsidR="00392314" w:rsidRPr="00392314" w:rsidRDefault="00392314" w:rsidP="00176296">
      <w:pPr>
        <w:pStyle w:val="ListParagraph"/>
        <w:numPr>
          <w:ilvl w:val="0"/>
          <w:numId w:val="55"/>
        </w:numPr>
        <w:spacing w:before="240" w:line="360" w:lineRule="auto"/>
        <w:rPr>
          <w:lang w:val="en-GB"/>
        </w:rPr>
      </w:pPr>
      <w:proofErr w:type="spellStart"/>
      <w:r>
        <w:rPr>
          <w:rFonts w:eastAsiaTheme="minorEastAsia"/>
          <w:lang w:val="en-GB"/>
        </w:rPr>
        <w:t>Analisis</w:t>
      </w:r>
      <w:proofErr w:type="spellEnd"/>
      <w:r>
        <w:rPr>
          <w:rFonts w:eastAsiaTheme="minorEastAsia"/>
          <w:lang w:val="en-GB"/>
        </w:rPr>
        <w:t xml:space="preserve"> </w:t>
      </w:r>
      <w:proofErr w:type="spellStart"/>
      <w:r>
        <w:rPr>
          <w:rFonts w:eastAsiaTheme="minorEastAsia"/>
          <w:lang w:val="en-GB"/>
        </w:rPr>
        <w:t>Peningkatan</w:t>
      </w:r>
      <w:proofErr w:type="spellEnd"/>
      <w:r>
        <w:rPr>
          <w:rFonts w:eastAsiaTheme="minorEastAsia"/>
          <w:lang w:val="en-GB"/>
        </w:rPr>
        <w:t xml:space="preserve"> </w:t>
      </w:r>
      <w:proofErr w:type="spellStart"/>
      <w:r>
        <w:rPr>
          <w:rFonts w:eastAsiaTheme="minorEastAsia"/>
          <w:lang w:val="en-GB"/>
        </w:rPr>
        <w:t>Profitabilitas</w:t>
      </w:r>
      <w:proofErr w:type="spellEnd"/>
    </w:p>
    <w:p w14:paraId="53380E2E" w14:textId="25BC69F0" w:rsidR="00392314" w:rsidRDefault="00392314" w:rsidP="00392314">
      <w:pPr>
        <w:pStyle w:val="ListParagraph"/>
        <w:spacing w:before="240" w:line="360" w:lineRule="auto"/>
        <w:ind w:left="1494"/>
      </w:pPr>
      <w:r>
        <w:t>Berdasarkan perbandingan kedua skenario di atas, integrasi sistem terbukti memberikan dampak finansial yang terukur bagi Perusahaan X. Dampak tersebut dapat diuraikan dalam tiga aspek berikut:</w:t>
      </w:r>
    </w:p>
    <w:p w14:paraId="4A3433E1" w14:textId="77777777" w:rsidR="00392314" w:rsidRPr="00392314" w:rsidRDefault="00392314" w:rsidP="00176296">
      <w:pPr>
        <w:pStyle w:val="ListParagraph"/>
        <w:numPr>
          <w:ilvl w:val="0"/>
          <w:numId w:val="59"/>
        </w:numPr>
        <w:spacing w:before="240" w:line="360" w:lineRule="auto"/>
        <w:rPr>
          <w:lang w:val="en-GB"/>
        </w:rPr>
      </w:pPr>
      <w:proofErr w:type="spellStart"/>
      <w:r w:rsidRPr="00392314">
        <w:rPr>
          <w:lang w:val="en-GB"/>
        </w:rPr>
        <w:t>Efisiensi</w:t>
      </w:r>
      <w:proofErr w:type="spellEnd"/>
      <w:r w:rsidRPr="00392314">
        <w:rPr>
          <w:lang w:val="en-GB"/>
        </w:rPr>
        <w:t xml:space="preserve"> Harga Modal: </w:t>
      </w:r>
      <w:proofErr w:type="spellStart"/>
      <w:r w:rsidRPr="00392314">
        <w:rPr>
          <w:lang w:val="en-GB"/>
        </w:rPr>
        <w:t>Konsolidasi</w:t>
      </w:r>
      <w:proofErr w:type="spellEnd"/>
      <w:r w:rsidRPr="00392314">
        <w:rPr>
          <w:lang w:val="en-GB"/>
        </w:rPr>
        <w:t xml:space="preserve"> volume </w:t>
      </w:r>
      <w:proofErr w:type="spellStart"/>
      <w:r w:rsidRPr="00392314">
        <w:rPr>
          <w:lang w:val="en-GB"/>
        </w:rPr>
        <w:t>pesanan</w:t>
      </w:r>
      <w:proofErr w:type="spellEnd"/>
      <w:r w:rsidRPr="00392314">
        <w:rPr>
          <w:lang w:val="en-GB"/>
        </w:rPr>
        <w:t xml:space="preserve"> </w:t>
      </w:r>
      <w:proofErr w:type="spellStart"/>
      <w:r w:rsidRPr="00392314">
        <w:rPr>
          <w:lang w:val="en-GB"/>
        </w:rPr>
        <w:t>melalui</w:t>
      </w:r>
      <w:proofErr w:type="spellEnd"/>
      <w:r w:rsidRPr="00392314">
        <w:rPr>
          <w:lang w:val="en-GB"/>
        </w:rPr>
        <w:t xml:space="preserve"> </w:t>
      </w:r>
      <w:proofErr w:type="spellStart"/>
      <w:r w:rsidRPr="00392314">
        <w:rPr>
          <w:lang w:val="en-GB"/>
        </w:rPr>
        <w:t>sistem</w:t>
      </w:r>
      <w:proofErr w:type="spellEnd"/>
      <w:r w:rsidRPr="00392314">
        <w:rPr>
          <w:lang w:val="en-GB"/>
        </w:rPr>
        <w:t xml:space="preserve"> </w:t>
      </w:r>
      <w:proofErr w:type="spellStart"/>
      <w:r w:rsidRPr="00392314">
        <w:rPr>
          <w:lang w:val="en-GB"/>
        </w:rPr>
        <w:t>memungkinkan</w:t>
      </w:r>
      <w:proofErr w:type="spellEnd"/>
      <w:r w:rsidRPr="00392314">
        <w:rPr>
          <w:lang w:val="en-GB"/>
        </w:rPr>
        <w:t xml:space="preserve"> </w:t>
      </w:r>
      <w:proofErr w:type="spellStart"/>
      <w:r w:rsidRPr="00392314">
        <w:rPr>
          <w:lang w:val="en-GB"/>
        </w:rPr>
        <w:t>perusahaan</w:t>
      </w:r>
      <w:proofErr w:type="spellEnd"/>
      <w:r w:rsidRPr="00392314">
        <w:rPr>
          <w:lang w:val="en-GB"/>
        </w:rPr>
        <w:t xml:space="preserve"> </w:t>
      </w:r>
      <w:proofErr w:type="spellStart"/>
      <w:r w:rsidRPr="00392314">
        <w:rPr>
          <w:lang w:val="en-GB"/>
        </w:rPr>
        <w:t>menekan</w:t>
      </w:r>
      <w:proofErr w:type="spellEnd"/>
      <w:r w:rsidRPr="00392314">
        <w:rPr>
          <w:lang w:val="en-GB"/>
        </w:rPr>
        <w:t xml:space="preserve"> </w:t>
      </w:r>
      <w:proofErr w:type="spellStart"/>
      <w:r w:rsidRPr="00392314">
        <w:rPr>
          <w:lang w:val="en-GB"/>
        </w:rPr>
        <w:t>biaya</w:t>
      </w:r>
      <w:proofErr w:type="spellEnd"/>
      <w:r w:rsidRPr="00392314">
        <w:rPr>
          <w:lang w:val="en-GB"/>
        </w:rPr>
        <w:t xml:space="preserve"> </w:t>
      </w:r>
      <w:proofErr w:type="spellStart"/>
      <w:r w:rsidRPr="00392314">
        <w:rPr>
          <w:lang w:val="en-GB"/>
        </w:rPr>
        <w:t>pengadaan</w:t>
      </w:r>
      <w:proofErr w:type="spellEnd"/>
      <w:r w:rsidRPr="00392314">
        <w:rPr>
          <w:lang w:val="en-GB"/>
        </w:rPr>
        <w:t xml:space="preserve"> </w:t>
      </w:r>
      <w:proofErr w:type="spellStart"/>
      <w:r w:rsidRPr="00392314">
        <w:rPr>
          <w:lang w:val="en-GB"/>
        </w:rPr>
        <w:t>secara</w:t>
      </w:r>
      <w:proofErr w:type="spellEnd"/>
      <w:r w:rsidRPr="00392314">
        <w:rPr>
          <w:lang w:val="en-GB"/>
        </w:rPr>
        <w:t xml:space="preserve"> </w:t>
      </w:r>
      <w:proofErr w:type="spellStart"/>
      <w:r w:rsidRPr="00392314">
        <w:rPr>
          <w:lang w:val="en-GB"/>
        </w:rPr>
        <w:t>langsung</w:t>
      </w:r>
      <w:proofErr w:type="spellEnd"/>
      <w:r w:rsidRPr="00392314">
        <w:rPr>
          <w:lang w:val="en-GB"/>
        </w:rPr>
        <w:t xml:space="preserve">. </w:t>
      </w:r>
      <w:proofErr w:type="spellStart"/>
      <w:r w:rsidRPr="00392314">
        <w:rPr>
          <w:lang w:val="en-GB"/>
        </w:rPr>
        <w:t>Penurunan</w:t>
      </w:r>
      <w:proofErr w:type="spellEnd"/>
      <w:r w:rsidRPr="00392314">
        <w:rPr>
          <w:lang w:val="en-GB"/>
        </w:rPr>
        <w:t xml:space="preserve"> </w:t>
      </w:r>
      <w:proofErr w:type="spellStart"/>
      <w:r w:rsidRPr="00392314">
        <w:rPr>
          <w:lang w:val="en-GB"/>
        </w:rPr>
        <w:t>harga</w:t>
      </w:r>
      <w:proofErr w:type="spellEnd"/>
      <w:r w:rsidRPr="00392314">
        <w:rPr>
          <w:lang w:val="en-GB"/>
        </w:rPr>
        <w:t xml:space="preserve"> modal </w:t>
      </w:r>
      <w:proofErr w:type="spellStart"/>
      <w:r w:rsidRPr="00392314">
        <w:rPr>
          <w:lang w:val="en-GB"/>
        </w:rPr>
        <w:t>dari</w:t>
      </w:r>
      <w:proofErr w:type="spellEnd"/>
      <w:r w:rsidRPr="00392314">
        <w:rPr>
          <w:lang w:val="en-GB"/>
        </w:rPr>
        <w:t xml:space="preserve"> Rp60.000 </w:t>
      </w:r>
      <w:proofErr w:type="spellStart"/>
      <w:r w:rsidRPr="00392314">
        <w:rPr>
          <w:lang w:val="en-GB"/>
        </w:rPr>
        <w:t>menjadi</w:t>
      </w:r>
      <w:proofErr w:type="spellEnd"/>
      <w:r w:rsidRPr="00392314">
        <w:rPr>
          <w:lang w:val="en-GB"/>
        </w:rPr>
        <w:t xml:space="preserve"> Rp55.000 per unit </w:t>
      </w:r>
      <w:proofErr w:type="spellStart"/>
      <w:r w:rsidRPr="00392314">
        <w:rPr>
          <w:lang w:val="en-GB"/>
        </w:rPr>
        <w:t>secara</w:t>
      </w:r>
      <w:proofErr w:type="spellEnd"/>
      <w:r w:rsidRPr="00392314">
        <w:rPr>
          <w:lang w:val="en-GB"/>
        </w:rPr>
        <w:t xml:space="preserve"> </w:t>
      </w:r>
      <w:proofErr w:type="spellStart"/>
      <w:r w:rsidRPr="00392314">
        <w:rPr>
          <w:lang w:val="en-GB"/>
        </w:rPr>
        <w:t>otomatis</w:t>
      </w:r>
      <w:proofErr w:type="spellEnd"/>
      <w:r w:rsidRPr="00392314">
        <w:rPr>
          <w:lang w:val="en-GB"/>
        </w:rPr>
        <w:t xml:space="preserve"> </w:t>
      </w:r>
      <w:proofErr w:type="spellStart"/>
      <w:r w:rsidRPr="00392314">
        <w:rPr>
          <w:lang w:val="en-GB"/>
        </w:rPr>
        <w:t>melebarkan</w:t>
      </w:r>
      <w:proofErr w:type="spellEnd"/>
      <w:r w:rsidRPr="00392314">
        <w:rPr>
          <w:lang w:val="en-GB"/>
        </w:rPr>
        <w:t xml:space="preserve"> margin </w:t>
      </w:r>
      <w:proofErr w:type="spellStart"/>
      <w:r w:rsidRPr="00392314">
        <w:rPr>
          <w:lang w:val="en-GB"/>
        </w:rPr>
        <w:t>keuntungan</w:t>
      </w:r>
      <w:proofErr w:type="spellEnd"/>
      <w:r w:rsidRPr="00392314">
        <w:rPr>
          <w:lang w:val="en-GB"/>
        </w:rPr>
        <w:t xml:space="preserve"> di </w:t>
      </w:r>
      <w:proofErr w:type="spellStart"/>
      <w:r w:rsidRPr="00392314">
        <w:rPr>
          <w:lang w:val="en-GB"/>
        </w:rPr>
        <w:t>seluruh</w:t>
      </w:r>
      <w:proofErr w:type="spellEnd"/>
      <w:r w:rsidRPr="00392314">
        <w:rPr>
          <w:lang w:val="en-GB"/>
        </w:rPr>
        <w:t xml:space="preserve"> </w:t>
      </w:r>
      <w:proofErr w:type="spellStart"/>
      <w:r w:rsidRPr="00392314">
        <w:rPr>
          <w:lang w:val="en-GB"/>
        </w:rPr>
        <w:t>kanal</w:t>
      </w:r>
      <w:proofErr w:type="spellEnd"/>
      <w:r w:rsidRPr="00392314">
        <w:rPr>
          <w:lang w:val="en-GB"/>
        </w:rPr>
        <w:t xml:space="preserve"> </w:t>
      </w:r>
      <w:proofErr w:type="spellStart"/>
      <w:r w:rsidRPr="00392314">
        <w:rPr>
          <w:lang w:val="en-GB"/>
        </w:rPr>
        <w:t>penjualan</w:t>
      </w:r>
      <w:proofErr w:type="spellEnd"/>
      <w:r w:rsidRPr="00392314">
        <w:rPr>
          <w:lang w:val="en-GB"/>
        </w:rPr>
        <w:t xml:space="preserve"> yang </w:t>
      </w:r>
      <w:proofErr w:type="spellStart"/>
      <w:r w:rsidRPr="00392314">
        <w:rPr>
          <w:lang w:val="en-GB"/>
        </w:rPr>
        <w:t>aktif</w:t>
      </w:r>
      <w:proofErr w:type="spellEnd"/>
      <w:r w:rsidRPr="00392314">
        <w:rPr>
          <w:lang w:val="en-GB"/>
        </w:rPr>
        <w:t>.</w:t>
      </w:r>
    </w:p>
    <w:p w14:paraId="4FB718A7" w14:textId="77777777" w:rsidR="00392314" w:rsidRPr="00392314" w:rsidRDefault="00392314" w:rsidP="00176296">
      <w:pPr>
        <w:pStyle w:val="ListParagraph"/>
        <w:numPr>
          <w:ilvl w:val="0"/>
          <w:numId w:val="59"/>
        </w:numPr>
        <w:spacing w:before="240" w:line="360" w:lineRule="auto"/>
        <w:rPr>
          <w:lang w:val="en-GB"/>
        </w:rPr>
      </w:pPr>
      <w:proofErr w:type="spellStart"/>
      <w:r w:rsidRPr="00392314">
        <w:rPr>
          <w:lang w:val="en-GB"/>
        </w:rPr>
        <w:t>Pertumbuhan</w:t>
      </w:r>
      <w:proofErr w:type="spellEnd"/>
      <w:r w:rsidRPr="00392314">
        <w:rPr>
          <w:lang w:val="en-GB"/>
        </w:rPr>
        <w:t xml:space="preserve"> </w:t>
      </w:r>
      <w:proofErr w:type="spellStart"/>
      <w:r w:rsidRPr="00392314">
        <w:rPr>
          <w:lang w:val="en-GB"/>
        </w:rPr>
        <w:t>Laba</w:t>
      </w:r>
      <w:proofErr w:type="spellEnd"/>
      <w:r w:rsidRPr="00392314">
        <w:rPr>
          <w:lang w:val="en-GB"/>
        </w:rPr>
        <w:t xml:space="preserve">: </w:t>
      </w:r>
      <w:proofErr w:type="spellStart"/>
      <w:r w:rsidRPr="00392314">
        <w:rPr>
          <w:lang w:val="en-GB"/>
        </w:rPr>
        <w:t>Penerapan</w:t>
      </w:r>
      <w:proofErr w:type="spellEnd"/>
      <w:r w:rsidRPr="00392314">
        <w:rPr>
          <w:lang w:val="en-GB"/>
        </w:rPr>
        <w:t xml:space="preserve"> model hybrid yang </w:t>
      </w:r>
      <w:proofErr w:type="spellStart"/>
      <w:r w:rsidRPr="00392314">
        <w:rPr>
          <w:lang w:val="en-GB"/>
        </w:rPr>
        <w:t>terukur</w:t>
      </w:r>
      <w:proofErr w:type="spellEnd"/>
      <w:r w:rsidRPr="00392314">
        <w:rPr>
          <w:lang w:val="en-GB"/>
        </w:rPr>
        <w:t xml:space="preserve"> </w:t>
      </w:r>
      <w:proofErr w:type="spellStart"/>
      <w:r w:rsidRPr="00392314">
        <w:rPr>
          <w:lang w:val="en-GB"/>
        </w:rPr>
        <w:t>menghasilkan</w:t>
      </w:r>
      <w:proofErr w:type="spellEnd"/>
      <w:r w:rsidRPr="00392314">
        <w:rPr>
          <w:lang w:val="en-GB"/>
        </w:rPr>
        <w:t xml:space="preserve"> </w:t>
      </w:r>
      <w:proofErr w:type="spellStart"/>
      <w:r w:rsidRPr="00392314">
        <w:rPr>
          <w:lang w:val="en-GB"/>
        </w:rPr>
        <w:t>peningkatan</w:t>
      </w:r>
      <w:proofErr w:type="spellEnd"/>
      <w:r w:rsidRPr="00392314">
        <w:rPr>
          <w:lang w:val="en-GB"/>
        </w:rPr>
        <w:t xml:space="preserve"> </w:t>
      </w:r>
      <w:proofErr w:type="spellStart"/>
      <w:r w:rsidRPr="00392314">
        <w:rPr>
          <w:lang w:val="en-GB"/>
        </w:rPr>
        <w:t>laba</w:t>
      </w:r>
      <w:proofErr w:type="spellEnd"/>
      <w:r w:rsidRPr="00392314">
        <w:rPr>
          <w:lang w:val="en-GB"/>
        </w:rPr>
        <w:t xml:space="preserve"> </w:t>
      </w:r>
      <w:proofErr w:type="spellStart"/>
      <w:r w:rsidRPr="00392314">
        <w:rPr>
          <w:lang w:val="en-GB"/>
        </w:rPr>
        <w:t>kotor</w:t>
      </w:r>
      <w:proofErr w:type="spellEnd"/>
      <w:r w:rsidRPr="00392314">
        <w:rPr>
          <w:lang w:val="en-GB"/>
        </w:rPr>
        <w:t xml:space="preserve"> </w:t>
      </w:r>
      <w:proofErr w:type="spellStart"/>
      <w:r w:rsidRPr="00392314">
        <w:rPr>
          <w:lang w:val="en-GB"/>
        </w:rPr>
        <w:t>tahunan</w:t>
      </w:r>
      <w:proofErr w:type="spellEnd"/>
      <w:r w:rsidRPr="00392314">
        <w:rPr>
          <w:lang w:val="en-GB"/>
        </w:rPr>
        <w:t xml:space="preserve"> </w:t>
      </w:r>
      <w:proofErr w:type="spellStart"/>
      <w:r w:rsidRPr="00392314">
        <w:rPr>
          <w:lang w:val="en-GB"/>
        </w:rPr>
        <w:t>hingga</w:t>
      </w:r>
      <w:proofErr w:type="spellEnd"/>
      <w:r w:rsidRPr="00392314">
        <w:rPr>
          <w:lang w:val="en-GB"/>
        </w:rPr>
        <w:t xml:space="preserve"> </w:t>
      </w:r>
      <w:proofErr w:type="spellStart"/>
      <w:r w:rsidRPr="00392314">
        <w:rPr>
          <w:lang w:val="en-GB"/>
        </w:rPr>
        <w:t>hampir</w:t>
      </w:r>
      <w:proofErr w:type="spellEnd"/>
      <w:r w:rsidRPr="00392314">
        <w:rPr>
          <w:lang w:val="en-GB"/>
        </w:rPr>
        <w:t xml:space="preserve"> </w:t>
      </w:r>
      <w:proofErr w:type="spellStart"/>
      <w:r w:rsidRPr="00392314">
        <w:rPr>
          <w:lang w:val="en-GB"/>
        </w:rPr>
        <w:t>dua</w:t>
      </w:r>
      <w:proofErr w:type="spellEnd"/>
      <w:r w:rsidRPr="00392314">
        <w:rPr>
          <w:lang w:val="en-GB"/>
        </w:rPr>
        <w:t xml:space="preserve"> kali </w:t>
      </w:r>
      <w:proofErr w:type="spellStart"/>
      <w:r w:rsidRPr="00392314">
        <w:rPr>
          <w:lang w:val="en-GB"/>
        </w:rPr>
        <w:t>lipat</w:t>
      </w:r>
      <w:proofErr w:type="spellEnd"/>
      <w:r w:rsidRPr="00392314">
        <w:rPr>
          <w:lang w:val="en-GB"/>
        </w:rPr>
        <w:t xml:space="preserve">, </w:t>
      </w:r>
      <w:proofErr w:type="spellStart"/>
      <w:r w:rsidRPr="00392314">
        <w:rPr>
          <w:lang w:val="en-GB"/>
        </w:rPr>
        <w:t>yakni</w:t>
      </w:r>
      <w:proofErr w:type="spellEnd"/>
      <w:r w:rsidRPr="00392314">
        <w:rPr>
          <w:lang w:val="en-GB"/>
        </w:rPr>
        <w:t xml:space="preserve"> </w:t>
      </w:r>
      <w:proofErr w:type="spellStart"/>
      <w:r w:rsidRPr="00392314">
        <w:rPr>
          <w:lang w:val="en-GB"/>
        </w:rPr>
        <w:t>dari</w:t>
      </w:r>
      <w:proofErr w:type="spellEnd"/>
      <w:r w:rsidRPr="00392314">
        <w:rPr>
          <w:lang w:val="en-GB"/>
        </w:rPr>
        <w:t xml:space="preserve"> Rp12.584.000 pada </w:t>
      </w:r>
      <w:proofErr w:type="spellStart"/>
      <w:r w:rsidRPr="00392314">
        <w:rPr>
          <w:lang w:val="en-GB"/>
        </w:rPr>
        <w:t>skenario</w:t>
      </w:r>
      <w:proofErr w:type="spellEnd"/>
      <w:r w:rsidRPr="00392314">
        <w:rPr>
          <w:lang w:val="en-GB"/>
        </w:rPr>
        <w:t xml:space="preserve"> </w:t>
      </w:r>
      <w:proofErr w:type="spellStart"/>
      <w:r w:rsidRPr="00392314">
        <w:rPr>
          <w:lang w:val="en-GB"/>
        </w:rPr>
        <w:t>konvensional</w:t>
      </w:r>
      <w:proofErr w:type="spellEnd"/>
      <w:r w:rsidRPr="00392314">
        <w:rPr>
          <w:lang w:val="en-GB"/>
        </w:rPr>
        <w:t xml:space="preserve"> </w:t>
      </w:r>
      <w:proofErr w:type="spellStart"/>
      <w:r w:rsidRPr="00392314">
        <w:rPr>
          <w:lang w:val="en-GB"/>
        </w:rPr>
        <w:t>menjadi</w:t>
      </w:r>
      <w:proofErr w:type="spellEnd"/>
      <w:r w:rsidRPr="00392314">
        <w:rPr>
          <w:lang w:val="en-GB"/>
        </w:rPr>
        <w:t xml:space="preserve"> Rp24.444.000 pada </w:t>
      </w:r>
      <w:proofErr w:type="spellStart"/>
      <w:r w:rsidRPr="00392314">
        <w:rPr>
          <w:lang w:val="en-GB"/>
        </w:rPr>
        <w:t>skenario</w:t>
      </w:r>
      <w:proofErr w:type="spellEnd"/>
      <w:r w:rsidRPr="00392314">
        <w:rPr>
          <w:lang w:val="en-GB"/>
        </w:rPr>
        <w:t xml:space="preserve"> </w:t>
      </w:r>
      <w:proofErr w:type="spellStart"/>
      <w:r w:rsidRPr="00392314">
        <w:rPr>
          <w:lang w:val="en-GB"/>
        </w:rPr>
        <w:t>terintegrasi</w:t>
      </w:r>
      <w:proofErr w:type="spellEnd"/>
      <w:r w:rsidRPr="00392314">
        <w:rPr>
          <w:lang w:val="en-GB"/>
        </w:rPr>
        <w:t>.</w:t>
      </w:r>
    </w:p>
    <w:p w14:paraId="4838DE0D" w14:textId="3E39974F" w:rsidR="00392314" w:rsidRPr="00392314" w:rsidRDefault="00392314" w:rsidP="00176296">
      <w:pPr>
        <w:pStyle w:val="ListParagraph"/>
        <w:numPr>
          <w:ilvl w:val="0"/>
          <w:numId w:val="59"/>
        </w:numPr>
        <w:spacing w:before="240" w:line="360" w:lineRule="auto"/>
        <w:rPr>
          <w:lang w:val="en-GB"/>
        </w:rPr>
      </w:pPr>
      <w:proofErr w:type="spellStart"/>
      <w:r w:rsidRPr="00392314">
        <w:rPr>
          <w:lang w:val="en-GB"/>
        </w:rPr>
        <w:t>Skalabilitas</w:t>
      </w:r>
      <w:proofErr w:type="spellEnd"/>
      <w:r w:rsidRPr="00392314">
        <w:rPr>
          <w:lang w:val="en-GB"/>
        </w:rPr>
        <w:t xml:space="preserve"> </w:t>
      </w:r>
      <w:proofErr w:type="spellStart"/>
      <w:r w:rsidRPr="00392314">
        <w:rPr>
          <w:lang w:val="en-GB"/>
        </w:rPr>
        <w:t>Bisnis</w:t>
      </w:r>
      <w:proofErr w:type="spellEnd"/>
      <w:r w:rsidRPr="00392314">
        <w:rPr>
          <w:lang w:val="en-GB"/>
        </w:rPr>
        <w:t xml:space="preserve">: </w:t>
      </w:r>
      <w:proofErr w:type="spellStart"/>
      <w:r w:rsidRPr="00392314">
        <w:rPr>
          <w:lang w:val="en-GB"/>
        </w:rPr>
        <w:t>Sistem</w:t>
      </w:r>
      <w:proofErr w:type="spellEnd"/>
      <w:r w:rsidRPr="00392314">
        <w:rPr>
          <w:lang w:val="en-GB"/>
        </w:rPr>
        <w:t xml:space="preserve"> </w:t>
      </w:r>
      <w:proofErr w:type="spellStart"/>
      <w:r w:rsidRPr="00392314">
        <w:rPr>
          <w:lang w:val="en-GB"/>
        </w:rPr>
        <w:t>menyediakan</w:t>
      </w:r>
      <w:proofErr w:type="spellEnd"/>
      <w:r w:rsidRPr="00392314">
        <w:rPr>
          <w:lang w:val="en-GB"/>
        </w:rPr>
        <w:t xml:space="preserve"> </w:t>
      </w:r>
      <w:proofErr w:type="spellStart"/>
      <w:r w:rsidRPr="00392314">
        <w:rPr>
          <w:lang w:val="en-GB"/>
        </w:rPr>
        <w:t>infrastruktur</w:t>
      </w:r>
      <w:proofErr w:type="spellEnd"/>
      <w:r w:rsidRPr="00392314">
        <w:rPr>
          <w:lang w:val="en-GB"/>
        </w:rPr>
        <w:t xml:space="preserve"> </w:t>
      </w:r>
      <w:proofErr w:type="spellStart"/>
      <w:r w:rsidRPr="00392314">
        <w:rPr>
          <w:lang w:val="en-GB"/>
        </w:rPr>
        <w:t>teknologi</w:t>
      </w:r>
      <w:proofErr w:type="spellEnd"/>
      <w:r w:rsidRPr="00392314">
        <w:rPr>
          <w:lang w:val="en-GB"/>
        </w:rPr>
        <w:t xml:space="preserve"> yang </w:t>
      </w:r>
      <w:proofErr w:type="spellStart"/>
      <w:r w:rsidRPr="00392314">
        <w:rPr>
          <w:lang w:val="en-GB"/>
        </w:rPr>
        <w:t>memungkinkan</w:t>
      </w:r>
      <w:proofErr w:type="spellEnd"/>
      <w:r w:rsidRPr="00392314">
        <w:rPr>
          <w:lang w:val="en-GB"/>
        </w:rPr>
        <w:t xml:space="preserve"> </w:t>
      </w:r>
      <w:proofErr w:type="spellStart"/>
      <w:r w:rsidRPr="00392314">
        <w:rPr>
          <w:lang w:val="en-GB"/>
        </w:rPr>
        <w:t>perluasan</w:t>
      </w:r>
      <w:proofErr w:type="spellEnd"/>
      <w:r w:rsidRPr="00392314">
        <w:rPr>
          <w:lang w:val="en-GB"/>
        </w:rPr>
        <w:t xml:space="preserve"> </w:t>
      </w:r>
      <w:proofErr w:type="spellStart"/>
      <w:r w:rsidRPr="00392314">
        <w:rPr>
          <w:lang w:val="en-GB"/>
        </w:rPr>
        <w:t>kanal</w:t>
      </w:r>
      <w:proofErr w:type="spellEnd"/>
      <w:r w:rsidRPr="00392314">
        <w:rPr>
          <w:lang w:val="en-GB"/>
        </w:rPr>
        <w:t xml:space="preserve"> </w:t>
      </w:r>
      <w:proofErr w:type="spellStart"/>
      <w:r w:rsidRPr="00392314">
        <w:rPr>
          <w:lang w:val="en-GB"/>
        </w:rPr>
        <w:t>distribusi</w:t>
      </w:r>
      <w:proofErr w:type="spellEnd"/>
      <w:r w:rsidRPr="00392314">
        <w:rPr>
          <w:lang w:val="en-GB"/>
        </w:rPr>
        <w:t xml:space="preserve"> </w:t>
      </w:r>
      <w:proofErr w:type="spellStart"/>
      <w:r w:rsidRPr="00392314">
        <w:rPr>
          <w:lang w:val="en-GB"/>
        </w:rPr>
        <w:t>tanpa</w:t>
      </w:r>
      <w:proofErr w:type="spellEnd"/>
      <w:r w:rsidRPr="00392314">
        <w:rPr>
          <w:lang w:val="en-GB"/>
        </w:rPr>
        <w:t xml:space="preserve"> </w:t>
      </w:r>
      <w:proofErr w:type="spellStart"/>
      <w:r w:rsidRPr="00392314">
        <w:rPr>
          <w:lang w:val="en-GB"/>
        </w:rPr>
        <w:t>risiko</w:t>
      </w:r>
      <w:proofErr w:type="spellEnd"/>
      <w:r w:rsidRPr="00392314">
        <w:rPr>
          <w:lang w:val="en-GB"/>
        </w:rPr>
        <w:t xml:space="preserve"> </w:t>
      </w:r>
      <w:proofErr w:type="spellStart"/>
      <w:r w:rsidRPr="00392314">
        <w:rPr>
          <w:lang w:val="en-GB"/>
        </w:rPr>
        <w:t>ketidaksinkronan</w:t>
      </w:r>
      <w:proofErr w:type="spellEnd"/>
      <w:r w:rsidRPr="00392314">
        <w:rPr>
          <w:lang w:val="en-GB"/>
        </w:rPr>
        <w:t xml:space="preserve"> data, </w:t>
      </w:r>
      <w:proofErr w:type="spellStart"/>
      <w:r w:rsidRPr="00392314">
        <w:rPr>
          <w:lang w:val="en-GB"/>
        </w:rPr>
        <w:t>sehingga</w:t>
      </w:r>
      <w:proofErr w:type="spellEnd"/>
      <w:r w:rsidRPr="00392314">
        <w:rPr>
          <w:lang w:val="en-GB"/>
        </w:rPr>
        <w:t xml:space="preserve"> </w:t>
      </w:r>
      <w:proofErr w:type="spellStart"/>
      <w:r w:rsidRPr="00392314">
        <w:rPr>
          <w:lang w:val="en-GB"/>
        </w:rPr>
        <w:t>pertumbuhan</w:t>
      </w:r>
      <w:proofErr w:type="spellEnd"/>
      <w:r w:rsidRPr="00392314">
        <w:rPr>
          <w:lang w:val="en-GB"/>
        </w:rPr>
        <w:t xml:space="preserve"> </w:t>
      </w:r>
      <w:proofErr w:type="spellStart"/>
      <w:r w:rsidRPr="00392314">
        <w:rPr>
          <w:lang w:val="en-GB"/>
        </w:rPr>
        <w:t>pendapatan</w:t>
      </w:r>
      <w:proofErr w:type="spellEnd"/>
      <w:r w:rsidRPr="00392314">
        <w:rPr>
          <w:lang w:val="en-GB"/>
        </w:rPr>
        <w:t xml:space="preserve"> </w:t>
      </w:r>
      <w:proofErr w:type="spellStart"/>
      <w:r w:rsidRPr="00392314">
        <w:rPr>
          <w:lang w:val="en-GB"/>
        </w:rPr>
        <w:t>dapat</w:t>
      </w:r>
      <w:proofErr w:type="spellEnd"/>
      <w:r w:rsidRPr="00392314">
        <w:rPr>
          <w:lang w:val="en-GB"/>
        </w:rPr>
        <w:t xml:space="preserve"> </w:t>
      </w:r>
      <w:proofErr w:type="spellStart"/>
      <w:r w:rsidRPr="00392314">
        <w:rPr>
          <w:lang w:val="en-GB"/>
        </w:rPr>
        <w:t>berjalan</w:t>
      </w:r>
      <w:proofErr w:type="spellEnd"/>
      <w:r w:rsidRPr="00392314">
        <w:rPr>
          <w:lang w:val="en-GB"/>
        </w:rPr>
        <w:t xml:space="preserve"> </w:t>
      </w:r>
      <w:proofErr w:type="spellStart"/>
      <w:r w:rsidRPr="00392314">
        <w:rPr>
          <w:lang w:val="en-GB"/>
        </w:rPr>
        <w:t>selaras</w:t>
      </w:r>
      <w:proofErr w:type="spellEnd"/>
      <w:r w:rsidRPr="00392314">
        <w:rPr>
          <w:lang w:val="en-GB"/>
        </w:rPr>
        <w:t xml:space="preserve"> </w:t>
      </w:r>
      <w:proofErr w:type="spellStart"/>
      <w:r w:rsidRPr="00392314">
        <w:rPr>
          <w:lang w:val="en-GB"/>
        </w:rPr>
        <w:t>dengan</w:t>
      </w:r>
      <w:proofErr w:type="spellEnd"/>
      <w:r w:rsidRPr="00392314">
        <w:rPr>
          <w:lang w:val="en-GB"/>
        </w:rPr>
        <w:t xml:space="preserve"> </w:t>
      </w:r>
      <w:proofErr w:type="spellStart"/>
      <w:r w:rsidRPr="00392314">
        <w:rPr>
          <w:lang w:val="en-GB"/>
        </w:rPr>
        <w:t>terjaganya</w:t>
      </w:r>
      <w:proofErr w:type="spellEnd"/>
      <w:r w:rsidRPr="00392314">
        <w:rPr>
          <w:lang w:val="en-GB"/>
        </w:rPr>
        <w:t xml:space="preserve"> </w:t>
      </w:r>
      <w:proofErr w:type="spellStart"/>
      <w:r w:rsidRPr="00392314">
        <w:rPr>
          <w:lang w:val="en-GB"/>
        </w:rPr>
        <w:t>keamanan</w:t>
      </w:r>
      <w:proofErr w:type="spellEnd"/>
      <w:r w:rsidRPr="00392314">
        <w:rPr>
          <w:lang w:val="en-GB"/>
        </w:rPr>
        <w:t xml:space="preserve"> </w:t>
      </w:r>
      <w:proofErr w:type="spellStart"/>
      <w:r w:rsidRPr="00392314">
        <w:rPr>
          <w:lang w:val="en-GB"/>
        </w:rPr>
        <w:t>stok</w:t>
      </w:r>
      <w:proofErr w:type="spellEnd"/>
      <w:r w:rsidRPr="00392314">
        <w:rPr>
          <w:lang w:val="en-GB"/>
        </w:rPr>
        <w:t xml:space="preserve"> di </w:t>
      </w:r>
      <w:proofErr w:type="spellStart"/>
      <w:r w:rsidRPr="00392314">
        <w:rPr>
          <w:lang w:val="en-GB"/>
        </w:rPr>
        <w:t>gudang</w:t>
      </w:r>
      <w:proofErr w:type="spellEnd"/>
      <w:r w:rsidRPr="00392314">
        <w:rPr>
          <w:lang w:val="en-GB"/>
        </w:rPr>
        <w:t xml:space="preserve"> </w:t>
      </w:r>
      <w:proofErr w:type="spellStart"/>
      <w:r w:rsidRPr="00392314">
        <w:rPr>
          <w:lang w:val="en-GB"/>
        </w:rPr>
        <w:t>pusat</w:t>
      </w:r>
      <w:proofErr w:type="spellEnd"/>
      <w:r w:rsidRPr="00392314">
        <w:rPr>
          <w:lang w:val="en-GB"/>
        </w:rPr>
        <w:t>.</w:t>
      </w:r>
    </w:p>
    <w:p w14:paraId="640A32A3" w14:textId="2834C0AC" w:rsidR="00D741FE" w:rsidRPr="00D741FE" w:rsidRDefault="00D741FE" w:rsidP="00D741FE">
      <w:pPr>
        <w:spacing w:line="360" w:lineRule="auto"/>
        <w:ind w:left="567" w:firstLine="567"/>
        <w:rPr>
          <w:lang w:val="en-GB"/>
        </w:rPr>
      </w:pPr>
    </w:p>
    <w:p w14:paraId="12E3D400" w14:textId="764589B4" w:rsidR="009F0028" w:rsidRDefault="00D741FE" w:rsidP="00D741FE">
      <w:pPr>
        <w:pStyle w:val="Heading2"/>
        <w:numPr>
          <w:ilvl w:val="0"/>
          <w:numId w:val="31"/>
        </w:numPr>
        <w:ind w:left="426" w:hanging="426"/>
        <w:rPr>
          <w:lang w:val="en-GB"/>
        </w:rPr>
      </w:pPr>
      <w:bookmarkStart w:id="74" w:name="_Toc229521156"/>
      <w:proofErr w:type="spellStart"/>
      <w:r>
        <w:rPr>
          <w:lang w:val="en-GB"/>
        </w:rPr>
        <w:t>Implementasi</w:t>
      </w:r>
      <w:proofErr w:type="spellEnd"/>
      <w:r>
        <w:rPr>
          <w:lang w:val="en-GB"/>
        </w:rPr>
        <w:t xml:space="preserve"> </w:t>
      </w:r>
      <w:proofErr w:type="spellStart"/>
      <w:r>
        <w:rPr>
          <w:lang w:val="en-GB"/>
        </w:rPr>
        <w:t>Antarmuka</w:t>
      </w:r>
      <w:proofErr w:type="spellEnd"/>
      <w:r>
        <w:rPr>
          <w:lang w:val="en-GB"/>
        </w:rPr>
        <w:t xml:space="preserve"> </w:t>
      </w:r>
      <w:proofErr w:type="spellStart"/>
      <w:r>
        <w:rPr>
          <w:lang w:val="en-GB"/>
        </w:rPr>
        <w:t>Sistem</w:t>
      </w:r>
      <w:bookmarkEnd w:id="74"/>
      <w:proofErr w:type="spellEnd"/>
    </w:p>
    <w:p w14:paraId="2E57FE16" w14:textId="2E503CA4" w:rsidR="00D741FE" w:rsidRDefault="00D741FE" w:rsidP="00D741FE">
      <w:pPr>
        <w:spacing w:line="360" w:lineRule="auto"/>
        <w:ind w:firstLine="567"/>
      </w:pPr>
      <w:r>
        <w:t>Tahap ini menampilkan hasil antarmuka pengguna (</w:t>
      </w:r>
      <w:r>
        <w:rPr>
          <w:i/>
          <w:iCs/>
        </w:rPr>
        <w:t>User Interface</w:t>
      </w:r>
      <w:r>
        <w:t>) yang merupakan representasi visual dari logika bisnis yang telah dibangun.</w:t>
      </w:r>
    </w:p>
    <w:p w14:paraId="53C724F6" w14:textId="44F8C59E" w:rsidR="007627C6" w:rsidRDefault="007627C6" w:rsidP="00176296">
      <w:pPr>
        <w:pStyle w:val="Heading3"/>
        <w:numPr>
          <w:ilvl w:val="0"/>
          <w:numId w:val="40"/>
        </w:numPr>
        <w:ind w:left="1134" w:hanging="567"/>
        <w:rPr>
          <w:lang w:val="en-GB"/>
        </w:rPr>
      </w:pPr>
      <w:bookmarkStart w:id="75" w:name="_Toc229521157"/>
      <w:proofErr w:type="spellStart"/>
      <w:r>
        <w:rPr>
          <w:lang w:val="en-GB"/>
        </w:rPr>
        <w:t>Implementasi</w:t>
      </w:r>
      <w:proofErr w:type="spellEnd"/>
      <w:r>
        <w:rPr>
          <w:lang w:val="en-GB"/>
        </w:rPr>
        <w:t xml:space="preserve"> </w:t>
      </w:r>
      <w:proofErr w:type="spellStart"/>
      <w:r>
        <w:rPr>
          <w:lang w:val="en-GB"/>
        </w:rPr>
        <w:t>Antarmuka</w:t>
      </w:r>
      <w:proofErr w:type="spellEnd"/>
      <w:r>
        <w:rPr>
          <w:lang w:val="en-GB"/>
        </w:rPr>
        <w:t xml:space="preserve"> </w:t>
      </w:r>
      <w:proofErr w:type="spellStart"/>
      <w:r>
        <w:rPr>
          <w:lang w:val="en-GB"/>
        </w:rPr>
        <w:t>Tampilan</w:t>
      </w:r>
      <w:proofErr w:type="spellEnd"/>
      <w:r>
        <w:rPr>
          <w:lang w:val="en-GB"/>
        </w:rPr>
        <w:t xml:space="preserve"> Awal</w:t>
      </w:r>
      <w:bookmarkEnd w:id="75"/>
    </w:p>
    <w:p w14:paraId="16C211DF" w14:textId="7FB9F475" w:rsidR="007627C6" w:rsidRDefault="007627C6" w:rsidP="007627C6">
      <w:pPr>
        <w:ind w:left="567"/>
        <w:jc w:val="center"/>
        <w:rPr>
          <w:lang w:val="en-GB"/>
        </w:rPr>
      </w:pPr>
      <w:r>
        <w:rPr>
          <w:noProof/>
        </w:rPr>
        <w:drawing>
          <wp:inline distT="0" distB="0" distL="0" distR="0" wp14:anchorId="4AFFFD7F" wp14:editId="4D34DAC7">
            <wp:extent cx="4851546" cy="230505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54441" cy="2306426"/>
                    </a:xfrm>
                    <a:prstGeom prst="rect">
                      <a:avLst/>
                    </a:prstGeom>
                  </pic:spPr>
                </pic:pic>
              </a:graphicData>
            </a:graphic>
          </wp:inline>
        </w:drawing>
      </w:r>
    </w:p>
    <w:p w14:paraId="1BE4297D" w14:textId="1803F531" w:rsidR="007627C6" w:rsidRPr="007627C6" w:rsidRDefault="007627C6" w:rsidP="007627C6">
      <w:pPr>
        <w:pStyle w:val="Caption"/>
        <w:jc w:val="center"/>
        <w:rPr>
          <w:color w:val="auto"/>
          <w:sz w:val="24"/>
          <w:szCs w:val="24"/>
          <w:lang w:val="en-GB"/>
        </w:rPr>
      </w:pPr>
      <w:bookmarkStart w:id="76" w:name="_Toc229521187"/>
      <w:r w:rsidRPr="007627C6">
        <w:rPr>
          <w:color w:val="auto"/>
          <w:sz w:val="24"/>
          <w:szCs w:val="24"/>
        </w:rPr>
        <w:t xml:space="preserve">Gambar </w:t>
      </w:r>
      <w:r w:rsidR="00764458">
        <w:rPr>
          <w:color w:val="auto"/>
          <w:sz w:val="24"/>
          <w:szCs w:val="24"/>
        </w:rPr>
        <w:fldChar w:fldCharType="begin"/>
      </w:r>
      <w:r w:rsidR="00764458">
        <w:rPr>
          <w:color w:val="auto"/>
          <w:sz w:val="24"/>
          <w:szCs w:val="24"/>
        </w:rPr>
        <w:instrText xml:space="preserve"> STYLEREF 1 \s </w:instrText>
      </w:r>
      <w:r w:rsidR="00764458">
        <w:rPr>
          <w:color w:val="auto"/>
          <w:sz w:val="24"/>
          <w:szCs w:val="24"/>
        </w:rPr>
        <w:fldChar w:fldCharType="separate"/>
      </w:r>
      <w:r w:rsidR="00764458">
        <w:rPr>
          <w:noProof/>
          <w:color w:val="auto"/>
          <w:sz w:val="24"/>
          <w:szCs w:val="24"/>
        </w:rPr>
        <w:t>4</w:t>
      </w:r>
      <w:r w:rsidR="00764458">
        <w:rPr>
          <w:color w:val="auto"/>
          <w:sz w:val="24"/>
          <w:szCs w:val="24"/>
        </w:rPr>
        <w:fldChar w:fldCharType="end"/>
      </w:r>
      <w:r w:rsidR="00764458">
        <w:rPr>
          <w:color w:val="auto"/>
          <w:sz w:val="24"/>
          <w:szCs w:val="24"/>
        </w:rPr>
        <w:t>.</w:t>
      </w:r>
      <w:r w:rsidR="00764458">
        <w:rPr>
          <w:color w:val="auto"/>
          <w:sz w:val="24"/>
          <w:szCs w:val="24"/>
        </w:rPr>
        <w:fldChar w:fldCharType="begin"/>
      </w:r>
      <w:r w:rsidR="00764458">
        <w:rPr>
          <w:color w:val="auto"/>
          <w:sz w:val="24"/>
          <w:szCs w:val="24"/>
        </w:rPr>
        <w:instrText xml:space="preserve"> SEQ Gambar \* ARABIC \s 1 </w:instrText>
      </w:r>
      <w:r w:rsidR="00764458">
        <w:rPr>
          <w:color w:val="auto"/>
          <w:sz w:val="24"/>
          <w:szCs w:val="24"/>
        </w:rPr>
        <w:fldChar w:fldCharType="separate"/>
      </w:r>
      <w:r w:rsidR="00764458">
        <w:rPr>
          <w:noProof/>
          <w:color w:val="auto"/>
          <w:sz w:val="24"/>
          <w:szCs w:val="24"/>
        </w:rPr>
        <w:t>1</w:t>
      </w:r>
      <w:r w:rsidR="00764458">
        <w:rPr>
          <w:color w:val="auto"/>
          <w:sz w:val="24"/>
          <w:szCs w:val="24"/>
        </w:rPr>
        <w:fldChar w:fldCharType="end"/>
      </w:r>
      <w:r w:rsidRPr="007627C6">
        <w:rPr>
          <w:color w:val="auto"/>
          <w:sz w:val="24"/>
          <w:szCs w:val="24"/>
          <w:lang w:val="en-GB"/>
        </w:rPr>
        <w:t xml:space="preserve"> </w:t>
      </w:r>
      <w:proofErr w:type="spellStart"/>
      <w:r w:rsidRPr="007627C6">
        <w:rPr>
          <w:color w:val="auto"/>
          <w:sz w:val="24"/>
          <w:szCs w:val="24"/>
          <w:lang w:val="en-GB"/>
        </w:rPr>
        <w:t>Antarmuka</w:t>
      </w:r>
      <w:proofErr w:type="spellEnd"/>
      <w:r w:rsidRPr="007627C6">
        <w:rPr>
          <w:color w:val="auto"/>
          <w:sz w:val="24"/>
          <w:szCs w:val="24"/>
          <w:lang w:val="en-GB"/>
        </w:rPr>
        <w:t xml:space="preserve"> Landing Page</w:t>
      </w:r>
      <w:bookmarkEnd w:id="76"/>
    </w:p>
    <w:p w14:paraId="008532C6" w14:textId="21A0BE39" w:rsidR="007627C6" w:rsidRDefault="007627C6" w:rsidP="007627C6">
      <w:pPr>
        <w:spacing w:line="360" w:lineRule="auto"/>
        <w:ind w:left="567" w:firstLine="567"/>
      </w:pPr>
      <w:r>
        <w:rPr>
          <w:rStyle w:val="citation-117"/>
        </w:rPr>
        <w:t xml:space="preserve">Halaman </w:t>
      </w:r>
      <w:r>
        <w:rPr>
          <w:rStyle w:val="citation-117"/>
          <w:i/>
          <w:iCs/>
        </w:rPr>
        <w:t>Landing Page</w:t>
      </w:r>
      <w:r>
        <w:rPr>
          <w:rStyle w:val="citation-117"/>
        </w:rPr>
        <w:t xml:space="preserve"> merupakan antarmuka utama yang dirancang sebagai etalase digital terpadu untuk memfasilitasi kebutuhan transaksi pada kanal B2B dan B2C secara simultan</w:t>
      </w:r>
      <w:r>
        <w:t xml:space="preserve">. </w:t>
      </w:r>
      <w:r>
        <w:rPr>
          <w:rStyle w:val="citation-116"/>
        </w:rPr>
        <w:t>Antarmuka ini mengimplementasikan sistem navigasi yang mencakup fitur pencarian produk, akses keranjang belanja, dan autentikasi pengguna sesuai dengan hak akses masing-masing aktor</w:t>
      </w:r>
      <w:r>
        <w:t xml:space="preserve">. </w:t>
      </w:r>
      <w:r>
        <w:rPr>
          <w:rStyle w:val="citation-115"/>
        </w:rPr>
        <w:t xml:space="preserve">Visualisasi utama pada halaman ini menonjolkan strategi pemasaran </w:t>
      </w:r>
      <w:r>
        <w:rPr>
          <w:rStyle w:val="citation-115"/>
          <w:i/>
          <w:iCs/>
        </w:rPr>
        <w:t>multi-channel</w:t>
      </w:r>
      <w:r>
        <w:rPr>
          <w:rStyle w:val="citation-115"/>
        </w:rPr>
        <w:t xml:space="preserve"> melalui </w:t>
      </w:r>
      <w:r>
        <w:rPr>
          <w:rStyle w:val="citation-115"/>
          <w:i/>
          <w:iCs/>
        </w:rPr>
        <w:t>banner</w:t>
      </w:r>
      <w:r>
        <w:rPr>
          <w:rStyle w:val="citation-115"/>
        </w:rPr>
        <w:t xml:space="preserve"> promosi yang membedakan penawaran khusus untuk pembeli ritel (B2C) dan keuntungan eksklusif bagi mitra bisnis (B2B), seperti fitur gratis ongkir dengan ambang batas kuantitas tertentu</w:t>
      </w:r>
      <w:r>
        <w:t xml:space="preserve">. </w:t>
      </w:r>
      <w:r>
        <w:rPr>
          <w:rStyle w:val="citation-114"/>
        </w:rPr>
        <w:t xml:space="preserve">Di bawah bagian promosi, sistem menyajikan katalog produk dinamis yang terhubung langsung dengan </w:t>
      </w:r>
      <w:r>
        <w:rPr>
          <w:rStyle w:val="citation-114"/>
          <w:i/>
          <w:iCs/>
        </w:rPr>
        <w:t>database</w:t>
      </w:r>
      <w:r>
        <w:rPr>
          <w:rStyle w:val="citation-114"/>
        </w:rPr>
        <w:t xml:space="preserve"> pusat (</w:t>
      </w:r>
      <w:r>
        <w:rPr>
          <w:rStyle w:val="citation-114"/>
          <w:i/>
          <w:iCs/>
        </w:rPr>
        <w:t>Inventory Pooling</w:t>
      </w:r>
      <w:r>
        <w:rPr>
          <w:rStyle w:val="citation-114"/>
        </w:rPr>
        <w:t xml:space="preserve">), sehingga informasi ketersediaan stok yang ditampilkan kepada pelanggan bersifat </w:t>
      </w:r>
      <w:r>
        <w:rPr>
          <w:rStyle w:val="citation-114"/>
          <w:i/>
          <w:iCs/>
        </w:rPr>
        <w:t>real-time</w:t>
      </w:r>
      <w:r>
        <w:rPr>
          <w:rStyle w:val="citation-114"/>
        </w:rPr>
        <w:t xml:space="preserve"> dan akurat</w:t>
      </w:r>
      <w:r>
        <w:t xml:space="preserve">. </w:t>
      </w:r>
      <w:r>
        <w:rPr>
          <w:rStyle w:val="citation-113"/>
        </w:rPr>
        <w:t xml:space="preserve">Halaman ini berfungsi sebagai gerbang utama bagi aktor </w:t>
      </w:r>
      <w:r>
        <w:rPr>
          <w:rStyle w:val="citation-113"/>
          <w:i/>
          <w:iCs/>
        </w:rPr>
        <w:t>Customer</w:t>
      </w:r>
      <w:r>
        <w:rPr>
          <w:rStyle w:val="citation-113"/>
        </w:rPr>
        <w:t xml:space="preserve"> untuk melakukan pemilihan barang ritel dan bagi aktor </w:t>
      </w:r>
      <w:r>
        <w:rPr>
          <w:rStyle w:val="citation-113"/>
          <w:i/>
          <w:iCs/>
        </w:rPr>
        <w:t>Customer Business</w:t>
      </w:r>
      <w:r>
        <w:rPr>
          <w:rStyle w:val="citation-113"/>
        </w:rPr>
        <w:t xml:space="preserve"> untuk diarahkan pada modul pengajuan stok grosir yang telah terintegrasi dengan logika harga partner</w:t>
      </w:r>
      <w:r>
        <w:t>.</w:t>
      </w:r>
    </w:p>
    <w:p w14:paraId="2EAE63F4" w14:textId="0DDFF518" w:rsidR="007627C6" w:rsidRDefault="007627C6" w:rsidP="00176296">
      <w:pPr>
        <w:pStyle w:val="Heading3"/>
        <w:numPr>
          <w:ilvl w:val="0"/>
          <w:numId w:val="40"/>
        </w:numPr>
        <w:ind w:left="1134" w:hanging="567"/>
        <w:rPr>
          <w:lang w:val="en-GB"/>
        </w:rPr>
      </w:pPr>
      <w:bookmarkStart w:id="77" w:name="_Toc229521158"/>
      <w:proofErr w:type="spellStart"/>
      <w:r>
        <w:rPr>
          <w:lang w:val="en-GB"/>
        </w:rPr>
        <w:lastRenderedPageBreak/>
        <w:t>Implementasi</w:t>
      </w:r>
      <w:proofErr w:type="spellEnd"/>
      <w:r>
        <w:rPr>
          <w:lang w:val="en-GB"/>
        </w:rPr>
        <w:t xml:space="preserve"> </w:t>
      </w:r>
      <w:proofErr w:type="spellStart"/>
      <w:r>
        <w:rPr>
          <w:lang w:val="en-GB"/>
        </w:rPr>
        <w:t>Antarmuka</w:t>
      </w:r>
      <w:proofErr w:type="spellEnd"/>
      <w:r>
        <w:rPr>
          <w:lang w:val="en-GB"/>
        </w:rPr>
        <w:t xml:space="preserve"> Halaman Login dan Register</w:t>
      </w:r>
      <w:bookmarkEnd w:id="77"/>
    </w:p>
    <w:p w14:paraId="63CA4626" w14:textId="3EB7F8D4" w:rsidR="007627C6" w:rsidRDefault="007627C6" w:rsidP="007627C6">
      <w:pPr>
        <w:spacing w:line="360" w:lineRule="auto"/>
        <w:ind w:left="567" w:firstLine="567"/>
        <w:rPr>
          <w:lang w:val="en-GB"/>
        </w:rPr>
      </w:pPr>
      <w:r>
        <w:rPr>
          <w:noProof/>
        </w:rPr>
        <w:drawing>
          <wp:inline distT="0" distB="0" distL="0" distR="0" wp14:anchorId="1A61C0DF" wp14:editId="6D6A8650">
            <wp:extent cx="3933825" cy="18298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943020" cy="1834147"/>
                    </a:xfrm>
                    <a:prstGeom prst="rect">
                      <a:avLst/>
                    </a:prstGeom>
                  </pic:spPr>
                </pic:pic>
              </a:graphicData>
            </a:graphic>
          </wp:inline>
        </w:drawing>
      </w:r>
    </w:p>
    <w:p w14:paraId="32D1C5EB" w14:textId="3F2316E9" w:rsidR="007627C6" w:rsidRDefault="007627C6" w:rsidP="007627C6">
      <w:pPr>
        <w:spacing w:line="360" w:lineRule="auto"/>
        <w:ind w:left="567" w:firstLine="567"/>
        <w:rPr>
          <w:lang w:val="en-GB"/>
        </w:rPr>
      </w:pPr>
      <w:r>
        <w:rPr>
          <w:noProof/>
        </w:rPr>
        <w:drawing>
          <wp:inline distT="0" distB="0" distL="0" distR="0" wp14:anchorId="4D4028BC" wp14:editId="082BCFE9">
            <wp:extent cx="3933825" cy="1847218"/>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942765" cy="1851416"/>
                    </a:xfrm>
                    <a:prstGeom prst="rect">
                      <a:avLst/>
                    </a:prstGeom>
                  </pic:spPr>
                </pic:pic>
              </a:graphicData>
            </a:graphic>
          </wp:inline>
        </w:drawing>
      </w:r>
    </w:p>
    <w:p w14:paraId="4032BD3D" w14:textId="5D1A3573" w:rsidR="00CB218F" w:rsidRPr="00764458" w:rsidRDefault="00CB218F" w:rsidP="00764458">
      <w:pPr>
        <w:pStyle w:val="Caption"/>
        <w:ind w:left="567"/>
        <w:jc w:val="center"/>
        <w:rPr>
          <w:i w:val="0"/>
          <w:iCs w:val="0"/>
          <w:color w:val="auto"/>
          <w:sz w:val="24"/>
          <w:szCs w:val="24"/>
          <w:lang w:val="en-GB"/>
        </w:rPr>
      </w:pPr>
      <w:bookmarkStart w:id="78" w:name="_Toc229521188"/>
      <w:r w:rsidRPr="00764458">
        <w:rPr>
          <w:i w:val="0"/>
          <w:iCs w:val="0"/>
          <w:color w:val="auto"/>
          <w:sz w:val="24"/>
          <w:szCs w:val="24"/>
        </w:rPr>
        <w:t xml:space="preserve">Gambar </w:t>
      </w:r>
      <w:r w:rsidR="00764458">
        <w:rPr>
          <w:i w:val="0"/>
          <w:iCs w:val="0"/>
          <w:color w:val="auto"/>
          <w:sz w:val="24"/>
          <w:szCs w:val="24"/>
        </w:rPr>
        <w:fldChar w:fldCharType="begin"/>
      </w:r>
      <w:r w:rsidR="00764458">
        <w:rPr>
          <w:i w:val="0"/>
          <w:iCs w:val="0"/>
          <w:color w:val="auto"/>
          <w:sz w:val="24"/>
          <w:szCs w:val="24"/>
        </w:rPr>
        <w:instrText xml:space="preserve"> STYLEREF 1 \s </w:instrText>
      </w:r>
      <w:r w:rsidR="00764458">
        <w:rPr>
          <w:i w:val="0"/>
          <w:iCs w:val="0"/>
          <w:color w:val="auto"/>
          <w:sz w:val="24"/>
          <w:szCs w:val="24"/>
        </w:rPr>
        <w:fldChar w:fldCharType="separate"/>
      </w:r>
      <w:r w:rsidR="00764458">
        <w:rPr>
          <w:i w:val="0"/>
          <w:iCs w:val="0"/>
          <w:noProof/>
          <w:color w:val="auto"/>
          <w:sz w:val="24"/>
          <w:szCs w:val="24"/>
        </w:rPr>
        <w:t>4</w:t>
      </w:r>
      <w:r w:rsidR="00764458">
        <w:rPr>
          <w:i w:val="0"/>
          <w:iCs w:val="0"/>
          <w:color w:val="auto"/>
          <w:sz w:val="24"/>
          <w:szCs w:val="24"/>
        </w:rPr>
        <w:fldChar w:fldCharType="end"/>
      </w:r>
      <w:r w:rsidR="00764458">
        <w:rPr>
          <w:i w:val="0"/>
          <w:iCs w:val="0"/>
          <w:color w:val="auto"/>
          <w:sz w:val="24"/>
          <w:szCs w:val="24"/>
        </w:rPr>
        <w:t>.</w:t>
      </w:r>
      <w:r w:rsidR="00764458">
        <w:rPr>
          <w:i w:val="0"/>
          <w:iCs w:val="0"/>
          <w:color w:val="auto"/>
          <w:sz w:val="24"/>
          <w:szCs w:val="24"/>
        </w:rPr>
        <w:fldChar w:fldCharType="begin"/>
      </w:r>
      <w:r w:rsidR="00764458">
        <w:rPr>
          <w:i w:val="0"/>
          <w:iCs w:val="0"/>
          <w:color w:val="auto"/>
          <w:sz w:val="24"/>
          <w:szCs w:val="24"/>
        </w:rPr>
        <w:instrText xml:space="preserve"> SEQ Gambar \* ARABIC \s 1 </w:instrText>
      </w:r>
      <w:r w:rsidR="00764458">
        <w:rPr>
          <w:i w:val="0"/>
          <w:iCs w:val="0"/>
          <w:color w:val="auto"/>
          <w:sz w:val="24"/>
          <w:szCs w:val="24"/>
        </w:rPr>
        <w:fldChar w:fldCharType="separate"/>
      </w:r>
      <w:r w:rsidR="00764458">
        <w:rPr>
          <w:i w:val="0"/>
          <w:iCs w:val="0"/>
          <w:noProof/>
          <w:color w:val="auto"/>
          <w:sz w:val="24"/>
          <w:szCs w:val="24"/>
        </w:rPr>
        <w:t>2</w:t>
      </w:r>
      <w:r w:rsidR="00764458">
        <w:rPr>
          <w:i w:val="0"/>
          <w:iCs w:val="0"/>
          <w:color w:val="auto"/>
          <w:sz w:val="24"/>
          <w:szCs w:val="24"/>
        </w:rPr>
        <w:fldChar w:fldCharType="end"/>
      </w:r>
      <w:r w:rsidRPr="00764458">
        <w:rPr>
          <w:i w:val="0"/>
          <w:iCs w:val="0"/>
          <w:color w:val="auto"/>
          <w:sz w:val="24"/>
          <w:szCs w:val="24"/>
          <w:lang w:val="en-GB"/>
        </w:rPr>
        <w:t xml:space="preserve"> </w:t>
      </w:r>
      <w:proofErr w:type="spellStart"/>
      <w:r w:rsidRPr="00764458">
        <w:rPr>
          <w:i w:val="0"/>
          <w:iCs w:val="0"/>
          <w:color w:val="auto"/>
          <w:sz w:val="24"/>
          <w:szCs w:val="24"/>
          <w:lang w:val="en-GB"/>
        </w:rPr>
        <w:t>Implementasi</w:t>
      </w:r>
      <w:proofErr w:type="spellEnd"/>
      <w:r w:rsidRPr="00764458">
        <w:rPr>
          <w:i w:val="0"/>
          <w:iCs w:val="0"/>
          <w:color w:val="auto"/>
          <w:sz w:val="24"/>
          <w:szCs w:val="24"/>
          <w:lang w:val="en-GB"/>
        </w:rPr>
        <w:t xml:space="preserve"> </w:t>
      </w:r>
      <w:proofErr w:type="spellStart"/>
      <w:r w:rsidRPr="00764458">
        <w:rPr>
          <w:i w:val="0"/>
          <w:iCs w:val="0"/>
          <w:color w:val="auto"/>
          <w:sz w:val="24"/>
          <w:szCs w:val="24"/>
          <w:lang w:val="en-GB"/>
        </w:rPr>
        <w:t>Antarmuka</w:t>
      </w:r>
      <w:proofErr w:type="spellEnd"/>
      <w:r w:rsidRPr="00764458">
        <w:rPr>
          <w:i w:val="0"/>
          <w:iCs w:val="0"/>
          <w:color w:val="auto"/>
          <w:sz w:val="24"/>
          <w:szCs w:val="24"/>
          <w:lang w:val="en-GB"/>
        </w:rPr>
        <w:t xml:space="preserve"> Halaman Login dan </w:t>
      </w:r>
      <w:proofErr w:type="spellStart"/>
      <w:r w:rsidRPr="00764458">
        <w:rPr>
          <w:i w:val="0"/>
          <w:iCs w:val="0"/>
          <w:color w:val="auto"/>
          <w:sz w:val="24"/>
          <w:szCs w:val="24"/>
          <w:lang w:val="en-GB"/>
        </w:rPr>
        <w:t>Registrasi</w:t>
      </w:r>
      <w:bookmarkEnd w:id="78"/>
      <w:proofErr w:type="spellEnd"/>
    </w:p>
    <w:p w14:paraId="69700E6A" w14:textId="61018605" w:rsidR="007627C6" w:rsidRDefault="007627C6" w:rsidP="007627C6">
      <w:pPr>
        <w:spacing w:line="360" w:lineRule="auto"/>
        <w:ind w:left="567" w:firstLine="567"/>
        <w:rPr>
          <w:lang w:val="en-GB"/>
        </w:rPr>
      </w:pPr>
      <w:r>
        <w:rPr>
          <w:rStyle w:val="citation-135"/>
        </w:rPr>
        <w:t xml:space="preserve">Antarmuka halaman </w:t>
      </w:r>
      <w:r>
        <w:rPr>
          <w:rStyle w:val="citation-135"/>
          <w:i/>
          <w:iCs/>
        </w:rPr>
        <w:t>Login</w:t>
      </w:r>
      <w:r>
        <w:rPr>
          <w:rStyle w:val="citation-135"/>
        </w:rPr>
        <w:t xml:space="preserve"> dan </w:t>
      </w:r>
      <w:r>
        <w:rPr>
          <w:rStyle w:val="citation-135"/>
          <w:i/>
          <w:iCs/>
        </w:rPr>
        <w:t>Register</w:t>
      </w:r>
      <w:r>
        <w:rPr>
          <w:rStyle w:val="citation-135"/>
        </w:rPr>
        <w:t xml:space="preserve"> merupakan gerbang utama keamanan sistem yang mengimplementasikan mekanisme </w:t>
      </w:r>
      <w:r>
        <w:rPr>
          <w:rStyle w:val="citation-135"/>
          <w:i/>
          <w:iCs/>
        </w:rPr>
        <w:t>Role-based Access Control</w:t>
      </w:r>
      <w:r>
        <w:rPr>
          <w:rStyle w:val="citation-135"/>
        </w:rPr>
        <w:t xml:space="preserve"> (RBAC) untuk membedakan hak akses antar aktor. </w:t>
      </w:r>
      <w:r>
        <w:rPr>
          <w:rStyle w:val="citation-134"/>
        </w:rPr>
        <w:t xml:space="preserve">Halaman </w:t>
      </w:r>
      <w:r>
        <w:rPr>
          <w:rStyle w:val="citation-134"/>
          <w:i/>
          <w:iCs/>
        </w:rPr>
        <w:t>Register</w:t>
      </w:r>
      <w:r>
        <w:rPr>
          <w:rStyle w:val="citation-134"/>
        </w:rPr>
        <w:t xml:space="preserve"> dirancang untuk mengumpulkan data profil pengguna baru, di mana calon pelanggan dapat mendaftarkan diri dengan mengisi informasi identitas dan kredensial yang akan disimpan secara terenkripsi di dalam tabel </w:t>
      </w:r>
      <w:r>
        <w:rPr>
          <w:rStyle w:val="citation-134"/>
          <w:i/>
          <w:iCs/>
        </w:rPr>
        <w:t>users</w:t>
      </w:r>
      <w:r>
        <w:rPr>
          <w:rStyle w:val="citation-134"/>
        </w:rPr>
        <w:t xml:space="preserve">. </w:t>
      </w:r>
      <w:r>
        <w:rPr>
          <w:rStyle w:val="citation-133"/>
        </w:rPr>
        <w:t xml:space="preserve">Sementara itu, halaman </w:t>
      </w:r>
      <w:r>
        <w:rPr>
          <w:rStyle w:val="citation-133"/>
          <w:i/>
          <w:iCs/>
        </w:rPr>
        <w:t>Login</w:t>
      </w:r>
      <w:r>
        <w:rPr>
          <w:rStyle w:val="citation-133"/>
        </w:rPr>
        <w:t xml:space="preserve"> berfungsi sebagai validasi autentikasi aktor sebelum masuk ke dalam sistem. </w:t>
      </w:r>
      <w:r>
        <w:rPr>
          <w:rStyle w:val="citation-132"/>
        </w:rPr>
        <w:t xml:space="preserve">Sistem secara otomatis akan mengidentifikasi </w:t>
      </w:r>
      <w:r>
        <w:rPr>
          <w:rStyle w:val="citation-132"/>
          <w:i/>
          <w:iCs/>
        </w:rPr>
        <w:t>role</w:t>
      </w:r>
      <w:r>
        <w:rPr>
          <w:rStyle w:val="citation-132"/>
        </w:rPr>
        <w:t xml:space="preserve"> pengguna melalui tabel hak akses, apakah aktor tersebut merupakan </w:t>
      </w:r>
      <w:r>
        <w:rPr>
          <w:rStyle w:val="citation-132"/>
          <w:b/>
          <w:bCs/>
        </w:rPr>
        <w:t>Admin</w:t>
      </w:r>
      <w:r>
        <w:rPr>
          <w:rStyle w:val="citation-132"/>
        </w:rPr>
        <w:t xml:space="preserve">, </w:t>
      </w:r>
      <w:r>
        <w:rPr>
          <w:rStyle w:val="citation-132"/>
          <w:b/>
          <w:bCs/>
        </w:rPr>
        <w:t>Customer Business (B2B)</w:t>
      </w:r>
      <w:r>
        <w:rPr>
          <w:rStyle w:val="citation-132"/>
        </w:rPr>
        <w:t xml:space="preserve">, atau </w:t>
      </w:r>
      <w:r>
        <w:rPr>
          <w:rStyle w:val="citation-132"/>
          <w:b/>
          <w:bCs/>
        </w:rPr>
        <w:t>Customer (B2C)</w:t>
      </w:r>
      <w:r>
        <w:rPr>
          <w:rStyle w:val="citation-132"/>
        </w:rPr>
        <w:t xml:space="preserve">. </w:t>
      </w:r>
      <w:r>
        <w:rPr>
          <w:rStyle w:val="citation-131"/>
        </w:rPr>
        <w:t>Diferensiasi ini sangat krusial karena akan menentukan antarmuka dan fitur yang ditampilkan selanjutnya, seperti pengaktifan logika harga partner untuk aktor B2B atau pembukaan panel manajemen stok bagi aktor Admin.</w:t>
      </w:r>
    </w:p>
    <w:p w14:paraId="3FC5670A" w14:textId="1BBB7878" w:rsidR="007627C6" w:rsidRDefault="007627C6" w:rsidP="00176296">
      <w:pPr>
        <w:pStyle w:val="Heading3"/>
        <w:numPr>
          <w:ilvl w:val="0"/>
          <w:numId w:val="40"/>
        </w:numPr>
        <w:ind w:left="1134" w:hanging="567"/>
        <w:rPr>
          <w:lang w:val="en-GB"/>
        </w:rPr>
      </w:pPr>
      <w:bookmarkStart w:id="79" w:name="_Toc229521159"/>
      <w:proofErr w:type="spellStart"/>
      <w:r>
        <w:rPr>
          <w:lang w:val="en-GB"/>
        </w:rPr>
        <w:lastRenderedPageBreak/>
        <w:t>Implementasi</w:t>
      </w:r>
      <w:proofErr w:type="spellEnd"/>
      <w:r>
        <w:rPr>
          <w:lang w:val="en-GB"/>
        </w:rPr>
        <w:t xml:space="preserve"> </w:t>
      </w:r>
      <w:proofErr w:type="spellStart"/>
      <w:r>
        <w:rPr>
          <w:lang w:val="en-GB"/>
        </w:rPr>
        <w:t>Antarmuka</w:t>
      </w:r>
      <w:proofErr w:type="spellEnd"/>
      <w:r>
        <w:rPr>
          <w:lang w:val="en-GB"/>
        </w:rPr>
        <w:t xml:space="preserve"> Halaman Dashboard Admin</w:t>
      </w:r>
      <w:bookmarkEnd w:id="79"/>
    </w:p>
    <w:p w14:paraId="02094679" w14:textId="7E906CB9" w:rsidR="007627C6" w:rsidRDefault="007627C6" w:rsidP="007627C6">
      <w:pPr>
        <w:spacing w:line="360" w:lineRule="auto"/>
        <w:ind w:left="567" w:firstLine="567"/>
        <w:rPr>
          <w:lang w:val="en-GB"/>
        </w:rPr>
      </w:pPr>
      <w:r w:rsidRPr="007627C6">
        <w:rPr>
          <w:noProof/>
          <w:lang w:val="en-GB"/>
        </w:rPr>
        <w:drawing>
          <wp:inline distT="0" distB="0" distL="0" distR="0" wp14:anchorId="7682CC05" wp14:editId="484C3AE4">
            <wp:extent cx="3962400" cy="1877110"/>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968746" cy="1880116"/>
                    </a:xfrm>
                    <a:prstGeom prst="rect">
                      <a:avLst/>
                    </a:prstGeom>
                  </pic:spPr>
                </pic:pic>
              </a:graphicData>
            </a:graphic>
          </wp:inline>
        </w:drawing>
      </w:r>
    </w:p>
    <w:p w14:paraId="05A7F21E" w14:textId="433E5B67" w:rsidR="00764458" w:rsidRPr="00764458" w:rsidRDefault="00764458" w:rsidP="00764458">
      <w:pPr>
        <w:pStyle w:val="Caption"/>
        <w:ind w:left="567"/>
        <w:jc w:val="center"/>
        <w:rPr>
          <w:i w:val="0"/>
          <w:iCs w:val="0"/>
          <w:color w:val="auto"/>
          <w:sz w:val="24"/>
          <w:szCs w:val="24"/>
          <w:lang w:val="en-GB"/>
        </w:rPr>
      </w:pPr>
      <w:bookmarkStart w:id="80" w:name="_Toc229521189"/>
      <w:r w:rsidRPr="00764458">
        <w:rPr>
          <w:i w:val="0"/>
          <w:iCs w:val="0"/>
          <w:color w:val="auto"/>
          <w:sz w:val="24"/>
          <w:szCs w:val="24"/>
        </w:rPr>
        <w:t xml:space="preserve">Gambar </w:t>
      </w:r>
      <w:r>
        <w:rPr>
          <w:i w:val="0"/>
          <w:iCs w:val="0"/>
          <w:color w:val="auto"/>
          <w:sz w:val="24"/>
          <w:szCs w:val="24"/>
        </w:rPr>
        <w:fldChar w:fldCharType="begin"/>
      </w:r>
      <w:r>
        <w:rPr>
          <w:i w:val="0"/>
          <w:iCs w:val="0"/>
          <w:color w:val="auto"/>
          <w:sz w:val="24"/>
          <w:szCs w:val="24"/>
        </w:rPr>
        <w:instrText xml:space="preserve"> STYLEREF 1 \s </w:instrText>
      </w:r>
      <w:r>
        <w:rPr>
          <w:i w:val="0"/>
          <w:iCs w:val="0"/>
          <w:color w:val="auto"/>
          <w:sz w:val="24"/>
          <w:szCs w:val="24"/>
        </w:rPr>
        <w:fldChar w:fldCharType="separate"/>
      </w:r>
      <w:r>
        <w:rPr>
          <w:i w:val="0"/>
          <w:iCs w:val="0"/>
          <w:noProof/>
          <w:color w:val="auto"/>
          <w:sz w:val="24"/>
          <w:szCs w:val="24"/>
        </w:rPr>
        <w:t>4</w:t>
      </w:r>
      <w:r>
        <w:rPr>
          <w:i w:val="0"/>
          <w:iCs w:val="0"/>
          <w:color w:val="auto"/>
          <w:sz w:val="24"/>
          <w:szCs w:val="24"/>
        </w:rPr>
        <w:fldChar w:fldCharType="end"/>
      </w:r>
      <w:r>
        <w:rPr>
          <w:i w:val="0"/>
          <w:iCs w:val="0"/>
          <w:color w:val="auto"/>
          <w:sz w:val="24"/>
          <w:szCs w:val="24"/>
        </w:rPr>
        <w:t>.</w:t>
      </w:r>
      <w:r>
        <w:rPr>
          <w:i w:val="0"/>
          <w:iCs w:val="0"/>
          <w:color w:val="auto"/>
          <w:sz w:val="24"/>
          <w:szCs w:val="24"/>
        </w:rPr>
        <w:fldChar w:fldCharType="begin"/>
      </w:r>
      <w:r>
        <w:rPr>
          <w:i w:val="0"/>
          <w:iCs w:val="0"/>
          <w:color w:val="auto"/>
          <w:sz w:val="24"/>
          <w:szCs w:val="24"/>
        </w:rPr>
        <w:instrText xml:space="preserve"> SEQ Gambar \* ARABIC \s 1 </w:instrText>
      </w:r>
      <w:r>
        <w:rPr>
          <w:i w:val="0"/>
          <w:iCs w:val="0"/>
          <w:color w:val="auto"/>
          <w:sz w:val="24"/>
          <w:szCs w:val="24"/>
        </w:rPr>
        <w:fldChar w:fldCharType="separate"/>
      </w:r>
      <w:r>
        <w:rPr>
          <w:i w:val="0"/>
          <w:iCs w:val="0"/>
          <w:noProof/>
          <w:color w:val="auto"/>
          <w:sz w:val="24"/>
          <w:szCs w:val="24"/>
        </w:rPr>
        <w:t>3</w:t>
      </w:r>
      <w:r>
        <w:rPr>
          <w:i w:val="0"/>
          <w:iCs w:val="0"/>
          <w:color w:val="auto"/>
          <w:sz w:val="24"/>
          <w:szCs w:val="24"/>
        </w:rPr>
        <w:fldChar w:fldCharType="end"/>
      </w:r>
      <w:r w:rsidRPr="00764458">
        <w:rPr>
          <w:i w:val="0"/>
          <w:iCs w:val="0"/>
          <w:color w:val="auto"/>
          <w:sz w:val="24"/>
          <w:szCs w:val="24"/>
          <w:lang w:val="en-GB"/>
        </w:rPr>
        <w:t xml:space="preserve"> </w:t>
      </w:r>
      <w:proofErr w:type="spellStart"/>
      <w:r w:rsidRPr="00764458">
        <w:rPr>
          <w:i w:val="0"/>
          <w:iCs w:val="0"/>
          <w:color w:val="auto"/>
          <w:sz w:val="24"/>
          <w:szCs w:val="24"/>
          <w:lang w:val="en-GB"/>
        </w:rPr>
        <w:t>Implementasi</w:t>
      </w:r>
      <w:proofErr w:type="spellEnd"/>
      <w:r w:rsidRPr="00764458">
        <w:rPr>
          <w:i w:val="0"/>
          <w:iCs w:val="0"/>
          <w:color w:val="auto"/>
          <w:sz w:val="24"/>
          <w:szCs w:val="24"/>
          <w:lang w:val="en-GB"/>
        </w:rPr>
        <w:t xml:space="preserve"> </w:t>
      </w:r>
      <w:proofErr w:type="spellStart"/>
      <w:r w:rsidRPr="00764458">
        <w:rPr>
          <w:i w:val="0"/>
          <w:iCs w:val="0"/>
          <w:color w:val="auto"/>
          <w:sz w:val="24"/>
          <w:szCs w:val="24"/>
          <w:lang w:val="en-GB"/>
        </w:rPr>
        <w:t>Antarmuka</w:t>
      </w:r>
      <w:proofErr w:type="spellEnd"/>
      <w:r w:rsidRPr="00764458">
        <w:rPr>
          <w:i w:val="0"/>
          <w:iCs w:val="0"/>
          <w:color w:val="auto"/>
          <w:sz w:val="24"/>
          <w:szCs w:val="24"/>
          <w:lang w:val="en-GB"/>
        </w:rPr>
        <w:t xml:space="preserve"> Halaman Dashboard Admin</w:t>
      </w:r>
      <w:bookmarkEnd w:id="80"/>
    </w:p>
    <w:p w14:paraId="3D965AEA" w14:textId="6FCD2C3F" w:rsidR="007627C6" w:rsidRDefault="007627C6" w:rsidP="007627C6">
      <w:pPr>
        <w:spacing w:line="360" w:lineRule="auto"/>
        <w:ind w:left="567" w:firstLine="567"/>
        <w:rPr>
          <w:lang w:val="en-GB"/>
        </w:rPr>
      </w:pPr>
      <w:r>
        <w:rPr>
          <w:rStyle w:val="citation-152"/>
        </w:rPr>
        <w:t xml:space="preserve">Antarmuka halaman </w:t>
      </w:r>
      <w:r>
        <w:rPr>
          <w:rStyle w:val="citation-152"/>
          <w:i/>
          <w:iCs/>
        </w:rPr>
        <w:t>Dashboard Admin</w:t>
      </w:r>
      <w:r>
        <w:rPr>
          <w:rStyle w:val="citation-152"/>
        </w:rPr>
        <w:t xml:space="preserve"> merupakan pusat kendali manajemen yang dirancang untuk menyajikan metrik operasional secara </w:t>
      </w:r>
      <w:r>
        <w:rPr>
          <w:rStyle w:val="citation-152"/>
          <w:i/>
          <w:iCs/>
        </w:rPr>
        <w:t>real-time</w:t>
      </w:r>
      <w:r>
        <w:rPr>
          <w:rStyle w:val="citation-152"/>
        </w:rPr>
        <w:t xml:space="preserve"> kepada aktor Admin Utama</w:t>
      </w:r>
      <w:r>
        <w:t xml:space="preserve">. </w:t>
      </w:r>
      <w:r>
        <w:rPr>
          <w:rStyle w:val="citation-151"/>
        </w:rPr>
        <w:t xml:space="preserve">Antarmuka ini mengimplementasikan fungsi pemantauan terpadu yang mencakup statistik pendapatan dari kanal B2B dan B2C serta ringkasan risiko </w:t>
      </w:r>
      <w:r>
        <w:rPr>
          <w:rStyle w:val="citation-151"/>
          <w:i/>
          <w:iCs/>
        </w:rPr>
        <w:t>stockout</w:t>
      </w:r>
      <w:r>
        <w:rPr>
          <w:rStyle w:val="citation-151"/>
        </w:rPr>
        <w:t xml:space="preserve"> untuk menjaga kontinuitas penjualan</w:t>
      </w:r>
      <w:r>
        <w:t xml:space="preserve">. </w:t>
      </w:r>
      <w:r>
        <w:rPr>
          <w:rStyle w:val="citation-150"/>
        </w:rPr>
        <w:t xml:space="preserve">Fitur utama pada halaman ini adalah tabel "Monitoring Stok Kritis" yang memvisualisasikan perbandingan antara stok aktual dengan nilai </w:t>
      </w:r>
      <w:r>
        <w:rPr>
          <w:rStyle w:val="citation-150"/>
          <w:i/>
          <w:iCs/>
        </w:rPr>
        <w:t>Safety Stock</w:t>
      </w:r>
      <w:r>
        <w:rPr>
          <w:rStyle w:val="citation-150"/>
        </w:rPr>
        <w:t xml:space="preserve"> (SS) sebagai ambang batas keamanan</w:t>
      </w:r>
      <w:r>
        <w:t xml:space="preserve">. </w:t>
      </w:r>
      <w:r>
        <w:rPr>
          <w:rStyle w:val="citation-149"/>
        </w:rPr>
        <w:t>Selain itu, terdapat modul visualisasi potensi kerugian yang secara cerdas mendeteksi produk-produk yang mendekati masa kedaluwarsa atau pita cukai lama untuk memitigasi risiko depresiasi nilai barang</w:t>
      </w:r>
      <w:r>
        <w:t xml:space="preserve">. </w:t>
      </w:r>
      <w:r>
        <w:rPr>
          <w:rStyle w:val="citation-148"/>
        </w:rPr>
        <w:t xml:space="preserve">Antarmuka ini juga menyediakan akses navigasi cepat ke fitur-fitur krusial seperti penghitungan </w:t>
      </w:r>
      <w:r>
        <w:rPr>
          <w:rStyle w:val="citation-148"/>
          <w:i/>
          <w:iCs/>
        </w:rPr>
        <w:t>Safety Stock</w:t>
      </w:r>
      <w:r>
        <w:rPr>
          <w:rStyle w:val="citation-148"/>
        </w:rPr>
        <w:t>, pengelolaan inventaris, dan pembuatan laporan penjualan guna mendukung proses pengambilan keputusan berbasis data yang efisien</w:t>
      </w:r>
      <w:r>
        <w:t>.</w:t>
      </w:r>
    </w:p>
    <w:p w14:paraId="4883D884" w14:textId="1D522F6F" w:rsidR="007627C6" w:rsidRDefault="007627C6" w:rsidP="00176296">
      <w:pPr>
        <w:pStyle w:val="Heading3"/>
        <w:numPr>
          <w:ilvl w:val="0"/>
          <w:numId w:val="40"/>
        </w:numPr>
        <w:ind w:left="1134" w:hanging="567"/>
        <w:rPr>
          <w:lang w:val="en-GB"/>
        </w:rPr>
      </w:pPr>
      <w:bookmarkStart w:id="81" w:name="_Toc229521160"/>
      <w:proofErr w:type="spellStart"/>
      <w:r>
        <w:rPr>
          <w:lang w:val="en-GB"/>
        </w:rPr>
        <w:lastRenderedPageBreak/>
        <w:t>Implementasi</w:t>
      </w:r>
      <w:proofErr w:type="spellEnd"/>
      <w:r>
        <w:rPr>
          <w:lang w:val="en-GB"/>
        </w:rPr>
        <w:t xml:space="preserve"> Halaman </w:t>
      </w:r>
      <w:proofErr w:type="spellStart"/>
      <w:r>
        <w:rPr>
          <w:lang w:val="en-GB"/>
        </w:rPr>
        <w:t>Manajemen</w:t>
      </w:r>
      <w:proofErr w:type="spellEnd"/>
      <w:r>
        <w:rPr>
          <w:lang w:val="en-GB"/>
        </w:rPr>
        <w:t xml:space="preserve"> Stok Admin</w:t>
      </w:r>
      <w:bookmarkEnd w:id="81"/>
    </w:p>
    <w:p w14:paraId="74F281F9" w14:textId="4E6AFA61" w:rsidR="007627C6" w:rsidRDefault="00CB218F" w:rsidP="007627C6">
      <w:pPr>
        <w:spacing w:line="360" w:lineRule="auto"/>
        <w:ind w:left="567" w:firstLine="567"/>
        <w:rPr>
          <w:lang w:val="en-GB"/>
        </w:rPr>
      </w:pPr>
      <w:r>
        <w:rPr>
          <w:noProof/>
        </w:rPr>
        <w:drawing>
          <wp:inline distT="0" distB="0" distL="0" distR="0" wp14:anchorId="6E5321CF" wp14:editId="14DC062B">
            <wp:extent cx="4276725" cy="202439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280488" cy="2026180"/>
                    </a:xfrm>
                    <a:prstGeom prst="rect">
                      <a:avLst/>
                    </a:prstGeom>
                  </pic:spPr>
                </pic:pic>
              </a:graphicData>
            </a:graphic>
          </wp:inline>
        </w:drawing>
      </w:r>
    </w:p>
    <w:p w14:paraId="79143779" w14:textId="32E98934" w:rsidR="00764458" w:rsidRPr="00764458" w:rsidRDefault="00764458" w:rsidP="00764458">
      <w:pPr>
        <w:pStyle w:val="Caption"/>
        <w:ind w:left="567"/>
        <w:jc w:val="center"/>
        <w:rPr>
          <w:i w:val="0"/>
          <w:iCs w:val="0"/>
          <w:color w:val="auto"/>
          <w:sz w:val="24"/>
          <w:szCs w:val="24"/>
          <w:lang w:val="en-GB"/>
        </w:rPr>
      </w:pPr>
      <w:bookmarkStart w:id="82" w:name="_Toc229521190"/>
      <w:r w:rsidRPr="00764458">
        <w:rPr>
          <w:i w:val="0"/>
          <w:iCs w:val="0"/>
          <w:color w:val="auto"/>
          <w:sz w:val="24"/>
          <w:szCs w:val="24"/>
        </w:rPr>
        <w:t xml:space="preserve">Gambar </w:t>
      </w:r>
      <w:r>
        <w:rPr>
          <w:i w:val="0"/>
          <w:iCs w:val="0"/>
          <w:color w:val="auto"/>
          <w:sz w:val="24"/>
          <w:szCs w:val="24"/>
        </w:rPr>
        <w:fldChar w:fldCharType="begin"/>
      </w:r>
      <w:r>
        <w:rPr>
          <w:i w:val="0"/>
          <w:iCs w:val="0"/>
          <w:color w:val="auto"/>
          <w:sz w:val="24"/>
          <w:szCs w:val="24"/>
        </w:rPr>
        <w:instrText xml:space="preserve"> STYLEREF 1 \s </w:instrText>
      </w:r>
      <w:r>
        <w:rPr>
          <w:i w:val="0"/>
          <w:iCs w:val="0"/>
          <w:color w:val="auto"/>
          <w:sz w:val="24"/>
          <w:szCs w:val="24"/>
        </w:rPr>
        <w:fldChar w:fldCharType="separate"/>
      </w:r>
      <w:r>
        <w:rPr>
          <w:i w:val="0"/>
          <w:iCs w:val="0"/>
          <w:noProof/>
          <w:color w:val="auto"/>
          <w:sz w:val="24"/>
          <w:szCs w:val="24"/>
        </w:rPr>
        <w:t>4</w:t>
      </w:r>
      <w:r>
        <w:rPr>
          <w:i w:val="0"/>
          <w:iCs w:val="0"/>
          <w:color w:val="auto"/>
          <w:sz w:val="24"/>
          <w:szCs w:val="24"/>
        </w:rPr>
        <w:fldChar w:fldCharType="end"/>
      </w:r>
      <w:r>
        <w:rPr>
          <w:i w:val="0"/>
          <w:iCs w:val="0"/>
          <w:color w:val="auto"/>
          <w:sz w:val="24"/>
          <w:szCs w:val="24"/>
        </w:rPr>
        <w:t>.</w:t>
      </w:r>
      <w:r>
        <w:rPr>
          <w:i w:val="0"/>
          <w:iCs w:val="0"/>
          <w:color w:val="auto"/>
          <w:sz w:val="24"/>
          <w:szCs w:val="24"/>
        </w:rPr>
        <w:fldChar w:fldCharType="begin"/>
      </w:r>
      <w:r>
        <w:rPr>
          <w:i w:val="0"/>
          <w:iCs w:val="0"/>
          <w:color w:val="auto"/>
          <w:sz w:val="24"/>
          <w:szCs w:val="24"/>
        </w:rPr>
        <w:instrText xml:space="preserve"> SEQ Gambar \* ARABIC \s 1 </w:instrText>
      </w:r>
      <w:r>
        <w:rPr>
          <w:i w:val="0"/>
          <w:iCs w:val="0"/>
          <w:color w:val="auto"/>
          <w:sz w:val="24"/>
          <w:szCs w:val="24"/>
        </w:rPr>
        <w:fldChar w:fldCharType="separate"/>
      </w:r>
      <w:r>
        <w:rPr>
          <w:i w:val="0"/>
          <w:iCs w:val="0"/>
          <w:noProof/>
          <w:color w:val="auto"/>
          <w:sz w:val="24"/>
          <w:szCs w:val="24"/>
        </w:rPr>
        <w:t>4</w:t>
      </w:r>
      <w:r>
        <w:rPr>
          <w:i w:val="0"/>
          <w:iCs w:val="0"/>
          <w:color w:val="auto"/>
          <w:sz w:val="24"/>
          <w:szCs w:val="24"/>
        </w:rPr>
        <w:fldChar w:fldCharType="end"/>
      </w:r>
      <w:r w:rsidRPr="00764458">
        <w:rPr>
          <w:i w:val="0"/>
          <w:iCs w:val="0"/>
          <w:color w:val="auto"/>
          <w:sz w:val="24"/>
          <w:szCs w:val="24"/>
          <w:lang w:val="en-GB"/>
        </w:rPr>
        <w:t xml:space="preserve"> </w:t>
      </w:r>
      <w:proofErr w:type="spellStart"/>
      <w:r w:rsidRPr="00764458">
        <w:rPr>
          <w:i w:val="0"/>
          <w:iCs w:val="0"/>
          <w:color w:val="auto"/>
          <w:sz w:val="24"/>
          <w:szCs w:val="24"/>
          <w:lang w:val="en-GB"/>
        </w:rPr>
        <w:t>Implementasi</w:t>
      </w:r>
      <w:proofErr w:type="spellEnd"/>
      <w:r w:rsidRPr="00764458">
        <w:rPr>
          <w:i w:val="0"/>
          <w:iCs w:val="0"/>
          <w:color w:val="auto"/>
          <w:sz w:val="24"/>
          <w:szCs w:val="24"/>
          <w:lang w:val="en-GB"/>
        </w:rPr>
        <w:t xml:space="preserve"> Halaman </w:t>
      </w:r>
      <w:proofErr w:type="spellStart"/>
      <w:r w:rsidRPr="00764458">
        <w:rPr>
          <w:i w:val="0"/>
          <w:iCs w:val="0"/>
          <w:color w:val="auto"/>
          <w:sz w:val="24"/>
          <w:szCs w:val="24"/>
          <w:lang w:val="en-GB"/>
        </w:rPr>
        <w:t>Manajemen</w:t>
      </w:r>
      <w:proofErr w:type="spellEnd"/>
      <w:r w:rsidRPr="00764458">
        <w:rPr>
          <w:i w:val="0"/>
          <w:iCs w:val="0"/>
          <w:color w:val="auto"/>
          <w:sz w:val="24"/>
          <w:szCs w:val="24"/>
          <w:lang w:val="en-GB"/>
        </w:rPr>
        <w:t xml:space="preserve"> Stok Admin</w:t>
      </w:r>
      <w:bookmarkEnd w:id="82"/>
    </w:p>
    <w:p w14:paraId="17498E5F" w14:textId="4425D40C" w:rsidR="00CB218F" w:rsidRDefault="00CB218F" w:rsidP="007627C6">
      <w:pPr>
        <w:spacing w:line="360" w:lineRule="auto"/>
        <w:ind w:left="567" w:firstLine="567"/>
      </w:pPr>
      <w:r>
        <w:rPr>
          <w:rStyle w:val="citation-167"/>
        </w:rPr>
        <w:t>Antarmuka halaman Manajemen Inventaris merupakan modul operasional utama bagi Admin untuk melakukan pengawasan dan pemeliharaan data barang jualan secara komprehensif</w:t>
      </w:r>
      <w:r>
        <w:t xml:space="preserve">. </w:t>
      </w:r>
      <w:r>
        <w:rPr>
          <w:rStyle w:val="citation-166"/>
        </w:rPr>
        <w:t xml:space="preserve">Halaman ini menyajikan informasi ringkasan berupa total varian produk, indikator jumlah stok yang mulai menipis, serta jumlah produk dengan status stok aman berdasarkan parameter </w:t>
      </w:r>
      <w:r>
        <w:rPr>
          <w:rStyle w:val="citation-166"/>
          <w:i/>
          <w:iCs/>
        </w:rPr>
        <w:t>Safety Stock</w:t>
      </w:r>
      <w:r>
        <w:rPr>
          <w:rStyle w:val="citation-166"/>
        </w:rPr>
        <w:t xml:space="preserve"> yang telah ditetapkan</w:t>
      </w:r>
      <w:r>
        <w:t xml:space="preserve">. </w:t>
      </w:r>
      <w:r>
        <w:rPr>
          <w:rStyle w:val="citation-165"/>
        </w:rPr>
        <w:t xml:space="preserve">Fokus utama dari antarmuka ini terletak pada tabel "Data Inventaris Produk" yang mengintegrasikan informasi krusial seperti kategori produk, saldo stok aktual di gudang pusat, serta nilai standar </w:t>
      </w:r>
      <w:r>
        <w:rPr>
          <w:rStyle w:val="citation-165"/>
          <w:i/>
          <w:iCs/>
        </w:rPr>
        <w:t>Safety Stock</w:t>
      </w:r>
      <w:r>
        <w:rPr>
          <w:rStyle w:val="citation-165"/>
        </w:rPr>
        <w:t xml:space="preserve"> sebagai batas minimum ketersediaan</w:t>
      </w:r>
      <w:r>
        <w:t xml:space="preserve">. </w:t>
      </w:r>
      <w:r>
        <w:rPr>
          <w:rStyle w:val="citation-164"/>
        </w:rPr>
        <w:t>Selain itu, sistem secara eksplisit menampilkan informasi masa berlaku produk yang mencakup tanggal kedaluwarsa dan tahun cukai guna mendukung analisis risiko depresiasi nilai barang sesuai dengan karakteristik produk ritel vape</w:t>
      </w:r>
      <w:r>
        <w:t xml:space="preserve">. </w:t>
      </w:r>
      <w:r>
        <w:rPr>
          <w:rStyle w:val="citation-163"/>
        </w:rPr>
        <w:t xml:space="preserve">Melalui antarmuka ini, Admin dapat melakukan aksi manajerial seperti menambah produk baru, memperbarui data produk, hingga melakukan penghapusan data guna memastikan basis data </w:t>
      </w:r>
      <w:r>
        <w:rPr>
          <w:rStyle w:val="citation-163"/>
          <w:i/>
          <w:iCs/>
        </w:rPr>
        <w:t>Inventory Pooling</w:t>
      </w:r>
      <w:r>
        <w:rPr>
          <w:rStyle w:val="citation-163"/>
        </w:rPr>
        <w:t xml:space="preserve"> tetap akurat dalam melayani transaksi di kanal B2B dan B2C</w:t>
      </w:r>
      <w:r>
        <w:t>.</w:t>
      </w:r>
    </w:p>
    <w:p w14:paraId="7A44A7CC" w14:textId="6BF20129" w:rsidR="00CB218F" w:rsidRDefault="00764458" w:rsidP="00176296">
      <w:pPr>
        <w:pStyle w:val="Heading3"/>
        <w:numPr>
          <w:ilvl w:val="0"/>
          <w:numId w:val="40"/>
        </w:numPr>
        <w:ind w:left="1134" w:hanging="567"/>
        <w:rPr>
          <w:lang w:val="en-GB"/>
        </w:rPr>
      </w:pPr>
      <w:bookmarkStart w:id="83" w:name="_Toc229521161"/>
      <w:proofErr w:type="spellStart"/>
      <w:r>
        <w:rPr>
          <w:lang w:val="en-GB"/>
        </w:rPr>
        <w:lastRenderedPageBreak/>
        <w:t>Implementasi</w:t>
      </w:r>
      <w:proofErr w:type="spellEnd"/>
      <w:r>
        <w:rPr>
          <w:lang w:val="en-GB"/>
        </w:rPr>
        <w:t xml:space="preserve"> </w:t>
      </w:r>
      <w:proofErr w:type="spellStart"/>
      <w:r w:rsidR="00CB218F">
        <w:rPr>
          <w:lang w:val="en-GB"/>
        </w:rPr>
        <w:t>Antarmuka</w:t>
      </w:r>
      <w:proofErr w:type="spellEnd"/>
      <w:r w:rsidR="00CB218F">
        <w:rPr>
          <w:lang w:val="en-GB"/>
        </w:rPr>
        <w:t xml:space="preserve"> Halaman </w:t>
      </w:r>
      <w:proofErr w:type="spellStart"/>
      <w:r w:rsidR="00CB218F">
        <w:rPr>
          <w:lang w:val="en-GB"/>
        </w:rPr>
        <w:t>Tambah</w:t>
      </w:r>
      <w:proofErr w:type="spellEnd"/>
      <w:r w:rsidR="00CB218F">
        <w:rPr>
          <w:lang w:val="en-GB"/>
        </w:rPr>
        <w:t xml:space="preserve"> dan Edit </w:t>
      </w:r>
      <w:proofErr w:type="spellStart"/>
      <w:r w:rsidR="00CB218F">
        <w:rPr>
          <w:lang w:val="en-GB"/>
        </w:rPr>
        <w:t>Produk</w:t>
      </w:r>
      <w:bookmarkEnd w:id="83"/>
      <w:proofErr w:type="spellEnd"/>
    </w:p>
    <w:p w14:paraId="47411E1E" w14:textId="54E6058E" w:rsidR="00CB218F" w:rsidRDefault="00CB218F" w:rsidP="007627C6">
      <w:pPr>
        <w:spacing w:line="360" w:lineRule="auto"/>
        <w:ind w:left="567" w:firstLine="567"/>
        <w:rPr>
          <w:lang w:val="en-GB"/>
        </w:rPr>
      </w:pPr>
      <w:r w:rsidRPr="00CB218F">
        <w:rPr>
          <w:noProof/>
          <w:lang w:val="en-GB"/>
        </w:rPr>
        <w:drawing>
          <wp:inline distT="0" distB="0" distL="0" distR="0" wp14:anchorId="74D15580" wp14:editId="185B3143">
            <wp:extent cx="4229100" cy="197095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237554" cy="1974891"/>
                    </a:xfrm>
                    <a:prstGeom prst="rect">
                      <a:avLst/>
                    </a:prstGeom>
                  </pic:spPr>
                </pic:pic>
              </a:graphicData>
            </a:graphic>
          </wp:inline>
        </w:drawing>
      </w:r>
    </w:p>
    <w:p w14:paraId="17700981" w14:textId="38A4D222" w:rsidR="00CB218F" w:rsidRDefault="00CB218F" w:rsidP="007627C6">
      <w:pPr>
        <w:spacing w:line="360" w:lineRule="auto"/>
        <w:ind w:left="567" w:firstLine="567"/>
        <w:rPr>
          <w:lang w:val="en-GB"/>
        </w:rPr>
      </w:pPr>
      <w:r>
        <w:rPr>
          <w:noProof/>
        </w:rPr>
        <w:drawing>
          <wp:inline distT="0" distB="0" distL="0" distR="0" wp14:anchorId="70710682" wp14:editId="0843D129">
            <wp:extent cx="4152900" cy="1959507"/>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163362" cy="1964443"/>
                    </a:xfrm>
                    <a:prstGeom prst="rect">
                      <a:avLst/>
                    </a:prstGeom>
                  </pic:spPr>
                </pic:pic>
              </a:graphicData>
            </a:graphic>
          </wp:inline>
        </w:drawing>
      </w:r>
    </w:p>
    <w:p w14:paraId="261E3FCA" w14:textId="5D761CDA" w:rsidR="00764458" w:rsidRPr="00764458" w:rsidRDefault="00764458" w:rsidP="00764458">
      <w:pPr>
        <w:pStyle w:val="Caption"/>
        <w:ind w:left="567"/>
        <w:jc w:val="center"/>
        <w:rPr>
          <w:i w:val="0"/>
          <w:iCs w:val="0"/>
          <w:color w:val="auto"/>
          <w:sz w:val="24"/>
          <w:szCs w:val="24"/>
          <w:lang w:val="en-GB"/>
        </w:rPr>
      </w:pPr>
      <w:bookmarkStart w:id="84" w:name="_Toc229521191"/>
      <w:r w:rsidRPr="00764458">
        <w:rPr>
          <w:i w:val="0"/>
          <w:iCs w:val="0"/>
          <w:color w:val="auto"/>
          <w:sz w:val="24"/>
          <w:szCs w:val="24"/>
        </w:rPr>
        <w:t xml:space="preserve">Gambar </w:t>
      </w:r>
      <w:r>
        <w:rPr>
          <w:i w:val="0"/>
          <w:iCs w:val="0"/>
          <w:color w:val="auto"/>
          <w:sz w:val="24"/>
          <w:szCs w:val="24"/>
        </w:rPr>
        <w:fldChar w:fldCharType="begin"/>
      </w:r>
      <w:r>
        <w:rPr>
          <w:i w:val="0"/>
          <w:iCs w:val="0"/>
          <w:color w:val="auto"/>
          <w:sz w:val="24"/>
          <w:szCs w:val="24"/>
        </w:rPr>
        <w:instrText xml:space="preserve"> STYLEREF 1 \s </w:instrText>
      </w:r>
      <w:r>
        <w:rPr>
          <w:i w:val="0"/>
          <w:iCs w:val="0"/>
          <w:color w:val="auto"/>
          <w:sz w:val="24"/>
          <w:szCs w:val="24"/>
        </w:rPr>
        <w:fldChar w:fldCharType="separate"/>
      </w:r>
      <w:r>
        <w:rPr>
          <w:i w:val="0"/>
          <w:iCs w:val="0"/>
          <w:noProof/>
          <w:color w:val="auto"/>
          <w:sz w:val="24"/>
          <w:szCs w:val="24"/>
        </w:rPr>
        <w:t>4</w:t>
      </w:r>
      <w:r>
        <w:rPr>
          <w:i w:val="0"/>
          <w:iCs w:val="0"/>
          <w:color w:val="auto"/>
          <w:sz w:val="24"/>
          <w:szCs w:val="24"/>
        </w:rPr>
        <w:fldChar w:fldCharType="end"/>
      </w:r>
      <w:r>
        <w:rPr>
          <w:i w:val="0"/>
          <w:iCs w:val="0"/>
          <w:color w:val="auto"/>
          <w:sz w:val="24"/>
          <w:szCs w:val="24"/>
        </w:rPr>
        <w:t>.</w:t>
      </w:r>
      <w:r>
        <w:rPr>
          <w:i w:val="0"/>
          <w:iCs w:val="0"/>
          <w:color w:val="auto"/>
          <w:sz w:val="24"/>
          <w:szCs w:val="24"/>
        </w:rPr>
        <w:fldChar w:fldCharType="begin"/>
      </w:r>
      <w:r>
        <w:rPr>
          <w:i w:val="0"/>
          <w:iCs w:val="0"/>
          <w:color w:val="auto"/>
          <w:sz w:val="24"/>
          <w:szCs w:val="24"/>
        </w:rPr>
        <w:instrText xml:space="preserve"> SEQ Gambar \* ARABIC \s 1 </w:instrText>
      </w:r>
      <w:r>
        <w:rPr>
          <w:i w:val="0"/>
          <w:iCs w:val="0"/>
          <w:color w:val="auto"/>
          <w:sz w:val="24"/>
          <w:szCs w:val="24"/>
        </w:rPr>
        <w:fldChar w:fldCharType="separate"/>
      </w:r>
      <w:r>
        <w:rPr>
          <w:i w:val="0"/>
          <w:iCs w:val="0"/>
          <w:noProof/>
          <w:color w:val="auto"/>
          <w:sz w:val="24"/>
          <w:szCs w:val="24"/>
        </w:rPr>
        <w:t>5</w:t>
      </w:r>
      <w:r>
        <w:rPr>
          <w:i w:val="0"/>
          <w:iCs w:val="0"/>
          <w:color w:val="auto"/>
          <w:sz w:val="24"/>
          <w:szCs w:val="24"/>
        </w:rPr>
        <w:fldChar w:fldCharType="end"/>
      </w:r>
      <w:r w:rsidRPr="00764458">
        <w:rPr>
          <w:i w:val="0"/>
          <w:iCs w:val="0"/>
          <w:color w:val="auto"/>
          <w:sz w:val="24"/>
          <w:szCs w:val="24"/>
          <w:lang w:val="en-GB"/>
        </w:rPr>
        <w:t xml:space="preserve"> </w:t>
      </w:r>
      <w:proofErr w:type="spellStart"/>
      <w:r w:rsidRPr="00764458">
        <w:rPr>
          <w:i w:val="0"/>
          <w:iCs w:val="0"/>
          <w:color w:val="auto"/>
          <w:sz w:val="24"/>
          <w:szCs w:val="24"/>
          <w:lang w:val="en-GB"/>
        </w:rPr>
        <w:t>Implementasi</w:t>
      </w:r>
      <w:proofErr w:type="spellEnd"/>
      <w:r w:rsidRPr="00764458">
        <w:rPr>
          <w:i w:val="0"/>
          <w:iCs w:val="0"/>
          <w:color w:val="auto"/>
          <w:sz w:val="24"/>
          <w:szCs w:val="24"/>
          <w:lang w:val="en-GB"/>
        </w:rPr>
        <w:t xml:space="preserve"> </w:t>
      </w:r>
      <w:proofErr w:type="spellStart"/>
      <w:r w:rsidRPr="00764458">
        <w:rPr>
          <w:i w:val="0"/>
          <w:iCs w:val="0"/>
          <w:color w:val="auto"/>
          <w:sz w:val="24"/>
          <w:szCs w:val="24"/>
          <w:lang w:val="en-GB"/>
        </w:rPr>
        <w:t>Antarmuka</w:t>
      </w:r>
      <w:proofErr w:type="spellEnd"/>
      <w:r w:rsidRPr="00764458">
        <w:rPr>
          <w:i w:val="0"/>
          <w:iCs w:val="0"/>
          <w:color w:val="auto"/>
          <w:sz w:val="24"/>
          <w:szCs w:val="24"/>
          <w:lang w:val="en-GB"/>
        </w:rPr>
        <w:t xml:space="preserve"> Halaman </w:t>
      </w:r>
      <w:proofErr w:type="spellStart"/>
      <w:r w:rsidRPr="00764458">
        <w:rPr>
          <w:i w:val="0"/>
          <w:iCs w:val="0"/>
          <w:color w:val="auto"/>
          <w:sz w:val="24"/>
          <w:szCs w:val="24"/>
          <w:lang w:val="en-GB"/>
        </w:rPr>
        <w:t>Tambah</w:t>
      </w:r>
      <w:proofErr w:type="spellEnd"/>
      <w:r w:rsidRPr="00764458">
        <w:rPr>
          <w:i w:val="0"/>
          <w:iCs w:val="0"/>
          <w:color w:val="auto"/>
          <w:sz w:val="24"/>
          <w:szCs w:val="24"/>
          <w:lang w:val="en-GB"/>
        </w:rPr>
        <w:t xml:space="preserve"> dan Edit </w:t>
      </w:r>
      <w:proofErr w:type="spellStart"/>
      <w:r w:rsidRPr="00764458">
        <w:rPr>
          <w:i w:val="0"/>
          <w:iCs w:val="0"/>
          <w:color w:val="auto"/>
          <w:sz w:val="24"/>
          <w:szCs w:val="24"/>
          <w:lang w:val="en-GB"/>
        </w:rPr>
        <w:t>Produk</w:t>
      </w:r>
      <w:bookmarkEnd w:id="84"/>
      <w:proofErr w:type="spellEnd"/>
    </w:p>
    <w:p w14:paraId="780AF62C" w14:textId="1932295C" w:rsidR="00CB218F" w:rsidRDefault="00CB218F" w:rsidP="007627C6">
      <w:pPr>
        <w:spacing w:line="360" w:lineRule="auto"/>
        <w:ind w:left="567" w:firstLine="567"/>
        <w:rPr>
          <w:lang w:val="en-GB"/>
        </w:rPr>
      </w:pPr>
      <w:r>
        <w:rPr>
          <w:rStyle w:val="citation-182"/>
        </w:rPr>
        <w:t xml:space="preserve">Antarmuka halaman </w:t>
      </w:r>
      <w:r>
        <w:rPr>
          <w:rStyle w:val="citation-182"/>
          <w:b/>
          <w:bCs/>
        </w:rPr>
        <w:t>Tambah dan Edit Produk</w:t>
      </w:r>
      <w:r>
        <w:rPr>
          <w:rStyle w:val="citation-182"/>
        </w:rPr>
        <w:t xml:space="preserve"> merupakan representasi visual dari modul manajemen data master yang berfungsi untuk menjaga integritas informasi barang di dalam basis data</w:t>
      </w:r>
      <w:r>
        <w:t xml:space="preserve">. </w:t>
      </w:r>
      <w:r>
        <w:rPr>
          <w:rStyle w:val="citation-181"/>
        </w:rPr>
        <w:t>Halaman ini menyediakan formulir input komprehensif yang mencakup atribut dasar seperti nama barang, kategori, harga jual, dan jumlah stok</w:t>
      </w:r>
      <w:r>
        <w:t xml:space="preserve">. </w:t>
      </w:r>
      <w:r>
        <w:rPr>
          <w:rStyle w:val="citation-180"/>
        </w:rPr>
        <w:t xml:space="preserve">Secara spesifik, antarmuka ini mengimplementasikan kolom input untuk </w:t>
      </w:r>
      <w:r>
        <w:rPr>
          <w:rStyle w:val="citation-180"/>
          <w:b/>
          <w:bCs/>
        </w:rPr>
        <w:t>Tanggal Expired</w:t>
      </w:r>
      <w:r>
        <w:rPr>
          <w:rStyle w:val="citation-180"/>
        </w:rPr>
        <w:t xml:space="preserve"> dan </w:t>
      </w:r>
      <w:r>
        <w:rPr>
          <w:rStyle w:val="citation-180"/>
          <w:b/>
          <w:bCs/>
        </w:rPr>
        <w:t>Tahun Cukai</w:t>
      </w:r>
      <w:r>
        <w:rPr>
          <w:rStyle w:val="citation-180"/>
        </w:rPr>
        <w:t>, yang bertindak sebagai variabel krusial dalam perhitungan risiko depresiasi nilai barang</w:t>
      </w:r>
      <w:r>
        <w:t xml:space="preserve">. </w:t>
      </w:r>
      <w:r>
        <w:rPr>
          <w:rStyle w:val="citation-179"/>
        </w:rPr>
        <w:t>Fitur unggah gambar produk juga tersedia untuk memperkuat aspek transparansi etalase pada kanal penjualan B2C</w:t>
      </w:r>
      <w:r>
        <w:t xml:space="preserve">. </w:t>
      </w:r>
      <w:r>
        <w:rPr>
          <w:rStyle w:val="citation-178"/>
        </w:rPr>
        <w:t xml:space="preserve">Melalui antarmuka ini, Admin dapat memastikan bahwa setiap entitas produk yang masuk ke dalam sistem telah memiliki parameter yang lengkap guna mendukung sinkronisasi data pada mekanisme </w:t>
      </w:r>
      <w:r>
        <w:rPr>
          <w:rStyle w:val="citation-178"/>
          <w:i/>
          <w:iCs/>
        </w:rPr>
        <w:t>Inventory Pooling</w:t>
      </w:r>
      <w:r>
        <w:rPr>
          <w:rStyle w:val="citation-178"/>
        </w:rPr>
        <w:t xml:space="preserve"> serta akurasi notifikasi stok kritis nantinya</w:t>
      </w:r>
      <w:r>
        <w:t>.</w:t>
      </w:r>
    </w:p>
    <w:p w14:paraId="53D04AC5" w14:textId="10E9E536" w:rsidR="00CB218F" w:rsidRDefault="00CB218F" w:rsidP="00176296">
      <w:pPr>
        <w:pStyle w:val="Heading3"/>
        <w:numPr>
          <w:ilvl w:val="0"/>
          <w:numId w:val="40"/>
        </w:numPr>
        <w:ind w:left="1134" w:hanging="567"/>
        <w:rPr>
          <w:lang w:val="en-GB"/>
        </w:rPr>
      </w:pPr>
      <w:bookmarkStart w:id="85" w:name="_Toc229521162"/>
      <w:proofErr w:type="spellStart"/>
      <w:r>
        <w:rPr>
          <w:lang w:val="en-GB"/>
        </w:rPr>
        <w:lastRenderedPageBreak/>
        <w:t>Implementasi</w:t>
      </w:r>
      <w:proofErr w:type="spellEnd"/>
      <w:r>
        <w:rPr>
          <w:lang w:val="en-GB"/>
        </w:rPr>
        <w:t xml:space="preserve"> Halaman </w:t>
      </w:r>
      <w:proofErr w:type="spellStart"/>
      <w:r>
        <w:rPr>
          <w:lang w:val="en-GB"/>
        </w:rPr>
        <w:t>Permintaan</w:t>
      </w:r>
      <w:proofErr w:type="spellEnd"/>
      <w:r>
        <w:rPr>
          <w:lang w:val="en-GB"/>
        </w:rPr>
        <w:t xml:space="preserve"> Stok</w:t>
      </w:r>
      <w:bookmarkEnd w:id="85"/>
    </w:p>
    <w:p w14:paraId="361C5439" w14:textId="5EFDC3A4" w:rsidR="00CB218F" w:rsidRDefault="00CB218F" w:rsidP="007627C6">
      <w:pPr>
        <w:spacing w:line="360" w:lineRule="auto"/>
        <w:ind w:left="567" w:firstLine="567"/>
        <w:rPr>
          <w:lang w:val="en-GB"/>
        </w:rPr>
      </w:pPr>
      <w:r>
        <w:rPr>
          <w:noProof/>
        </w:rPr>
        <w:drawing>
          <wp:inline distT="0" distB="0" distL="0" distR="0" wp14:anchorId="4B127DB1" wp14:editId="35E442F8">
            <wp:extent cx="4630648" cy="21621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647243" cy="2169924"/>
                    </a:xfrm>
                    <a:prstGeom prst="rect">
                      <a:avLst/>
                    </a:prstGeom>
                  </pic:spPr>
                </pic:pic>
              </a:graphicData>
            </a:graphic>
          </wp:inline>
        </w:drawing>
      </w:r>
    </w:p>
    <w:p w14:paraId="484750DB" w14:textId="0E127838" w:rsidR="00764458" w:rsidRPr="00764458" w:rsidRDefault="00764458" w:rsidP="00764458">
      <w:pPr>
        <w:pStyle w:val="Caption"/>
        <w:ind w:left="567"/>
        <w:jc w:val="center"/>
        <w:rPr>
          <w:color w:val="auto"/>
          <w:sz w:val="24"/>
          <w:szCs w:val="24"/>
          <w:lang w:val="en-GB"/>
        </w:rPr>
      </w:pPr>
      <w:bookmarkStart w:id="86" w:name="_Toc229521192"/>
      <w:r w:rsidRPr="00764458">
        <w:rPr>
          <w:color w:val="auto"/>
          <w:sz w:val="24"/>
          <w:szCs w:val="24"/>
        </w:rPr>
        <w:t xml:space="preserve">Gambar </w:t>
      </w:r>
      <w:r>
        <w:rPr>
          <w:color w:val="auto"/>
          <w:sz w:val="24"/>
          <w:szCs w:val="24"/>
        </w:rPr>
        <w:fldChar w:fldCharType="begin"/>
      </w:r>
      <w:r>
        <w:rPr>
          <w:color w:val="auto"/>
          <w:sz w:val="24"/>
          <w:szCs w:val="24"/>
        </w:rPr>
        <w:instrText xml:space="preserve"> STYLEREF 1 \s </w:instrText>
      </w:r>
      <w:r>
        <w:rPr>
          <w:color w:val="auto"/>
          <w:sz w:val="24"/>
          <w:szCs w:val="24"/>
        </w:rPr>
        <w:fldChar w:fldCharType="separate"/>
      </w:r>
      <w:r>
        <w:rPr>
          <w:noProof/>
          <w:color w:val="auto"/>
          <w:sz w:val="24"/>
          <w:szCs w:val="24"/>
        </w:rPr>
        <w:t>4</w:t>
      </w:r>
      <w:r>
        <w:rPr>
          <w:color w:val="auto"/>
          <w:sz w:val="24"/>
          <w:szCs w:val="24"/>
        </w:rPr>
        <w:fldChar w:fldCharType="end"/>
      </w:r>
      <w:r>
        <w:rPr>
          <w:color w:val="auto"/>
          <w:sz w:val="24"/>
          <w:szCs w:val="24"/>
        </w:rPr>
        <w:t>.</w:t>
      </w:r>
      <w:r>
        <w:rPr>
          <w:color w:val="auto"/>
          <w:sz w:val="24"/>
          <w:szCs w:val="24"/>
        </w:rPr>
        <w:fldChar w:fldCharType="begin"/>
      </w:r>
      <w:r>
        <w:rPr>
          <w:color w:val="auto"/>
          <w:sz w:val="24"/>
          <w:szCs w:val="24"/>
        </w:rPr>
        <w:instrText xml:space="preserve"> SEQ Gambar \* ARABIC \s 1 </w:instrText>
      </w:r>
      <w:r>
        <w:rPr>
          <w:color w:val="auto"/>
          <w:sz w:val="24"/>
          <w:szCs w:val="24"/>
        </w:rPr>
        <w:fldChar w:fldCharType="separate"/>
      </w:r>
      <w:r>
        <w:rPr>
          <w:noProof/>
          <w:color w:val="auto"/>
          <w:sz w:val="24"/>
          <w:szCs w:val="24"/>
        </w:rPr>
        <w:t>6</w:t>
      </w:r>
      <w:r>
        <w:rPr>
          <w:color w:val="auto"/>
          <w:sz w:val="24"/>
          <w:szCs w:val="24"/>
        </w:rPr>
        <w:fldChar w:fldCharType="end"/>
      </w:r>
      <w:r w:rsidRPr="00764458">
        <w:rPr>
          <w:color w:val="auto"/>
          <w:sz w:val="24"/>
          <w:szCs w:val="24"/>
          <w:lang w:val="en-GB"/>
        </w:rPr>
        <w:t xml:space="preserve"> </w:t>
      </w:r>
      <w:proofErr w:type="spellStart"/>
      <w:r w:rsidRPr="00764458">
        <w:rPr>
          <w:color w:val="auto"/>
          <w:sz w:val="24"/>
          <w:szCs w:val="24"/>
          <w:lang w:val="en-GB"/>
        </w:rPr>
        <w:t>Antarmuka</w:t>
      </w:r>
      <w:proofErr w:type="spellEnd"/>
      <w:r w:rsidRPr="00764458">
        <w:rPr>
          <w:color w:val="auto"/>
          <w:sz w:val="24"/>
          <w:szCs w:val="24"/>
          <w:lang w:val="en-GB"/>
        </w:rPr>
        <w:t xml:space="preserve"> Halaman </w:t>
      </w:r>
      <w:proofErr w:type="spellStart"/>
      <w:r w:rsidRPr="00764458">
        <w:rPr>
          <w:color w:val="auto"/>
          <w:sz w:val="24"/>
          <w:szCs w:val="24"/>
          <w:lang w:val="en-GB"/>
        </w:rPr>
        <w:t>Permintaan</w:t>
      </w:r>
      <w:proofErr w:type="spellEnd"/>
      <w:r w:rsidRPr="00764458">
        <w:rPr>
          <w:color w:val="auto"/>
          <w:sz w:val="24"/>
          <w:szCs w:val="24"/>
          <w:lang w:val="en-GB"/>
        </w:rPr>
        <w:t xml:space="preserve"> Stok</w:t>
      </w:r>
      <w:bookmarkEnd w:id="86"/>
    </w:p>
    <w:p w14:paraId="03230067" w14:textId="5701FE86" w:rsidR="00CB218F" w:rsidRDefault="00CB218F" w:rsidP="0060030D">
      <w:pPr>
        <w:spacing w:line="360" w:lineRule="auto"/>
        <w:ind w:left="567" w:firstLine="567"/>
        <w:rPr>
          <w:rFonts w:eastAsia="Times New Roman" w:cs="Times New Roman"/>
          <w:szCs w:val="24"/>
          <w:lang w:val="en-GB" w:eastAsia="zh-CN"/>
        </w:rPr>
      </w:pPr>
      <w:r>
        <w:rPr>
          <w:rStyle w:val="citation-197"/>
        </w:rPr>
        <w:t>Antarmuka halaman Persetujuan Stok Cabang merupakan bagian dari modul manajemen pesanan B2B yang berfungsi untuk mengelola permintaan barang masuk dari berbagai cabang mitra Podgasm</w:t>
      </w:r>
      <w:r>
        <w:t xml:space="preserve">. </w:t>
      </w:r>
      <w:r>
        <w:rPr>
          <w:rStyle w:val="citation-196"/>
        </w:rPr>
        <w:t>Halaman ini menyajikan daftar permintaan secara terperinci yang mencakup nama cabang pengaju, detail produk yang diminta, jumlah unit, serta tingkat prioritas pengiriman</w:t>
      </w:r>
      <w:r>
        <w:t xml:space="preserve">. </w:t>
      </w:r>
      <w:r>
        <w:rPr>
          <w:rStyle w:val="citation-195"/>
        </w:rPr>
        <w:t>Sistem menyediakan fitur kontrol bagi Admin untuk melakukan verifikasi terhadap setiap pengajuan melalui aksi persetujuan (</w:t>
      </w:r>
      <w:r>
        <w:rPr>
          <w:rStyle w:val="citation-195"/>
          <w:i/>
          <w:iCs/>
        </w:rPr>
        <w:t>Approve</w:t>
      </w:r>
      <w:r>
        <w:rPr>
          <w:rStyle w:val="citation-195"/>
        </w:rPr>
        <w:t>) atau penolakan (</w:t>
      </w:r>
      <w:r>
        <w:rPr>
          <w:rStyle w:val="citation-195"/>
          <w:i/>
          <w:iCs/>
        </w:rPr>
        <w:t>Reject</w:t>
      </w:r>
      <w:r>
        <w:rPr>
          <w:rStyle w:val="citation-195"/>
        </w:rPr>
        <w:t>) berdasarkan ketersediaan saldo stok aktual di gudang pusat</w:t>
      </w:r>
      <w:r>
        <w:t xml:space="preserve">. </w:t>
      </w:r>
      <w:r>
        <w:rPr>
          <w:rStyle w:val="citation-194"/>
        </w:rPr>
        <w:t xml:space="preserve">Setiap permintaan yang disetujui akan secara otomatis mengubah status pesanan menjadi "Dikirim" dan memicu pembaruan data pada mekanisme </w:t>
      </w:r>
      <w:r>
        <w:rPr>
          <w:rStyle w:val="citation-194"/>
          <w:i/>
          <w:iCs/>
        </w:rPr>
        <w:t>Inventory Pooling</w:t>
      </w:r>
      <w:r>
        <w:rPr>
          <w:rStyle w:val="citation-194"/>
        </w:rPr>
        <w:t xml:space="preserve"> guna memastikan sinkronisasi stok yang akurat secara </w:t>
      </w:r>
      <w:r>
        <w:rPr>
          <w:rStyle w:val="citation-194"/>
          <w:i/>
          <w:iCs/>
        </w:rPr>
        <w:t>real-time</w:t>
      </w:r>
      <w:r>
        <w:t xml:space="preserve">. </w:t>
      </w:r>
      <w:r>
        <w:rPr>
          <w:rStyle w:val="citation-193"/>
        </w:rPr>
        <w:t>Melalui antarmuka ini, perusahaan dapat menjaga transparansi alur distribusi barang sekaligus memastikan bahwa setiap permintaan cabang telah tervalidasi sebelum memotong inventaris pusat</w:t>
      </w:r>
      <w:r>
        <w:t>.</w:t>
      </w:r>
    </w:p>
    <w:p w14:paraId="4D45BBB6" w14:textId="78BCEED3" w:rsidR="0060030D" w:rsidRDefault="00CB218F" w:rsidP="00176296">
      <w:pPr>
        <w:pStyle w:val="Heading3"/>
        <w:numPr>
          <w:ilvl w:val="0"/>
          <w:numId w:val="40"/>
        </w:numPr>
        <w:ind w:left="1134" w:hanging="567"/>
        <w:rPr>
          <w:rFonts w:eastAsia="Times New Roman" w:cs="Times New Roman"/>
          <w:lang w:val="en-GB" w:eastAsia="zh-CN"/>
        </w:rPr>
      </w:pPr>
      <w:bookmarkStart w:id="87" w:name="_Toc229521163"/>
      <w:proofErr w:type="spellStart"/>
      <w:r w:rsidRPr="00764458">
        <w:rPr>
          <w:lang w:val="en-GB"/>
        </w:rPr>
        <w:lastRenderedPageBreak/>
        <w:t>Implementasi</w:t>
      </w:r>
      <w:proofErr w:type="spellEnd"/>
      <w:r>
        <w:rPr>
          <w:rFonts w:eastAsia="Times New Roman" w:cs="Times New Roman"/>
          <w:lang w:val="en-GB" w:eastAsia="zh-CN"/>
        </w:rPr>
        <w:t xml:space="preserve"> Halaman Safety Stok</w:t>
      </w:r>
      <w:bookmarkEnd w:id="87"/>
    </w:p>
    <w:p w14:paraId="6BC7821F" w14:textId="642DD6B5" w:rsidR="00CB218F" w:rsidRDefault="00CB218F" w:rsidP="0060030D">
      <w:pPr>
        <w:spacing w:line="360" w:lineRule="auto"/>
        <w:ind w:left="567" w:firstLine="567"/>
        <w:rPr>
          <w:rFonts w:eastAsia="Times New Roman" w:cs="Times New Roman"/>
          <w:szCs w:val="24"/>
          <w:lang w:val="en-GB" w:eastAsia="zh-CN"/>
        </w:rPr>
      </w:pPr>
      <w:r w:rsidRPr="00CB218F">
        <w:rPr>
          <w:rFonts w:eastAsia="Times New Roman" w:cs="Times New Roman"/>
          <w:noProof/>
          <w:szCs w:val="24"/>
          <w:lang w:val="en-GB" w:eastAsia="zh-CN"/>
        </w:rPr>
        <w:drawing>
          <wp:inline distT="0" distB="0" distL="0" distR="0" wp14:anchorId="2A94446D" wp14:editId="31B39D5F">
            <wp:extent cx="4352925" cy="20423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356664" cy="2044124"/>
                    </a:xfrm>
                    <a:prstGeom prst="rect">
                      <a:avLst/>
                    </a:prstGeom>
                  </pic:spPr>
                </pic:pic>
              </a:graphicData>
            </a:graphic>
          </wp:inline>
        </w:drawing>
      </w:r>
    </w:p>
    <w:p w14:paraId="4D92CA79" w14:textId="7E5BEECA" w:rsidR="00764458" w:rsidRPr="00764458" w:rsidRDefault="00764458" w:rsidP="00764458">
      <w:pPr>
        <w:pStyle w:val="Caption"/>
        <w:ind w:left="1134"/>
        <w:jc w:val="center"/>
        <w:rPr>
          <w:rFonts w:eastAsia="Times New Roman" w:cs="Times New Roman"/>
          <w:i w:val="0"/>
          <w:iCs w:val="0"/>
          <w:color w:val="auto"/>
          <w:sz w:val="24"/>
          <w:szCs w:val="24"/>
          <w:lang w:val="en-GB" w:eastAsia="zh-CN"/>
        </w:rPr>
      </w:pPr>
      <w:bookmarkStart w:id="88" w:name="_Toc229521193"/>
      <w:r w:rsidRPr="00764458">
        <w:rPr>
          <w:i w:val="0"/>
          <w:iCs w:val="0"/>
          <w:color w:val="auto"/>
          <w:sz w:val="24"/>
          <w:szCs w:val="24"/>
        </w:rPr>
        <w:t xml:space="preserve">Gambar </w:t>
      </w:r>
      <w:r>
        <w:rPr>
          <w:i w:val="0"/>
          <w:iCs w:val="0"/>
          <w:color w:val="auto"/>
          <w:sz w:val="24"/>
          <w:szCs w:val="24"/>
        </w:rPr>
        <w:fldChar w:fldCharType="begin"/>
      </w:r>
      <w:r>
        <w:rPr>
          <w:i w:val="0"/>
          <w:iCs w:val="0"/>
          <w:color w:val="auto"/>
          <w:sz w:val="24"/>
          <w:szCs w:val="24"/>
        </w:rPr>
        <w:instrText xml:space="preserve"> STYLEREF 1 \s </w:instrText>
      </w:r>
      <w:r>
        <w:rPr>
          <w:i w:val="0"/>
          <w:iCs w:val="0"/>
          <w:color w:val="auto"/>
          <w:sz w:val="24"/>
          <w:szCs w:val="24"/>
        </w:rPr>
        <w:fldChar w:fldCharType="separate"/>
      </w:r>
      <w:r>
        <w:rPr>
          <w:i w:val="0"/>
          <w:iCs w:val="0"/>
          <w:noProof/>
          <w:color w:val="auto"/>
          <w:sz w:val="24"/>
          <w:szCs w:val="24"/>
        </w:rPr>
        <w:t>4</w:t>
      </w:r>
      <w:r>
        <w:rPr>
          <w:i w:val="0"/>
          <w:iCs w:val="0"/>
          <w:color w:val="auto"/>
          <w:sz w:val="24"/>
          <w:szCs w:val="24"/>
        </w:rPr>
        <w:fldChar w:fldCharType="end"/>
      </w:r>
      <w:r>
        <w:rPr>
          <w:i w:val="0"/>
          <w:iCs w:val="0"/>
          <w:color w:val="auto"/>
          <w:sz w:val="24"/>
          <w:szCs w:val="24"/>
        </w:rPr>
        <w:t>.</w:t>
      </w:r>
      <w:r>
        <w:rPr>
          <w:i w:val="0"/>
          <w:iCs w:val="0"/>
          <w:color w:val="auto"/>
          <w:sz w:val="24"/>
          <w:szCs w:val="24"/>
        </w:rPr>
        <w:fldChar w:fldCharType="begin"/>
      </w:r>
      <w:r>
        <w:rPr>
          <w:i w:val="0"/>
          <w:iCs w:val="0"/>
          <w:color w:val="auto"/>
          <w:sz w:val="24"/>
          <w:szCs w:val="24"/>
        </w:rPr>
        <w:instrText xml:space="preserve"> SEQ Gambar \* ARABIC \s 1 </w:instrText>
      </w:r>
      <w:r>
        <w:rPr>
          <w:i w:val="0"/>
          <w:iCs w:val="0"/>
          <w:color w:val="auto"/>
          <w:sz w:val="24"/>
          <w:szCs w:val="24"/>
        </w:rPr>
        <w:fldChar w:fldCharType="separate"/>
      </w:r>
      <w:r>
        <w:rPr>
          <w:i w:val="0"/>
          <w:iCs w:val="0"/>
          <w:noProof/>
          <w:color w:val="auto"/>
          <w:sz w:val="24"/>
          <w:szCs w:val="24"/>
        </w:rPr>
        <w:t>7</w:t>
      </w:r>
      <w:r>
        <w:rPr>
          <w:i w:val="0"/>
          <w:iCs w:val="0"/>
          <w:color w:val="auto"/>
          <w:sz w:val="24"/>
          <w:szCs w:val="24"/>
        </w:rPr>
        <w:fldChar w:fldCharType="end"/>
      </w:r>
      <w:r w:rsidRPr="00764458">
        <w:rPr>
          <w:i w:val="0"/>
          <w:iCs w:val="0"/>
          <w:color w:val="auto"/>
          <w:sz w:val="24"/>
          <w:szCs w:val="24"/>
          <w:lang w:val="en-GB"/>
        </w:rPr>
        <w:t xml:space="preserve"> </w:t>
      </w:r>
      <w:proofErr w:type="spellStart"/>
      <w:r w:rsidRPr="00764458">
        <w:rPr>
          <w:i w:val="0"/>
          <w:iCs w:val="0"/>
          <w:color w:val="auto"/>
          <w:sz w:val="24"/>
          <w:szCs w:val="24"/>
          <w:lang w:val="en-GB"/>
        </w:rPr>
        <w:t>Antarmuka</w:t>
      </w:r>
      <w:proofErr w:type="spellEnd"/>
      <w:r w:rsidRPr="00764458">
        <w:rPr>
          <w:i w:val="0"/>
          <w:iCs w:val="0"/>
          <w:color w:val="auto"/>
          <w:sz w:val="24"/>
          <w:szCs w:val="24"/>
          <w:lang w:val="en-GB"/>
        </w:rPr>
        <w:t xml:space="preserve"> Halaman Safety Stock</w:t>
      </w:r>
      <w:bookmarkEnd w:id="88"/>
    </w:p>
    <w:p w14:paraId="72A05F19" w14:textId="06067E53" w:rsidR="00CB218F" w:rsidRDefault="00CB218F" w:rsidP="0060030D">
      <w:pPr>
        <w:spacing w:line="360" w:lineRule="auto"/>
        <w:ind w:left="567" w:firstLine="567"/>
        <w:rPr>
          <w:rFonts w:eastAsia="Times New Roman" w:cs="Times New Roman"/>
          <w:szCs w:val="24"/>
          <w:lang w:val="en-GB" w:eastAsia="zh-CN"/>
        </w:rPr>
      </w:pPr>
      <w:r>
        <w:rPr>
          <w:rStyle w:val="citation-212"/>
        </w:rPr>
        <w:t>Antarmuka halaman Optimasi Stok merupakan implementasi dari modul intelegensi sistem yang berfungsi untuk melakukan kalkulasi ambang batas keamanan persediaan secara otomatis</w:t>
      </w:r>
      <w:r>
        <w:t xml:space="preserve">. </w:t>
      </w:r>
      <w:r>
        <w:rPr>
          <w:rStyle w:val="citation-211"/>
        </w:rPr>
        <w:t>Halaman ini menyediakan formulir input parameter matematis yang mencakup durasi waktu tunggu (</w:t>
      </w:r>
      <w:r>
        <w:rPr>
          <w:rStyle w:val="citation-211"/>
          <w:i/>
          <w:iCs/>
        </w:rPr>
        <w:t>lead time</w:t>
      </w:r>
      <w:r>
        <w:rPr>
          <w:rStyle w:val="citation-211"/>
        </w:rPr>
        <w:t>), volume penjualan maksimal (</w:t>
      </w:r>
      <w:r>
        <w:rPr>
          <w:rStyle w:val="citation-211"/>
          <w:i/>
          <w:iCs/>
        </w:rPr>
        <w:t>max sales</w:t>
      </w:r>
      <w:r>
        <w:rPr>
          <w:rStyle w:val="citation-211"/>
        </w:rPr>
        <w:t>), dan rata-rata penjualan (</w:t>
      </w:r>
      <w:r>
        <w:rPr>
          <w:rStyle w:val="citation-211"/>
          <w:i/>
          <w:iCs/>
        </w:rPr>
        <w:t>avg sales</w:t>
      </w:r>
      <w:r>
        <w:rPr>
          <w:rStyle w:val="citation-211"/>
        </w:rPr>
        <w:t>) berdasarkan data historis transaksi</w:t>
      </w:r>
      <w:r>
        <w:t xml:space="preserve">. </w:t>
      </w:r>
      <w:r>
        <w:rPr>
          <w:rStyle w:val="citation-210"/>
        </w:rPr>
        <w:t xml:space="preserve">Sistem menggunakan parameter-parameter tersebut untuk menjalankan algoritma </w:t>
      </w:r>
      <w:r>
        <w:rPr>
          <w:rStyle w:val="citation-210"/>
          <w:i/>
          <w:iCs/>
        </w:rPr>
        <w:t>Safety Stock</w:t>
      </w:r>
      <w:r>
        <w:rPr>
          <w:rStyle w:val="citation-210"/>
        </w:rPr>
        <w:t xml:space="preserve"> guna menghasilkan nilai persediaan minimum yang harus tersedia di gudang pusat</w:t>
      </w:r>
      <w:r>
        <w:t xml:space="preserve">. </w:t>
      </w:r>
      <w:r>
        <w:rPr>
          <w:rStyle w:val="citation-209"/>
        </w:rPr>
        <w:t>Melalui antarmuka ini, Admin dapat menekan tombol "Hitung" untuk mendapatkan angka stok pengaman yang presisi, yang kemudian akan disimpan ke dalam basis data sebagai acuan sistem dalam memberikan notifikasi "Stok Kritis"</w:t>
      </w:r>
      <w:r>
        <w:t xml:space="preserve">. </w:t>
      </w:r>
      <w:r>
        <w:rPr>
          <w:rStyle w:val="citation-208"/>
        </w:rPr>
        <w:t>Implementasi halaman ini menjadi sangat krusial bagi Podgasm untuk menjamin kontinuitas penjualan di kanal B2B dan B2C serta memitigasi risiko kehabisan barang (</w:t>
      </w:r>
      <w:r>
        <w:rPr>
          <w:rStyle w:val="citation-208"/>
          <w:i/>
          <w:iCs/>
        </w:rPr>
        <w:t>stockout</w:t>
      </w:r>
      <w:r>
        <w:rPr>
          <w:rStyle w:val="citation-208"/>
        </w:rPr>
        <w:t>) di tengah fluktuasi permintaan pasar</w:t>
      </w:r>
      <w:r>
        <w:t>.</w:t>
      </w:r>
    </w:p>
    <w:p w14:paraId="3DD9A938" w14:textId="3AE92B8B" w:rsidR="00CB218F" w:rsidRDefault="00CB218F" w:rsidP="00176296">
      <w:pPr>
        <w:pStyle w:val="Heading3"/>
        <w:numPr>
          <w:ilvl w:val="0"/>
          <w:numId w:val="40"/>
        </w:numPr>
        <w:ind w:left="1134" w:hanging="567"/>
        <w:rPr>
          <w:rFonts w:eastAsia="Times New Roman" w:cs="Times New Roman"/>
          <w:lang w:val="en-GB" w:eastAsia="zh-CN"/>
        </w:rPr>
      </w:pPr>
      <w:bookmarkStart w:id="89" w:name="_Toc229521164"/>
      <w:proofErr w:type="spellStart"/>
      <w:r>
        <w:rPr>
          <w:rFonts w:eastAsia="Times New Roman" w:cs="Times New Roman"/>
          <w:lang w:val="en-GB" w:eastAsia="zh-CN"/>
        </w:rPr>
        <w:lastRenderedPageBreak/>
        <w:t>Implementasi</w:t>
      </w:r>
      <w:proofErr w:type="spellEnd"/>
      <w:r>
        <w:rPr>
          <w:rFonts w:eastAsia="Times New Roman" w:cs="Times New Roman"/>
          <w:lang w:val="en-GB" w:eastAsia="zh-CN"/>
        </w:rPr>
        <w:t xml:space="preserve"> Halaman </w:t>
      </w:r>
      <w:proofErr w:type="spellStart"/>
      <w:r w:rsidRPr="00764458">
        <w:rPr>
          <w:lang w:val="en-GB"/>
        </w:rPr>
        <w:t>Laporan</w:t>
      </w:r>
      <w:proofErr w:type="spellEnd"/>
      <w:r>
        <w:rPr>
          <w:rFonts w:eastAsia="Times New Roman" w:cs="Times New Roman"/>
          <w:lang w:val="en-GB" w:eastAsia="zh-CN"/>
        </w:rPr>
        <w:t>-Admin</w:t>
      </w:r>
      <w:bookmarkEnd w:id="89"/>
    </w:p>
    <w:p w14:paraId="1E38435F" w14:textId="3E5E3ECB" w:rsidR="00CB218F" w:rsidRDefault="00CB218F" w:rsidP="0060030D">
      <w:pPr>
        <w:spacing w:line="360" w:lineRule="auto"/>
        <w:ind w:left="567" w:firstLine="567"/>
        <w:rPr>
          <w:rFonts w:eastAsia="Times New Roman" w:cs="Times New Roman"/>
          <w:szCs w:val="24"/>
          <w:lang w:val="en-GB" w:eastAsia="zh-CN"/>
        </w:rPr>
      </w:pPr>
      <w:r w:rsidRPr="00CB218F">
        <w:rPr>
          <w:rFonts w:eastAsia="Times New Roman" w:cs="Times New Roman"/>
          <w:noProof/>
          <w:szCs w:val="24"/>
          <w:lang w:val="en-GB" w:eastAsia="zh-CN"/>
        </w:rPr>
        <w:drawing>
          <wp:inline distT="0" distB="0" distL="0" distR="0" wp14:anchorId="51EBA484" wp14:editId="5A1393BB">
            <wp:extent cx="4381500" cy="20414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403480" cy="2051666"/>
                    </a:xfrm>
                    <a:prstGeom prst="rect">
                      <a:avLst/>
                    </a:prstGeom>
                  </pic:spPr>
                </pic:pic>
              </a:graphicData>
            </a:graphic>
          </wp:inline>
        </w:drawing>
      </w:r>
    </w:p>
    <w:p w14:paraId="409BB8DA" w14:textId="7C2776C8" w:rsidR="00764458" w:rsidRPr="00764458" w:rsidRDefault="00764458" w:rsidP="00764458">
      <w:pPr>
        <w:pStyle w:val="Caption"/>
        <w:ind w:left="1134"/>
        <w:jc w:val="center"/>
        <w:rPr>
          <w:rFonts w:eastAsia="Times New Roman" w:cs="Times New Roman"/>
          <w:i w:val="0"/>
          <w:iCs w:val="0"/>
          <w:color w:val="auto"/>
          <w:sz w:val="24"/>
          <w:szCs w:val="24"/>
          <w:lang w:val="en-GB" w:eastAsia="zh-CN"/>
        </w:rPr>
      </w:pPr>
      <w:bookmarkStart w:id="90" w:name="_Toc229521194"/>
      <w:r w:rsidRPr="00764458">
        <w:rPr>
          <w:i w:val="0"/>
          <w:iCs w:val="0"/>
          <w:color w:val="auto"/>
          <w:sz w:val="24"/>
          <w:szCs w:val="24"/>
        </w:rPr>
        <w:t xml:space="preserve">Gambar </w:t>
      </w:r>
      <w:r>
        <w:rPr>
          <w:i w:val="0"/>
          <w:iCs w:val="0"/>
          <w:color w:val="auto"/>
          <w:sz w:val="24"/>
          <w:szCs w:val="24"/>
        </w:rPr>
        <w:fldChar w:fldCharType="begin"/>
      </w:r>
      <w:r>
        <w:rPr>
          <w:i w:val="0"/>
          <w:iCs w:val="0"/>
          <w:color w:val="auto"/>
          <w:sz w:val="24"/>
          <w:szCs w:val="24"/>
        </w:rPr>
        <w:instrText xml:space="preserve"> STYLEREF 1 \s </w:instrText>
      </w:r>
      <w:r>
        <w:rPr>
          <w:i w:val="0"/>
          <w:iCs w:val="0"/>
          <w:color w:val="auto"/>
          <w:sz w:val="24"/>
          <w:szCs w:val="24"/>
        </w:rPr>
        <w:fldChar w:fldCharType="separate"/>
      </w:r>
      <w:r>
        <w:rPr>
          <w:i w:val="0"/>
          <w:iCs w:val="0"/>
          <w:noProof/>
          <w:color w:val="auto"/>
          <w:sz w:val="24"/>
          <w:szCs w:val="24"/>
        </w:rPr>
        <w:t>4</w:t>
      </w:r>
      <w:r>
        <w:rPr>
          <w:i w:val="0"/>
          <w:iCs w:val="0"/>
          <w:color w:val="auto"/>
          <w:sz w:val="24"/>
          <w:szCs w:val="24"/>
        </w:rPr>
        <w:fldChar w:fldCharType="end"/>
      </w:r>
      <w:r>
        <w:rPr>
          <w:i w:val="0"/>
          <w:iCs w:val="0"/>
          <w:color w:val="auto"/>
          <w:sz w:val="24"/>
          <w:szCs w:val="24"/>
        </w:rPr>
        <w:t>.</w:t>
      </w:r>
      <w:r>
        <w:rPr>
          <w:i w:val="0"/>
          <w:iCs w:val="0"/>
          <w:color w:val="auto"/>
          <w:sz w:val="24"/>
          <w:szCs w:val="24"/>
        </w:rPr>
        <w:fldChar w:fldCharType="begin"/>
      </w:r>
      <w:r>
        <w:rPr>
          <w:i w:val="0"/>
          <w:iCs w:val="0"/>
          <w:color w:val="auto"/>
          <w:sz w:val="24"/>
          <w:szCs w:val="24"/>
        </w:rPr>
        <w:instrText xml:space="preserve"> SEQ Gambar \* ARABIC \s 1 </w:instrText>
      </w:r>
      <w:r>
        <w:rPr>
          <w:i w:val="0"/>
          <w:iCs w:val="0"/>
          <w:color w:val="auto"/>
          <w:sz w:val="24"/>
          <w:szCs w:val="24"/>
        </w:rPr>
        <w:fldChar w:fldCharType="separate"/>
      </w:r>
      <w:r>
        <w:rPr>
          <w:i w:val="0"/>
          <w:iCs w:val="0"/>
          <w:noProof/>
          <w:color w:val="auto"/>
          <w:sz w:val="24"/>
          <w:szCs w:val="24"/>
        </w:rPr>
        <w:t>8</w:t>
      </w:r>
      <w:r>
        <w:rPr>
          <w:i w:val="0"/>
          <w:iCs w:val="0"/>
          <w:color w:val="auto"/>
          <w:sz w:val="24"/>
          <w:szCs w:val="24"/>
        </w:rPr>
        <w:fldChar w:fldCharType="end"/>
      </w:r>
      <w:r w:rsidRPr="00764458">
        <w:rPr>
          <w:i w:val="0"/>
          <w:iCs w:val="0"/>
          <w:color w:val="auto"/>
          <w:sz w:val="24"/>
          <w:szCs w:val="24"/>
          <w:lang w:val="en-GB"/>
        </w:rPr>
        <w:t xml:space="preserve"> </w:t>
      </w:r>
      <w:proofErr w:type="spellStart"/>
      <w:r w:rsidRPr="00764458">
        <w:rPr>
          <w:i w:val="0"/>
          <w:iCs w:val="0"/>
          <w:color w:val="auto"/>
          <w:sz w:val="24"/>
          <w:szCs w:val="24"/>
          <w:lang w:val="en-GB"/>
        </w:rPr>
        <w:t>Antarmuka</w:t>
      </w:r>
      <w:proofErr w:type="spellEnd"/>
      <w:r w:rsidRPr="00764458">
        <w:rPr>
          <w:i w:val="0"/>
          <w:iCs w:val="0"/>
          <w:color w:val="auto"/>
          <w:sz w:val="24"/>
          <w:szCs w:val="24"/>
          <w:lang w:val="en-GB"/>
        </w:rPr>
        <w:t xml:space="preserve"> Halaman </w:t>
      </w:r>
      <w:proofErr w:type="spellStart"/>
      <w:r w:rsidRPr="00764458">
        <w:rPr>
          <w:i w:val="0"/>
          <w:iCs w:val="0"/>
          <w:color w:val="auto"/>
          <w:sz w:val="24"/>
          <w:szCs w:val="24"/>
          <w:lang w:val="en-GB"/>
        </w:rPr>
        <w:t>Laporan</w:t>
      </w:r>
      <w:proofErr w:type="spellEnd"/>
      <w:r w:rsidRPr="00764458">
        <w:rPr>
          <w:i w:val="0"/>
          <w:iCs w:val="0"/>
          <w:color w:val="auto"/>
          <w:sz w:val="24"/>
          <w:szCs w:val="24"/>
          <w:lang w:val="en-GB"/>
        </w:rPr>
        <w:t xml:space="preserve"> - Admin</w:t>
      </w:r>
      <w:bookmarkEnd w:id="90"/>
    </w:p>
    <w:p w14:paraId="75007641" w14:textId="664A7F51" w:rsidR="00CB218F" w:rsidRPr="00CB218F" w:rsidRDefault="00CB218F" w:rsidP="0060030D">
      <w:pPr>
        <w:spacing w:line="360" w:lineRule="auto"/>
        <w:ind w:left="567" w:firstLine="567"/>
        <w:rPr>
          <w:rFonts w:eastAsia="Times New Roman" w:cs="Times New Roman"/>
          <w:szCs w:val="24"/>
          <w:lang w:val="en-GB" w:eastAsia="zh-CN"/>
        </w:rPr>
      </w:pPr>
      <w:r>
        <w:rPr>
          <w:rStyle w:val="citation-227"/>
        </w:rPr>
        <w:t>Antarmuka halaman Laporan Inventaris dan Estimasi Kerugian merupakan modul pelaporan strategis yang dirancang untuk memberikan transparansi mengenai kondisi aset perusahaan di gudang pusat</w:t>
      </w:r>
      <w:r>
        <w:t xml:space="preserve">. </w:t>
      </w:r>
      <w:r>
        <w:rPr>
          <w:rStyle w:val="citation-226"/>
        </w:rPr>
        <w:t>Halaman ini menyajikan rekapitulasi data inventaris yang mencakup nama produk, kategori, saldo stok aktual, serta tanggal kedaluwarsa guna memantau risiko penurunan nilai ekonomi barang</w:t>
      </w:r>
      <w:r>
        <w:t xml:space="preserve">. </w:t>
      </w:r>
      <w:r>
        <w:rPr>
          <w:rStyle w:val="citation-225"/>
        </w:rPr>
        <w:t>Fitur utama pada antarmuka ini adalah kalkulasi otomatis "Total Potensi Kerugian" yang memvisualisasikan estimasi dampak finansial dari produk yang mendekati masa kedaluwarsa atau memiliki pita cukai lama</w:t>
      </w:r>
      <w:r>
        <w:t xml:space="preserve">. </w:t>
      </w:r>
      <w:r>
        <w:rPr>
          <w:rStyle w:val="citation-224"/>
        </w:rPr>
        <w:t>Melalui integrasi data ini, Admin dapat melakukan penyaringan laporan berdasarkan rentang waktu tertentu serta mencetak dokumen laporan guna mendukung proses evaluasi manajerial terhadap likuiditas perusahaan</w:t>
      </w:r>
      <w:r>
        <w:t xml:space="preserve">. </w:t>
      </w:r>
      <w:r>
        <w:rPr>
          <w:rStyle w:val="citation-223"/>
        </w:rPr>
        <w:t xml:space="preserve">Implementasi halaman ini sangat krusial untuk menjaga keseimbangan antara ketersediaan barang jualan dengan perlindungan nilai aset perusahaan dalam ekosistem bisnis </w:t>
      </w:r>
      <w:r>
        <w:rPr>
          <w:rStyle w:val="citation-223"/>
          <w:i/>
          <w:iCs/>
        </w:rPr>
        <w:t>multi-channel</w:t>
      </w:r>
      <w:r>
        <w:rPr>
          <w:rStyle w:val="citation-223"/>
          <w:i/>
          <w:iCs/>
          <w:lang w:val="en-GB"/>
        </w:rPr>
        <w:t>.</w:t>
      </w:r>
    </w:p>
    <w:p w14:paraId="66C32BEA" w14:textId="6092A63E" w:rsidR="00CB218F" w:rsidRDefault="00CB218F" w:rsidP="00176296">
      <w:pPr>
        <w:pStyle w:val="Heading3"/>
        <w:numPr>
          <w:ilvl w:val="0"/>
          <w:numId w:val="40"/>
        </w:numPr>
        <w:ind w:left="1134" w:hanging="567"/>
        <w:rPr>
          <w:rFonts w:eastAsia="Times New Roman" w:cs="Times New Roman"/>
          <w:lang w:val="en-GB" w:eastAsia="zh-CN"/>
        </w:rPr>
      </w:pPr>
      <w:bookmarkStart w:id="91" w:name="_Toc229521165"/>
      <w:proofErr w:type="spellStart"/>
      <w:r>
        <w:rPr>
          <w:rFonts w:eastAsia="Times New Roman" w:cs="Times New Roman"/>
          <w:lang w:val="en-GB" w:eastAsia="zh-CN"/>
        </w:rPr>
        <w:lastRenderedPageBreak/>
        <w:t>Implementasi</w:t>
      </w:r>
      <w:proofErr w:type="spellEnd"/>
      <w:r>
        <w:rPr>
          <w:rFonts w:eastAsia="Times New Roman" w:cs="Times New Roman"/>
          <w:lang w:val="en-GB" w:eastAsia="zh-CN"/>
        </w:rPr>
        <w:t xml:space="preserve"> Halaman Dashboard Partner</w:t>
      </w:r>
      <w:bookmarkEnd w:id="91"/>
    </w:p>
    <w:p w14:paraId="67830060" w14:textId="454A1E59" w:rsidR="00CB218F" w:rsidRDefault="00CB218F" w:rsidP="0060030D">
      <w:pPr>
        <w:spacing w:line="360" w:lineRule="auto"/>
        <w:ind w:left="567" w:firstLine="567"/>
        <w:rPr>
          <w:rFonts w:eastAsia="Times New Roman" w:cs="Times New Roman"/>
          <w:szCs w:val="24"/>
          <w:lang w:val="en-GB" w:eastAsia="zh-CN"/>
        </w:rPr>
      </w:pPr>
      <w:r w:rsidRPr="00CB218F">
        <w:rPr>
          <w:rFonts w:eastAsia="Times New Roman" w:cs="Times New Roman"/>
          <w:noProof/>
          <w:szCs w:val="24"/>
          <w:lang w:val="en-GB" w:eastAsia="zh-CN"/>
        </w:rPr>
        <w:drawing>
          <wp:inline distT="0" distB="0" distL="0" distR="0" wp14:anchorId="39BBDEF5" wp14:editId="3E9590AC">
            <wp:extent cx="4324350" cy="2018067"/>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325689" cy="2018692"/>
                    </a:xfrm>
                    <a:prstGeom prst="rect">
                      <a:avLst/>
                    </a:prstGeom>
                  </pic:spPr>
                </pic:pic>
              </a:graphicData>
            </a:graphic>
          </wp:inline>
        </w:drawing>
      </w:r>
    </w:p>
    <w:p w14:paraId="477B1293" w14:textId="6C1644B6" w:rsidR="00764458" w:rsidRPr="00764458" w:rsidRDefault="00764458" w:rsidP="00764458">
      <w:pPr>
        <w:pStyle w:val="Caption"/>
        <w:ind w:left="1134"/>
        <w:jc w:val="center"/>
        <w:rPr>
          <w:rFonts w:eastAsia="Times New Roman" w:cs="Times New Roman"/>
          <w:i w:val="0"/>
          <w:iCs w:val="0"/>
          <w:color w:val="auto"/>
          <w:sz w:val="24"/>
          <w:szCs w:val="24"/>
          <w:lang w:val="en-GB" w:eastAsia="zh-CN"/>
        </w:rPr>
      </w:pPr>
      <w:bookmarkStart w:id="92" w:name="_Toc229521195"/>
      <w:r w:rsidRPr="00764458">
        <w:rPr>
          <w:i w:val="0"/>
          <w:iCs w:val="0"/>
          <w:color w:val="auto"/>
          <w:sz w:val="24"/>
          <w:szCs w:val="24"/>
        </w:rPr>
        <w:t xml:space="preserve">Gambar </w:t>
      </w:r>
      <w:r>
        <w:rPr>
          <w:i w:val="0"/>
          <w:iCs w:val="0"/>
          <w:color w:val="auto"/>
          <w:sz w:val="24"/>
          <w:szCs w:val="24"/>
        </w:rPr>
        <w:fldChar w:fldCharType="begin"/>
      </w:r>
      <w:r>
        <w:rPr>
          <w:i w:val="0"/>
          <w:iCs w:val="0"/>
          <w:color w:val="auto"/>
          <w:sz w:val="24"/>
          <w:szCs w:val="24"/>
        </w:rPr>
        <w:instrText xml:space="preserve"> STYLEREF 1 \s </w:instrText>
      </w:r>
      <w:r>
        <w:rPr>
          <w:i w:val="0"/>
          <w:iCs w:val="0"/>
          <w:color w:val="auto"/>
          <w:sz w:val="24"/>
          <w:szCs w:val="24"/>
        </w:rPr>
        <w:fldChar w:fldCharType="separate"/>
      </w:r>
      <w:r>
        <w:rPr>
          <w:i w:val="0"/>
          <w:iCs w:val="0"/>
          <w:noProof/>
          <w:color w:val="auto"/>
          <w:sz w:val="24"/>
          <w:szCs w:val="24"/>
        </w:rPr>
        <w:t>4</w:t>
      </w:r>
      <w:r>
        <w:rPr>
          <w:i w:val="0"/>
          <w:iCs w:val="0"/>
          <w:color w:val="auto"/>
          <w:sz w:val="24"/>
          <w:szCs w:val="24"/>
        </w:rPr>
        <w:fldChar w:fldCharType="end"/>
      </w:r>
      <w:r>
        <w:rPr>
          <w:i w:val="0"/>
          <w:iCs w:val="0"/>
          <w:color w:val="auto"/>
          <w:sz w:val="24"/>
          <w:szCs w:val="24"/>
        </w:rPr>
        <w:t>.</w:t>
      </w:r>
      <w:r>
        <w:rPr>
          <w:i w:val="0"/>
          <w:iCs w:val="0"/>
          <w:color w:val="auto"/>
          <w:sz w:val="24"/>
          <w:szCs w:val="24"/>
        </w:rPr>
        <w:fldChar w:fldCharType="begin"/>
      </w:r>
      <w:r>
        <w:rPr>
          <w:i w:val="0"/>
          <w:iCs w:val="0"/>
          <w:color w:val="auto"/>
          <w:sz w:val="24"/>
          <w:szCs w:val="24"/>
        </w:rPr>
        <w:instrText xml:space="preserve"> SEQ Gambar \* ARABIC \s 1 </w:instrText>
      </w:r>
      <w:r>
        <w:rPr>
          <w:i w:val="0"/>
          <w:iCs w:val="0"/>
          <w:color w:val="auto"/>
          <w:sz w:val="24"/>
          <w:szCs w:val="24"/>
        </w:rPr>
        <w:fldChar w:fldCharType="separate"/>
      </w:r>
      <w:r>
        <w:rPr>
          <w:i w:val="0"/>
          <w:iCs w:val="0"/>
          <w:noProof/>
          <w:color w:val="auto"/>
          <w:sz w:val="24"/>
          <w:szCs w:val="24"/>
        </w:rPr>
        <w:t>9</w:t>
      </w:r>
      <w:r>
        <w:rPr>
          <w:i w:val="0"/>
          <w:iCs w:val="0"/>
          <w:color w:val="auto"/>
          <w:sz w:val="24"/>
          <w:szCs w:val="24"/>
        </w:rPr>
        <w:fldChar w:fldCharType="end"/>
      </w:r>
      <w:r w:rsidRPr="00764458">
        <w:rPr>
          <w:i w:val="0"/>
          <w:iCs w:val="0"/>
          <w:color w:val="auto"/>
          <w:sz w:val="24"/>
          <w:szCs w:val="24"/>
          <w:lang w:val="en-GB"/>
        </w:rPr>
        <w:t xml:space="preserve"> </w:t>
      </w:r>
      <w:proofErr w:type="spellStart"/>
      <w:r w:rsidRPr="00764458">
        <w:rPr>
          <w:i w:val="0"/>
          <w:iCs w:val="0"/>
          <w:color w:val="auto"/>
          <w:sz w:val="24"/>
          <w:szCs w:val="24"/>
          <w:lang w:val="en-GB"/>
        </w:rPr>
        <w:t>Antarmuka</w:t>
      </w:r>
      <w:proofErr w:type="spellEnd"/>
      <w:r w:rsidRPr="00764458">
        <w:rPr>
          <w:i w:val="0"/>
          <w:iCs w:val="0"/>
          <w:color w:val="auto"/>
          <w:sz w:val="24"/>
          <w:szCs w:val="24"/>
          <w:lang w:val="en-GB"/>
        </w:rPr>
        <w:t xml:space="preserve"> Halaman Dashboard Partner</w:t>
      </w:r>
      <w:bookmarkEnd w:id="92"/>
    </w:p>
    <w:p w14:paraId="10274A06" w14:textId="5CE118DF" w:rsidR="00CB218F" w:rsidRDefault="00CB218F" w:rsidP="0060030D">
      <w:pPr>
        <w:spacing w:line="360" w:lineRule="auto"/>
        <w:ind w:left="567" w:firstLine="567"/>
        <w:rPr>
          <w:rFonts w:eastAsia="Times New Roman" w:cs="Times New Roman"/>
          <w:szCs w:val="24"/>
          <w:lang w:val="en-GB" w:eastAsia="zh-CN"/>
        </w:rPr>
      </w:pPr>
      <w:r>
        <w:rPr>
          <w:rStyle w:val="citation-240"/>
        </w:rPr>
        <w:t xml:space="preserve">Antarmuka halaman </w:t>
      </w:r>
      <w:r>
        <w:rPr>
          <w:rStyle w:val="citation-240"/>
          <w:b/>
          <w:bCs/>
        </w:rPr>
        <w:t>Partner Dashboard</w:t>
      </w:r>
      <w:r>
        <w:rPr>
          <w:rStyle w:val="citation-240"/>
        </w:rPr>
        <w:t xml:space="preserve"> (Overview Cabang) merupakan panel kendali khusus bagi aktor </w:t>
      </w:r>
      <w:r>
        <w:rPr>
          <w:rStyle w:val="citation-240"/>
          <w:b/>
          <w:bCs/>
        </w:rPr>
        <w:t>Customer Business (B2B)</w:t>
      </w:r>
      <w:r>
        <w:rPr>
          <w:rStyle w:val="citation-240"/>
        </w:rPr>
        <w:t xml:space="preserve"> untuk memantau aktivitas pengadaan stok secara mandiri</w:t>
      </w:r>
      <w:r>
        <w:t xml:space="preserve">. </w:t>
      </w:r>
      <w:r>
        <w:rPr>
          <w:rStyle w:val="citation-239"/>
        </w:rPr>
        <w:t>Halaman ini menyajikan informasi ringkasan berupa total stok lokal yang tersedia di cabang, jumlah permintaan pengadaan yang masih berstatus tertunda (</w:t>
      </w:r>
      <w:r>
        <w:rPr>
          <w:rStyle w:val="citation-239"/>
          <w:i/>
          <w:iCs/>
        </w:rPr>
        <w:t>pending</w:t>
      </w:r>
      <w:r>
        <w:rPr>
          <w:rStyle w:val="citation-239"/>
        </w:rPr>
        <w:t>), serta akses cepat untuk melakukan pengajuan stok baru ke gudang pusat melalui tombol "Kirim REQ"</w:t>
      </w:r>
      <w:r>
        <w:t xml:space="preserve">. </w:t>
      </w:r>
      <w:r>
        <w:rPr>
          <w:rStyle w:val="citation-238"/>
        </w:rPr>
        <w:t xml:space="preserve">Pada bagian utama antarmuka, sistem menampilkan daftar riwayat permintaan stok terakhir yang mencakup detail nama produk, kuantitas unit yang dipesan, serta status pemrosesan pesanan secara </w:t>
      </w:r>
      <w:r>
        <w:rPr>
          <w:rStyle w:val="citation-238"/>
          <w:i/>
          <w:iCs/>
        </w:rPr>
        <w:t>real-time</w:t>
      </w:r>
      <w:r>
        <w:rPr>
          <w:rStyle w:val="citation-238"/>
        </w:rPr>
        <w:t xml:space="preserve"> seperti "Dikirim" atau "Pending"</w:t>
      </w:r>
      <w:r>
        <w:t xml:space="preserve">. </w:t>
      </w:r>
      <w:r>
        <w:rPr>
          <w:rStyle w:val="citation-237"/>
        </w:rPr>
        <w:t>Implementasi halaman ini bertujuan untuk meningkatkan transparansi distribusi barang dan memudahkan mitra cabang dalam menjaga kontinuitas ketersediaan produk jualan mereka tanpa harus melalui prosedur manual yang kompleks</w:t>
      </w:r>
      <w:r>
        <w:t>.</w:t>
      </w:r>
    </w:p>
    <w:p w14:paraId="1E212609" w14:textId="677BB6F9" w:rsidR="00CB218F" w:rsidRDefault="00CB218F" w:rsidP="00176296">
      <w:pPr>
        <w:pStyle w:val="Heading3"/>
        <w:numPr>
          <w:ilvl w:val="0"/>
          <w:numId w:val="40"/>
        </w:numPr>
        <w:ind w:left="1134" w:hanging="567"/>
        <w:rPr>
          <w:rFonts w:eastAsia="Times New Roman" w:cs="Times New Roman"/>
          <w:lang w:val="en-GB" w:eastAsia="zh-CN"/>
        </w:rPr>
      </w:pPr>
      <w:bookmarkStart w:id="93" w:name="_Toc229521166"/>
      <w:proofErr w:type="spellStart"/>
      <w:r>
        <w:rPr>
          <w:rFonts w:eastAsia="Times New Roman" w:cs="Times New Roman"/>
          <w:lang w:val="en-GB" w:eastAsia="zh-CN"/>
        </w:rPr>
        <w:lastRenderedPageBreak/>
        <w:t>Implementasi</w:t>
      </w:r>
      <w:proofErr w:type="spellEnd"/>
      <w:r>
        <w:rPr>
          <w:rFonts w:eastAsia="Times New Roman" w:cs="Times New Roman"/>
          <w:lang w:val="en-GB" w:eastAsia="zh-CN"/>
        </w:rPr>
        <w:t xml:space="preserve"> Halaman </w:t>
      </w:r>
      <w:proofErr w:type="spellStart"/>
      <w:r>
        <w:rPr>
          <w:rFonts w:eastAsia="Times New Roman" w:cs="Times New Roman"/>
          <w:lang w:val="en-GB" w:eastAsia="zh-CN"/>
        </w:rPr>
        <w:t>Permintaan</w:t>
      </w:r>
      <w:proofErr w:type="spellEnd"/>
      <w:r>
        <w:rPr>
          <w:rFonts w:eastAsia="Times New Roman" w:cs="Times New Roman"/>
          <w:lang w:val="en-GB" w:eastAsia="zh-CN"/>
        </w:rPr>
        <w:t xml:space="preserve"> Stok</w:t>
      </w:r>
      <w:bookmarkEnd w:id="93"/>
    </w:p>
    <w:p w14:paraId="3DE7C7BA" w14:textId="0F6B33C6" w:rsidR="00CB218F" w:rsidRDefault="00CB218F" w:rsidP="0060030D">
      <w:pPr>
        <w:spacing w:line="360" w:lineRule="auto"/>
        <w:ind w:left="567" w:firstLine="567"/>
        <w:rPr>
          <w:rFonts w:eastAsia="Times New Roman" w:cs="Times New Roman"/>
          <w:szCs w:val="24"/>
          <w:lang w:val="en-GB" w:eastAsia="zh-CN"/>
        </w:rPr>
      </w:pPr>
      <w:r w:rsidRPr="00CB218F">
        <w:rPr>
          <w:rFonts w:eastAsia="Times New Roman" w:cs="Times New Roman"/>
          <w:noProof/>
          <w:szCs w:val="24"/>
          <w:lang w:val="en-GB" w:eastAsia="zh-CN"/>
        </w:rPr>
        <w:drawing>
          <wp:inline distT="0" distB="0" distL="0" distR="0" wp14:anchorId="097E5F9C" wp14:editId="6F8727B5">
            <wp:extent cx="4333875" cy="203507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352744" cy="2043930"/>
                    </a:xfrm>
                    <a:prstGeom prst="rect">
                      <a:avLst/>
                    </a:prstGeom>
                  </pic:spPr>
                </pic:pic>
              </a:graphicData>
            </a:graphic>
          </wp:inline>
        </w:drawing>
      </w:r>
    </w:p>
    <w:p w14:paraId="1EADDC98" w14:textId="6C2D6429" w:rsidR="00764458" w:rsidRPr="00764458" w:rsidRDefault="00764458" w:rsidP="00764458">
      <w:pPr>
        <w:pStyle w:val="Caption"/>
        <w:ind w:left="1134"/>
        <w:jc w:val="center"/>
        <w:rPr>
          <w:rFonts w:eastAsia="Times New Roman" w:cs="Times New Roman"/>
          <w:i w:val="0"/>
          <w:iCs w:val="0"/>
          <w:color w:val="auto"/>
          <w:sz w:val="24"/>
          <w:szCs w:val="24"/>
          <w:lang w:val="en-GB" w:eastAsia="zh-CN"/>
        </w:rPr>
      </w:pPr>
      <w:bookmarkStart w:id="94" w:name="_Toc229521196"/>
      <w:r w:rsidRPr="00764458">
        <w:rPr>
          <w:i w:val="0"/>
          <w:iCs w:val="0"/>
          <w:color w:val="auto"/>
          <w:sz w:val="24"/>
          <w:szCs w:val="24"/>
        </w:rPr>
        <w:t xml:space="preserve">Gambar </w:t>
      </w:r>
      <w:r>
        <w:rPr>
          <w:i w:val="0"/>
          <w:iCs w:val="0"/>
          <w:color w:val="auto"/>
          <w:sz w:val="24"/>
          <w:szCs w:val="24"/>
        </w:rPr>
        <w:fldChar w:fldCharType="begin"/>
      </w:r>
      <w:r>
        <w:rPr>
          <w:i w:val="0"/>
          <w:iCs w:val="0"/>
          <w:color w:val="auto"/>
          <w:sz w:val="24"/>
          <w:szCs w:val="24"/>
        </w:rPr>
        <w:instrText xml:space="preserve"> STYLEREF 1 \s </w:instrText>
      </w:r>
      <w:r>
        <w:rPr>
          <w:i w:val="0"/>
          <w:iCs w:val="0"/>
          <w:color w:val="auto"/>
          <w:sz w:val="24"/>
          <w:szCs w:val="24"/>
        </w:rPr>
        <w:fldChar w:fldCharType="separate"/>
      </w:r>
      <w:r>
        <w:rPr>
          <w:i w:val="0"/>
          <w:iCs w:val="0"/>
          <w:noProof/>
          <w:color w:val="auto"/>
          <w:sz w:val="24"/>
          <w:szCs w:val="24"/>
        </w:rPr>
        <w:t>4</w:t>
      </w:r>
      <w:r>
        <w:rPr>
          <w:i w:val="0"/>
          <w:iCs w:val="0"/>
          <w:color w:val="auto"/>
          <w:sz w:val="24"/>
          <w:szCs w:val="24"/>
        </w:rPr>
        <w:fldChar w:fldCharType="end"/>
      </w:r>
      <w:r>
        <w:rPr>
          <w:i w:val="0"/>
          <w:iCs w:val="0"/>
          <w:color w:val="auto"/>
          <w:sz w:val="24"/>
          <w:szCs w:val="24"/>
        </w:rPr>
        <w:t>.</w:t>
      </w:r>
      <w:r>
        <w:rPr>
          <w:i w:val="0"/>
          <w:iCs w:val="0"/>
          <w:color w:val="auto"/>
          <w:sz w:val="24"/>
          <w:szCs w:val="24"/>
        </w:rPr>
        <w:fldChar w:fldCharType="begin"/>
      </w:r>
      <w:r>
        <w:rPr>
          <w:i w:val="0"/>
          <w:iCs w:val="0"/>
          <w:color w:val="auto"/>
          <w:sz w:val="24"/>
          <w:szCs w:val="24"/>
        </w:rPr>
        <w:instrText xml:space="preserve"> SEQ Gambar \* ARABIC \s 1 </w:instrText>
      </w:r>
      <w:r>
        <w:rPr>
          <w:i w:val="0"/>
          <w:iCs w:val="0"/>
          <w:color w:val="auto"/>
          <w:sz w:val="24"/>
          <w:szCs w:val="24"/>
        </w:rPr>
        <w:fldChar w:fldCharType="separate"/>
      </w:r>
      <w:r>
        <w:rPr>
          <w:i w:val="0"/>
          <w:iCs w:val="0"/>
          <w:noProof/>
          <w:color w:val="auto"/>
          <w:sz w:val="24"/>
          <w:szCs w:val="24"/>
        </w:rPr>
        <w:t>10</w:t>
      </w:r>
      <w:r>
        <w:rPr>
          <w:i w:val="0"/>
          <w:iCs w:val="0"/>
          <w:color w:val="auto"/>
          <w:sz w:val="24"/>
          <w:szCs w:val="24"/>
        </w:rPr>
        <w:fldChar w:fldCharType="end"/>
      </w:r>
      <w:r w:rsidRPr="00764458">
        <w:rPr>
          <w:i w:val="0"/>
          <w:iCs w:val="0"/>
          <w:color w:val="auto"/>
          <w:sz w:val="24"/>
          <w:szCs w:val="24"/>
          <w:lang w:val="en-GB"/>
        </w:rPr>
        <w:t xml:space="preserve"> </w:t>
      </w:r>
      <w:proofErr w:type="spellStart"/>
      <w:r w:rsidRPr="00764458">
        <w:rPr>
          <w:i w:val="0"/>
          <w:iCs w:val="0"/>
          <w:color w:val="auto"/>
          <w:sz w:val="24"/>
          <w:szCs w:val="24"/>
          <w:lang w:val="en-GB"/>
        </w:rPr>
        <w:t>Antarmuka</w:t>
      </w:r>
      <w:proofErr w:type="spellEnd"/>
      <w:r w:rsidRPr="00764458">
        <w:rPr>
          <w:i w:val="0"/>
          <w:iCs w:val="0"/>
          <w:color w:val="auto"/>
          <w:sz w:val="24"/>
          <w:szCs w:val="24"/>
          <w:lang w:val="en-GB"/>
        </w:rPr>
        <w:t xml:space="preserve"> Halaman </w:t>
      </w:r>
      <w:proofErr w:type="spellStart"/>
      <w:r w:rsidRPr="00764458">
        <w:rPr>
          <w:i w:val="0"/>
          <w:iCs w:val="0"/>
          <w:color w:val="auto"/>
          <w:sz w:val="24"/>
          <w:szCs w:val="24"/>
          <w:lang w:val="en-GB"/>
        </w:rPr>
        <w:t>Permintaan</w:t>
      </w:r>
      <w:proofErr w:type="spellEnd"/>
      <w:r w:rsidRPr="00764458">
        <w:rPr>
          <w:i w:val="0"/>
          <w:iCs w:val="0"/>
          <w:color w:val="auto"/>
          <w:sz w:val="24"/>
          <w:szCs w:val="24"/>
          <w:lang w:val="en-GB"/>
        </w:rPr>
        <w:t xml:space="preserve"> Stock</w:t>
      </w:r>
      <w:bookmarkEnd w:id="94"/>
    </w:p>
    <w:p w14:paraId="7C09C22A" w14:textId="6CAE0F23" w:rsidR="00CB218F" w:rsidRDefault="00CB218F" w:rsidP="0060030D">
      <w:pPr>
        <w:spacing w:line="360" w:lineRule="auto"/>
        <w:ind w:left="567" w:firstLine="567"/>
        <w:rPr>
          <w:rFonts w:eastAsia="Times New Roman" w:cs="Times New Roman"/>
          <w:szCs w:val="24"/>
          <w:lang w:val="en-GB" w:eastAsia="zh-CN"/>
        </w:rPr>
      </w:pPr>
      <w:r>
        <w:rPr>
          <w:rStyle w:val="citation-252"/>
        </w:rPr>
        <w:t xml:space="preserve">Antarmuka halaman </w:t>
      </w:r>
      <w:r>
        <w:rPr>
          <w:rStyle w:val="citation-252"/>
          <w:b/>
          <w:bCs/>
        </w:rPr>
        <w:t>Form Permintaan Stok Baru</w:t>
      </w:r>
      <w:r>
        <w:rPr>
          <w:rStyle w:val="citation-252"/>
        </w:rPr>
        <w:t xml:space="preserve"> merupakan bagian dari modul transaksi B2B yang digunakan oleh aktor mitra cabang atau </w:t>
      </w:r>
      <w:r>
        <w:rPr>
          <w:rStyle w:val="citation-252"/>
          <w:i/>
          <w:iCs/>
        </w:rPr>
        <w:t>partner</w:t>
      </w:r>
      <w:r>
        <w:rPr>
          <w:rStyle w:val="citation-252"/>
        </w:rPr>
        <w:t xml:space="preserve"> untuk melakukan pengadaan barang dari gudang pusat</w:t>
      </w:r>
      <w:r>
        <w:t xml:space="preserve">. </w:t>
      </w:r>
      <w:r>
        <w:rPr>
          <w:rStyle w:val="citation-251"/>
        </w:rPr>
        <w:t>Halaman ini menyediakan formulir input yang memungkinkan pengguna memilih produk yang tersedia di pusat, menentukan jumlah unit yang dibutuhkan, serta mengatur tingkat prioritas permintaan</w:t>
      </w:r>
      <w:r>
        <w:t xml:space="preserve">. </w:t>
      </w:r>
      <w:r>
        <w:rPr>
          <w:rStyle w:val="citation-250"/>
        </w:rPr>
        <w:t>Selain itu, terdapat kolom catatan tambahan opsional yang dapat diisi untuk memberikan konteks khusus kepada Admin gudang, seperti persiapan persediaan untuk acara tertentu</w:t>
      </w:r>
      <w:r>
        <w:t xml:space="preserve">. </w:t>
      </w:r>
      <w:r>
        <w:rPr>
          <w:rStyle w:val="citation-249"/>
        </w:rPr>
        <w:t xml:space="preserve">Setiap data yang dikirimkan melalui tombol "Kirim Permintaan Stok" akan secara otomatis masuk ke panel persetujuan Admin dan memicu alur sinkronisasi data pada mekanisme </w:t>
      </w:r>
      <w:r>
        <w:rPr>
          <w:rStyle w:val="citation-249"/>
          <w:i/>
          <w:iCs/>
        </w:rPr>
        <w:t>inventory pooling</w:t>
      </w:r>
      <w:r>
        <w:rPr>
          <w:rStyle w:val="citation-249"/>
        </w:rPr>
        <w:t xml:space="preserve"> guna menjaga akurasi saldo stok terpusat secara </w:t>
      </w:r>
      <w:r>
        <w:rPr>
          <w:rStyle w:val="citation-249"/>
          <w:i/>
          <w:iCs/>
        </w:rPr>
        <w:t>real-time</w:t>
      </w:r>
      <w:r>
        <w:t>.</w:t>
      </w:r>
    </w:p>
    <w:p w14:paraId="3C1E37A2" w14:textId="77777777" w:rsidR="00764458" w:rsidRDefault="00764458">
      <w:pPr>
        <w:spacing w:after="160"/>
        <w:jc w:val="left"/>
        <w:rPr>
          <w:rFonts w:eastAsia="Times New Roman" w:cs="Times New Roman"/>
          <w:b/>
          <w:szCs w:val="24"/>
          <w:lang w:val="en-GB" w:eastAsia="zh-CN"/>
        </w:rPr>
      </w:pPr>
      <w:r>
        <w:rPr>
          <w:rFonts w:eastAsia="Times New Roman" w:cs="Times New Roman"/>
          <w:lang w:val="en-GB" w:eastAsia="zh-CN"/>
        </w:rPr>
        <w:br w:type="page"/>
      </w:r>
    </w:p>
    <w:p w14:paraId="34B98E9A" w14:textId="1C0D0FA7" w:rsidR="00CB218F" w:rsidRDefault="00CB218F" w:rsidP="00176296">
      <w:pPr>
        <w:pStyle w:val="Heading3"/>
        <w:numPr>
          <w:ilvl w:val="0"/>
          <w:numId w:val="40"/>
        </w:numPr>
        <w:ind w:left="1134" w:hanging="567"/>
        <w:rPr>
          <w:rFonts w:eastAsia="Times New Roman" w:cs="Times New Roman"/>
          <w:lang w:val="en-GB" w:eastAsia="zh-CN"/>
        </w:rPr>
      </w:pPr>
      <w:bookmarkStart w:id="95" w:name="_Toc229521167"/>
      <w:proofErr w:type="spellStart"/>
      <w:r>
        <w:rPr>
          <w:rFonts w:eastAsia="Times New Roman" w:cs="Times New Roman"/>
          <w:lang w:val="en-GB" w:eastAsia="zh-CN"/>
        </w:rPr>
        <w:lastRenderedPageBreak/>
        <w:t>Implementasi</w:t>
      </w:r>
      <w:proofErr w:type="spellEnd"/>
      <w:r>
        <w:rPr>
          <w:rFonts w:eastAsia="Times New Roman" w:cs="Times New Roman"/>
          <w:lang w:val="en-GB" w:eastAsia="zh-CN"/>
        </w:rPr>
        <w:t xml:space="preserve"> Halaman Tracking</w:t>
      </w:r>
      <w:bookmarkEnd w:id="95"/>
    </w:p>
    <w:p w14:paraId="27963AE1" w14:textId="025063A3" w:rsidR="00CB218F" w:rsidRDefault="00CB218F" w:rsidP="0060030D">
      <w:pPr>
        <w:spacing w:line="360" w:lineRule="auto"/>
        <w:ind w:left="567" w:firstLine="567"/>
        <w:rPr>
          <w:rFonts w:eastAsia="Times New Roman" w:cs="Times New Roman"/>
          <w:szCs w:val="24"/>
          <w:lang w:val="en-GB" w:eastAsia="zh-CN"/>
        </w:rPr>
      </w:pPr>
      <w:r w:rsidRPr="00CB218F">
        <w:rPr>
          <w:rFonts w:eastAsia="Times New Roman" w:cs="Times New Roman"/>
          <w:noProof/>
          <w:szCs w:val="24"/>
          <w:lang w:val="en-GB" w:eastAsia="zh-CN"/>
        </w:rPr>
        <w:drawing>
          <wp:inline distT="0" distB="0" distL="0" distR="0" wp14:anchorId="41124CBF" wp14:editId="60D8A570">
            <wp:extent cx="4324350" cy="2030598"/>
            <wp:effectExtent l="0" t="0" r="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335782" cy="2035966"/>
                    </a:xfrm>
                    <a:prstGeom prst="rect">
                      <a:avLst/>
                    </a:prstGeom>
                  </pic:spPr>
                </pic:pic>
              </a:graphicData>
            </a:graphic>
          </wp:inline>
        </w:drawing>
      </w:r>
    </w:p>
    <w:p w14:paraId="610B0E19" w14:textId="275DDAA1" w:rsidR="00764458" w:rsidRPr="00764458" w:rsidRDefault="00764458" w:rsidP="00764458">
      <w:pPr>
        <w:pStyle w:val="Caption"/>
        <w:ind w:left="1134"/>
        <w:jc w:val="center"/>
        <w:rPr>
          <w:rFonts w:eastAsia="Times New Roman" w:cs="Times New Roman"/>
          <w:color w:val="auto"/>
          <w:sz w:val="24"/>
          <w:szCs w:val="24"/>
          <w:lang w:val="en-GB" w:eastAsia="zh-CN"/>
        </w:rPr>
      </w:pPr>
      <w:bookmarkStart w:id="96" w:name="_Toc229521197"/>
      <w:r w:rsidRPr="00764458">
        <w:rPr>
          <w:color w:val="auto"/>
          <w:sz w:val="24"/>
          <w:szCs w:val="24"/>
        </w:rPr>
        <w:t xml:space="preserve">Gambar </w:t>
      </w:r>
      <w:r>
        <w:rPr>
          <w:color w:val="auto"/>
          <w:sz w:val="24"/>
          <w:szCs w:val="24"/>
        </w:rPr>
        <w:fldChar w:fldCharType="begin"/>
      </w:r>
      <w:r>
        <w:rPr>
          <w:color w:val="auto"/>
          <w:sz w:val="24"/>
          <w:szCs w:val="24"/>
        </w:rPr>
        <w:instrText xml:space="preserve"> STYLEREF 1 \s </w:instrText>
      </w:r>
      <w:r>
        <w:rPr>
          <w:color w:val="auto"/>
          <w:sz w:val="24"/>
          <w:szCs w:val="24"/>
        </w:rPr>
        <w:fldChar w:fldCharType="separate"/>
      </w:r>
      <w:r>
        <w:rPr>
          <w:noProof/>
          <w:color w:val="auto"/>
          <w:sz w:val="24"/>
          <w:szCs w:val="24"/>
        </w:rPr>
        <w:t>4</w:t>
      </w:r>
      <w:r>
        <w:rPr>
          <w:color w:val="auto"/>
          <w:sz w:val="24"/>
          <w:szCs w:val="24"/>
        </w:rPr>
        <w:fldChar w:fldCharType="end"/>
      </w:r>
      <w:r>
        <w:rPr>
          <w:color w:val="auto"/>
          <w:sz w:val="24"/>
          <w:szCs w:val="24"/>
        </w:rPr>
        <w:t>.</w:t>
      </w:r>
      <w:r>
        <w:rPr>
          <w:color w:val="auto"/>
          <w:sz w:val="24"/>
          <w:szCs w:val="24"/>
        </w:rPr>
        <w:fldChar w:fldCharType="begin"/>
      </w:r>
      <w:r>
        <w:rPr>
          <w:color w:val="auto"/>
          <w:sz w:val="24"/>
          <w:szCs w:val="24"/>
        </w:rPr>
        <w:instrText xml:space="preserve"> SEQ Gambar \* ARABIC \s 1 </w:instrText>
      </w:r>
      <w:r>
        <w:rPr>
          <w:color w:val="auto"/>
          <w:sz w:val="24"/>
          <w:szCs w:val="24"/>
        </w:rPr>
        <w:fldChar w:fldCharType="separate"/>
      </w:r>
      <w:r>
        <w:rPr>
          <w:noProof/>
          <w:color w:val="auto"/>
          <w:sz w:val="24"/>
          <w:szCs w:val="24"/>
        </w:rPr>
        <w:t>11</w:t>
      </w:r>
      <w:r>
        <w:rPr>
          <w:color w:val="auto"/>
          <w:sz w:val="24"/>
          <w:szCs w:val="24"/>
        </w:rPr>
        <w:fldChar w:fldCharType="end"/>
      </w:r>
      <w:r w:rsidRPr="00764458">
        <w:rPr>
          <w:color w:val="auto"/>
          <w:sz w:val="24"/>
          <w:szCs w:val="24"/>
          <w:lang w:val="en-GB"/>
        </w:rPr>
        <w:t xml:space="preserve"> </w:t>
      </w:r>
      <w:proofErr w:type="spellStart"/>
      <w:r w:rsidRPr="00764458">
        <w:rPr>
          <w:color w:val="auto"/>
          <w:sz w:val="24"/>
          <w:szCs w:val="24"/>
          <w:lang w:val="en-GB"/>
        </w:rPr>
        <w:t>Antarmuka</w:t>
      </w:r>
      <w:proofErr w:type="spellEnd"/>
      <w:r w:rsidRPr="00764458">
        <w:rPr>
          <w:color w:val="auto"/>
          <w:sz w:val="24"/>
          <w:szCs w:val="24"/>
          <w:lang w:val="en-GB"/>
        </w:rPr>
        <w:t xml:space="preserve"> Halaman Status </w:t>
      </w:r>
      <w:proofErr w:type="spellStart"/>
      <w:r w:rsidRPr="00764458">
        <w:rPr>
          <w:color w:val="auto"/>
          <w:sz w:val="24"/>
          <w:szCs w:val="24"/>
          <w:lang w:val="en-GB"/>
        </w:rPr>
        <w:t>Pengiriman</w:t>
      </w:r>
      <w:bookmarkEnd w:id="96"/>
      <w:proofErr w:type="spellEnd"/>
    </w:p>
    <w:p w14:paraId="4746BFD1" w14:textId="4F3B57DF" w:rsidR="00CB218F" w:rsidRDefault="00CB218F" w:rsidP="0060030D">
      <w:pPr>
        <w:spacing w:line="360" w:lineRule="auto"/>
        <w:ind w:left="567" w:firstLine="567"/>
        <w:rPr>
          <w:rFonts w:eastAsia="Times New Roman" w:cs="Times New Roman"/>
          <w:szCs w:val="24"/>
          <w:lang w:val="en-GB" w:eastAsia="zh-CN"/>
        </w:rPr>
      </w:pPr>
      <w:r>
        <w:rPr>
          <w:rStyle w:val="citation-264"/>
        </w:rPr>
        <w:t xml:space="preserve">Antarmuka halaman </w:t>
      </w:r>
      <w:r>
        <w:rPr>
          <w:rStyle w:val="citation-264"/>
          <w:b/>
          <w:bCs/>
        </w:rPr>
        <w:t>Status Pengiriman Stok</w:t>
      </w:r>
      <w:r>
        <w:rPr>
          <w:rStyle w:val="citation-264"/>
        </w:rPr>
        <w:t xml:space="preserve"> (halaman </w:t>
      </w:r>
      <w:r>
        <w:rPr>
          <w:rStyle w:val="citation-264"/>
          <w:i/>
          <w:iCs/>
        </w:rPr>
        <w:t>tracking order partner</w:t>
      </w:r>
      <w:r>
        <w:rPr>
          <w:rStyle w:val="citation-264"/>
        </w:rPr>
        <w:t xml:space="preserve">) merupakan fitur pelacakan bagi aktor mitra cabang atau </w:t>
      </w:r>
      <w:r>
        <w:rPr>
          <w:rStyle w:val="citation-264"/>
          <w:b/>
          <w:bCs/>
        </w:rPr>
        <w:t>Customer Business (B2B)</w:t>
      </w:r>
      <w:r>
        <w:rPr>
          <w:rStyle w:val="citation-264"/>
        </w:rPr>
        <w:t xml:space="preserve"> untuk memantau perjalanan logistik dari permintaan barang yang telah diajukan kepada gudang pusat</w:t>
      </w:r>
      <w:r>
        <w:t xml:space="preserve">. </w:t>
      </w:r>
      <w:r>
        <w:rPr>
          <w:rStyle w:val="citation-263"/>
        </w:rPr>
        <w:t>Halaman ini menyajikan informasi terstruktur dalam bentuk tabel yang mencakup identitas permintaan (</w:t>
      </w:r>
      <w:r>
        <w:rPr>
          <w:rStyle w:val="citation-263"/>
          <w:i/>
          <w:iCs/>
        </w:rPr>
        <w:t>ID REQ</w:t>
      </w:r>
      <w:r>
        <w:rPr>
          <w:rStyle w:val="citation-263"/>
        </w:rPr>
        <w:t>), detail produk, serta jumlah unit yang dipesan</w:t>
      </w:r>
      <w:r>
        <w:t xml:space="preserve">. </w:t>
      </w:r>
      <w:r>
        <w:rPr>
          <w:rStyle w:val="citation-262"/>
        </w:rPr>
        <w:t>Fokus utama antarmuka ini terletak pada transparansi status pesanan, yang secara dinamis menunjukkan tahapan pengiriman seperti "Menunggu Konfirmasi" atau "Sedang Dikirim", lengkap dengan estimasi waktu tiba</w:t>
      </w:r>
      <w:r>
        <w:t xml:space="preserve">. </w:t>
      </w:r>
      <w:r>
        <w:rPr>
          <w:rStyle w:val="citation-261"/>
        </w:rPr>
        <w:t>Melalui antarmuka ini, mitra cabang dapat memverifikasi bahwa pengadaan barang mereka sedang diproses oleh sistem yang terintegrasi, guna memastikan ketersediaan produk jualan di unit hilir tetap terjaga sesuai dengan jadwal operasional yang direncanakan</w:t>
      </w:r>
      <w:r>
        <w:t>.</w:t>
      </w:r>
    </w:p>
    <w:p w14:paraId="6807900C" w14:textId="2ED89E89" w:rsidR="00CB218F" w:rsidRDefault="00CB218F" w:rsidP="00176296">
      <w:pPr>
        <w:pStyle w:val="Heading3"/>
        <w:numPr>
          <w:ilvl w:val="0"/>
          <w:numId w:val="40"/>
        </w:numPr>
        <w:ind w:left="1134" w:hanging="567"/>
        <w:rPr>
          <w:rFonts w:eastAsia="Times New Roman" w:cs="Times New Roman"/>
          <w:lang w:val="en-GB" w:eastAsia="zh-CN"/>
        </w:rPr>
      </w:pPr>
      <w:bookmarkStart w:id="97" w:name="_Toc229521168"/>
      <w:proofErr w:type="spellStart"/>
      <w:r>
        <w:rPr>
          <w:rFonts w:eastAsia="Times New Roman" w:cs="Times New Roman"/>
          <w:lang w:val="en-GB" w:eastAsia="zh-CN"/>
        </w:rPr>
        <w:lastRenderedPageBreak/>
        <w:t>Implementasi</w:t>
      </w:r>
      <w:proofErr w:type="spellEnd"/>
      <w:r>
        <w:rPr>
          <w:rFonts w:eastAsia="Times New Roman" w:cs="Times New Roman"/>
          <w:lang w:val="en-GB" w:eastAsia="zh-CN"/>
        </w:rPr>
        <w:t xml:space="preserve"> Halaman </w:t>
      </w:r>
      <w:proofErr w:type="spellStart"/>
      <w:r>
        <w:rPr>
          <w:rFonts w:eastAsia="Times New Roman" w:cs="Times New Roman"/>
          <w:lang w:val="en-GB" w:eastAsia="zh-CN"/>
        </w:rPr>
        <w:t>Keranjang</w:t>
      </w:r>
      <w:proofErr w:type="spellEnd"/>
      <w:r>
        <w:rPr>
          <w:rFonts w:eastAsia="Times New Roman" w:cs="Times New Roman"/>
          <w:lang w:val="en-GB" w:eastAsia="zh-CN"/>
        </w:rPr>
        <w:t xml:space="preserve"> </w:t>
      </w:r>
      <w:proofErr w:type="spellStart"/>
      <w:r>
        <w:rPr>
          <w:rFonts w:eastAsia="Times New Roman" w:cs="Times New Roman"/>
          <w:lang w:val="en-GB" w:eastAsia="zh-CN"/>
        </w:rPr>
        <w:t>Belanja</w:t>
      </w:r>
      <w:proofErr w:type="spellEnd"/>
      <w:r>
        <w:rPr>
          <w:rFonts w:eastAsia="Times New Roman" w:cs="Times New Roman"/>
          <w:lang w:val="en-GB" w:eastAsia="zh-CN"/>
        </w:rPr>
        <w:t xml:space="preserve"> Customer</w:t>
      </w:r>
      <w:bookmarkEnd w:id="97"/>
    </w:p>
    <w:p w14:paraId="1C04B3C1" w14:textId="778FE3E2" w:rsidR="00CB218F" w:rsidRDefault="00CB218F" w:rsidP="0060030D">
      <w:pPr>
        <w:spacing w:line="360" w:lineRule="auto"/>
        <w:ind w:left="567" w:firstLine="567"/>
        <w:rPr>
          <w:rFonts w:eastAsia="Times New Roman" w:cs="Times New Roman"/>
          <w:szCs w:val="24"/>
          <w:lang w:val="en-GB" w:eastAsia="zh-CN"/>
        </w:rPr>
      </w:pPr>
      <w:r w:rsidRPr="00CB218F">
        <w:rPr>
          <w:rFonts w:eastAsia="Times New Roman" w:cs="Times New Roman"/>
          <w:noProof/>
          <w:szCs w:val="24"/>
          <w:lang w:val="en-GB" w:eastAsia="zh-CN"/>
        </w:rPr>
        <w:drawing>
          <wp:inline distT="0" distB="0" distL="0" distR="0" wp14:anchorId="6243997D" wp14:editId="5811AFA1">
            <wp:extent cx="4324350" cy="2030598"/>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335672" cy="2035914"/>
                    </a:xfrm>
                    <a:prstGeom prst="rect">
                      <a:avLst/>
                    </a:prstGeom>
                  </pic:spPr>
                </pic:pic>
              </a:graphicData>
            </a:graphic>
          </wp:inline>
        </w:drawing>
      </w:r>
    </w:p>
    <w:p w14:paraId="662653CE" w14:textId="3306732D" w:rsidR="00764458" w:rsidRPr="00764458" w:rsidRDefault="00764458" w:rsidP="00764458">
      <w:pPr>
        <w:pStyle w:val="Caption"/>
        <w:ind w:left="1134"/>
        <w:jc w:val="center"/>
        <w:rPr>
          <w:rFonts w:eastAsia="Times New Roman" w:cs="Times New Roman"/>
          <w:i w:val="0"/>
          <w:iCs w:val="0"/>
          <w:color w:val="auto"/>
          <w:sz w:val="24"/>
          <w:szCs w:val="24"/>
          <w:lang w:val="en-GB" w:eastAsia="zh-CN"/>
        </w:rPr>
      </w:pPr>
      <w:bookmarkStart w:id="98" w:name="_Toc229521198"/>
      <w:r w:rsidRPr="00764458">
        <w:rPr>
          <w:i w:val="0"/>
          <w:iCs w:val="0"/>
          <w:color w:val="auto"/>
          <w:sz w:val="24"/>
          <w:szCs w:val="24"/>
        </w:rPr>
        <w:t xml:space="preserve">Gambar </w:t>
      </w:r>
      <w:r>
        <w:rPr>
          <w:i w:val="0"/>
          <w:iCs w:val="0"/>
          <w:color w:val="auto"/>
          <w:sz w:val="24"/>
          <w:szCs w:val="24"/>
        </w:rPr>
        <w:fldChar w:fldCharType="begin"/>
      </w:r>
      <w:r>
        <w:rPr>
          <w:i w:val="0"/>
          <w:iCs w:val="0"/>
          <w:color w:val="auto"/>
          <w:sz w:val="24"/>
          <w:szCs w:val="24"/>
        </w:rPr>
        <w:instrText xml:space="preserve"> STYLEREF 1 \s </w:instrText>
      </w:r>
      <w:r>
        <w:rPr>
          <w:i w:val="0"/>
          <w:iCs w:val="0"/>
          <w:color w:val="auto"/>
          <w:sz w:val="24"/>
          <w:szCs w:val="24"/>
        </w:rPr>
        <w:fldChar w:fldCharType="separate"/>
      </w:r>
      <w:r>
        <w:rPr>
          <w:i w:val="0"/>
          <w:iCs w:val="0"/>
          <w:noProof/>
          <w:color w:val="auto"/>
          <w:sz w:val="24"/>
          <w:szCs w:val="24"/>
        </w:rPr>
        <w:t>4</w:t>
      </w:r>
      <w:r>
        <w:rPr>
          <w:i w:val="0"/>
          <w:iCs w:val="0"/>
          <w:color w:val="auto"/>
          <w:sz w:val="24"/>
          <w:szCs w:val="24"/>
        </w:rPr>
        <w:fldChar w:fldCharType="end"/>
      </w:r>
      <w:r>
        <w:rPr>
          <w:i w:val="0"/>
          <w:iCs w:val="0"/>
          <w:color w:val="auto"/>
          <w:sz w:val="24"/>
          <w:szCs w:val="24"/>
        </w:rPr>
        <w:t>.</w:t>
      </w:r>
      <w:r>
        <w:rPr>
          <w:i w:val="0"/>
          <w:iCs w:val="0"/>
          <w:color w:val="auto"/>
          <w:sz w:val="24"/>
          <w:szCs w:val="24"/>
        </w:rPr>
        <w:fldChar w:fldCharType="begin"/>
      </w:r>
      <w:r>
        <w:rPr>
          <w:i w:val="0"/>
          <w:iCs w:val="0"/>
          <w:color w:val="auto"/>
          <w:sz w:val="24"/>
          <w:szCs w:val="24"/>
        </w:rPr>
        <w:instrText xml:space="preserve"> SEQ Gambar \* ARABIC \s 1 </w:instrText>
      </w:r>
      <w:r>
        <w:rPr>
          <w:i w:val="0"/>
          <w:iCs w:val="0"/>
          <w:color w:val="auto"/>
          <w:sz w:val="24"/>
          <w:szCs w:val="24"/>
        </w:rPr>
        <w:fldChar w:fldCharType="separate"/>
      </w:r>
      <w:r>
        <w:rPr>
          <w:i w:val="0"/>
          <w:iCs w:val="0"/>
          <w:noProof/>
          <w:color w:val="auto"/>
          <w:sz w:val="24"/>
          <w:szCs w:val="24"/>
        </w:rPr>
        <w:t>12</w:t>
      </w:r>
      <w:r>
        <w:rPr>
          <w:i w:val="0"/>
          <w:iCs w:val="0"/>
          <w:color w:val="auto"/>
          <w:sz w:val="24"/>
          <w:szCs w:val="24"/>
        </w:rPr>
        <w:fldChar w:fldCharType="end"/>
      </w:r>
      <w:r w:rsidRPr="00764458">
        <w:rPr>
          <w:i w:val="0"/>
          <w:iCs w:val="0"/>
          <w:color w:val="auto"/>
          <w:sz w:val="24"/>
          <w:szCs w:val="24"/>
          <w:lang w:val="en-GB"/>
        </w:rPr>
        <w:t xml:space="preserve"> </w:t>
      </w:r>
      <w:proofErr w:type="spellStart"/>
      <w:r w:rsidRPr="00764458">
        <w:rPr>
          <w:i w:val="0"/>
          <w:iCs w:val="0"/>
          <w:color w:val="auto"/>
          <w:sz w:val="24"/>
          <w:szCs w:val="24"/>
          <w:lang w:val="en-GB"/>
        </w:rPr>
        <w:t>Antarmuka</w:t>
      </w:r>
      <w:proofErr w:type="spellEnd"/>
      <w:r w:rsidRPr="00764458">
        <w:rPr>
          <w:i w:val="0"/>
          <w:iCs w:val="0"/>
          <w:color w:val="auto"/>
          <w:sz w:val="24"/>
          <w:szCs w:val="24"/>
          <w:lang w:val="en-GB"/>
        </w:rPr>
        <w:t xml:space="preserve"> Halaman </w:t>
      </w:r>
      <w:proofErr w:type="spellStart"/>
      <w:r w:rsidRPr="00764458">
        <w:rPr>
          <w:i w:val="0"/>
          <w:iCs w:val="0"/>
          <w:color w:val="auto"/>
          <w:sz w:val="24"/>
          <w:szCs w:val="24"/>
          <w:lang w:val="en-GB"/>
        </w:rPr>
        <w:t>Keranjang</w:t>
      </w:r>
      <w:proofErr w:type="spellEnd"/>
      <w:r w:rsidRPr="00764458">
        <w:rPr>
          <w:i w:val="0"/>
          <w:iCs w:val="0"/>
          <w:color w:val="auto"/>
          <w:sz w:val="24"/>
          <w:szCs w:val="24"/>
          <w:lang w:val="en-GB"/>
        </w:rPr>
        <w:t xml:space="preserve"> </w:t>
      </w:r>
      <w:proofErr w:type="spellStart"/>
      <w:r w:rsidRPr="00764458">
        <w:rPr>
          <w:i w:val="0"/>
          <w:iCs w:val="0"/>
          <w:color w:val="auto"/>
          <w:sz w:val="24"/>
          <w:szCs w:val="24"/>
          <w:lang w:val="en-GB"/>
        </w:rPr>
        <w:t>Belanja</w:t>
      </w:r>
      <w:proofErr w:type="spellEnd"/>
      <w:r w:rsidRPr="00764458">
        <w:rPr>
          <w:i w:val="0"/>
          <w:iCs w:val="0"/>
          <w:color w:val="auto"/>
          <w:sz w:val="24"/>
          <w:szCs w:val="24"/>
          <w:lang w:val="en-GB"/>
        </w:rPr>
        <w:t xml:space="preserve"> Customer</w:t>
      </w:r>
      <w:bookmarkEnd w:id="98"/>
    </w:p>
    <w:p w14:paraId="1A0200D5" w14:textId="4198B14C" w:rsidR="00CB218F" w:rsidRDefault="00CB218F" w:rsidP="0060030D">
      <w:pPr>
        <w:spacing w:line="360" w:lineRule="auto"/>
        <w:ind w:left="567" w:firstLine="567"/>
        <w:rPr>
          <w:rFonts w:eastAsia="Times New Roman" w:cs="Times New Roman"/>
          <w:szCs w:val="24"/>
          <w:lang w:val="en-GB" w:eastAsia="zh-CN"/>
        </w:rPr>
      </w:pPr>
      <w:r>
        <w:rPr>
          <w:rStyle w:val="citation-278"/>
        </w:rPr>
        <w:t xml:space="preserve">Antarmuka halaman </w:t>
      </w:r>
      <w:r>
        <w:rPr>
          <w:rStyle w:val="citation-278"/>
          <w:b/>
          <w:bCs/>
        </w:rPr>
        <w:t>Keranjang Belanja</w:t>
      </w:r>
      <w:r>
        <w:rPr>
          <w:rStyle w:val="citation-278"/>
        </w:rPr>
        <w:t xml:space="preserve"> merupakan modul transaksional bagi aktor </w:t>
      </w:r>
      <w:r>
        <w:rPr>
          <w:rStyle w:val="citation-278"/>
          <w:b/>
          <w:bCs/>
        </w:rPr>
        <w:t>Customer (B2C)</w:t>
      </w:r>
      <w:r>
        <w:rPr>
          <w:rStyle w:val="citation-278"/>
        </w:rPr>
        <w:t xml:space="preserve"> untuk mengelola daftar produk sebelum melanjutkan ke tahap pembayaran</w:t>
      </w:r>
      <w:r>
        <w:t xml:space="preserve">. </w:t>
      </w:r>
      <w:r>
        <w:rPr>
          <w:rStyle w:val="citation-277"/>
        </w:rPr>
        <w:t>Halaman ini menyajikan informasi rincian produk yang telah dipilih, mencakup gambar barang, nama produk, harga satuan, serta jumlah kuantitas yang dipesan</w:t>
      </w:r>
      <w:r>
        <w:t xml:space="preserve">. </w:t>
      </w:r>
      <w:r>
        <w:rPr>
          <w:rStyle w:val="citation-276"/>
        </w:rPr>
        <w:t>Sistem secara otomatis menghitung subtotal per item dan menyajikannya dalam panel "Ringkasan Pesanan" yang mencakup total harga keseluruhan serta informasi biaya pengiriman</w:t>
      </w:r>
      <w:r>
        <w:t xml:space="preserve">. </w:t>
      </w:r>
      <w:r>
        <w:rPr>
          <w:rStyle w:val="citation-275"/>
        </w:rPr>
        <w:t xml:space="preserve">Antarmuka ini dirancang secara intuitif untuk memudahkan pengguna melakukan penyesuaian pesanan ritel, yang selanjutnya akan terhubung dengan fitur </w:t>
      </w:r>
      <w:r>
        <w:rPr>
          <w:rStyle w:val="citation-275"/>
          <w:i/>
          <w:iCs/>
        </w:rPr>
        <w:t>checkout</w:t>
      </w:r>
      <w:r>
        <w:rPr>
          <w:rStyle w:val="citation-275"/>
        </w:rPr>
        <w:t xml:space="preserve"> guna memicu pemotongan stok otomatis pada mekanisme </w:t>
      </w:r>
      <w:r>
        <w:rPr>
          <w:rStyle w:val="citation-275"/>
          <w:i/>
          <w:iCs/>
        </w:rPr>
        <w:t>inventory pooling</w:t>
      </w:r>
      <w:r>
        <w:rPr>
          <w:rStyle w:val="citation-275"/>
        </w:rPr>
        <w:t xml:space="preserve"> di gudang pusat</w:t>
      </w:r>
      <w:r>
        <w:t xml:space="preserve">. </w:t>
      </w:r>
      <w:r>
        <w:rPr>
          <w:rStyle w:val="citation-274"/>
        </w:rPr>
        <w:t>Melalui halaman ini, pelanggan dapat memastikan akurasi barang jualan yang akan dibeli guna menjaga kenyamanan dalam pengalaman berbelanja di platform website Podgasm</w:t>
      </w:r>
      <w:r>
        <w:t>.</w:t>
      </w:r>
    </w:p>
    <w:p w14:paraId="14328AB3" w14:textId="61CD3F4B" w:rsidR="00CB218F" w:rsidRDefault="00CB218F" w:rsidP="00176296">
      <w:pPr>
        <w:pStyle w:val="Heading3"/>
        <w:numPr>
          <w:ilvl w:val="0"/>
          <w:numId w:val="40"/>
        </w:numPr>
        <w:ind w:left="1134" w:hanging="567"/>
        <w:rPr>
          <w:rFonts w:eastAsia="Times New Roman" w:cs="Times New Roman"/>
          <w:lang w:val="en-GB" w:eastAsia="zh-CN"/>
        </w:rPr>
      </w:pPr>
      <w:bookmarkStart w:id="99" w:name="_Toc229521169"/>
      <w:proofErr w:type="spellStart"/>
      <w:r>
        <w:rPr>
          <w:rFonts w:eastAsia="Times New Roman" w:cs="Times New Roman"/>
          <w:lang w:val="en-GB" w:eastAsia="zh-CN"/>
        </w:rPr>
        <w:lastRenderedPageBreak/>
        <w:t>Implementasi</w:t>
      </w:r>
      <w:proofErr w:type="spellEnd"/>
      <w:r>
        <w:rPr>
          <w:rFonts w:eastAsia="Times New Roman" w:cs="Times New Roman"/>
          <w:lang w:val="en-GB" w:eastAsia="zh-CN"/>
        </w:rPr>
        <w:t xml:space="preserve"> Halaman Checkout Customer</w:t>
      </w:r>
      <w:bookmarkEnd w:id="99"/>
    </w:p>
    <w:p w14:paraId="4F444F7E" w14:textId="09524965" w:rsidR="00CB218F" w:rsidRDefault="00CB218F" w:rsidP="0060030D">
      <w:pPr>
        <w:spacing w:line="360" w:lineRule="auto"/>
        <w:ind w:left="567" w:firstLine="567"/>
        <w:rPr>
          <w:rFonts w:eastAsia="Times New Roman" w:cs="Times New Roman"/>
          <w:szCs w:val="24"/>
          <w:lang w:val="en-GB" w:eastAsia="zh-CN"/>
        </w:rPr>
      </w:pPr>
      <w:r w:rsidRPr="00CB218F">
        <w:rPr>
          <w:rFonts w:eastAsia="Times New Roman" w:cs="Times New Roman"/>
          <w:noProof/>
          <w:szCs w:val="24"/>
          <w:lang w:val="en-GB" w:eastAsia="zh-CN"/>
        </w:rPr>
        <w:drawing>
          <wp:inline distT="0" distB="0" distL="0" distR="0" wp14:anchorId="0BD2A94E" wp14:editId="4CBCA9A6">
            <wp:extent cx="4283053" cy="2019300"/>
            <wp:effectExtent l="0" t="0" r="381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290749" cy="2022928"/>
                    </a:xfrm>
                    <a:prstGeom prst="rect">
                      <a:avLst/>
                    </a:prstGeom>
                  </pic:spPr>
                </pic:pic>
              </a:graphicData>
            </a:graphic>
          </wp:inline>
        </w:drawing>
      </w:r>
    </w:p>
    <w:p w14:paraId="34D66270" w14:textId="7135DB58" w:rsidR="00764458" w:rsidRPr="00764458" w:rsidRDefault="00764458" w:rsidP="00764458">
      <w:pPr>
        <w:pStyle w:val="Caption"/>
        <w:ind w:left="1134"/>
        <w:jc w:val="center"/>
        <w:rPr>
          <w:rFonts w:eastAsia="Times New Roman" w:cs="Times New Roman"/>
          <w:color w:val="auto"/>
          <w:sz w:val="24"/>
          <w:szCs w:val="24"/>
          <w:lang w:val="en-GB" w:eastAsia="zh-CN"/>
        </w:rPr>
      </w:pPr>
      <w:bookmarkStart w:id="100" w:name="_Toc229521199"/>
      <w:r w:rsidRPr="00764458">
        <w:rPr>
          <w:color w:val="auto"/>
          <w:sz w:val="24"/>
          <w:szCs w:val="24"/>
        </w:rPr>
        <w:t xml:space="preserve">Gambar </w:t>
      </w:r>
      <w:r>
        <w:rPr>
          <w:color w:val="auto"/>
          <w:sz w:val="24"/>
          <w:szCs w:val="24"/>
        </w:rPr>
        <w:fldChar w:fldCharType="begin"/>
      </w:r>
      <w:r>
        <w:rPr>
          <w:color w:val="auto"/>
          <w:sz w:val="24"/>
          <w:szCs w:val="24"/>
        </w:rPr>
        <w:instrText xml:space="preserve"> STYLEREF 1 \s </w:instrText>
      </w:r>
      <w:r>
        <w:rPr>
          <w:color w:val="auto"/>
          <w:sz w:val="24"/>
          <w:szCs w:val="24"/>
        </w:rPr>
        <w:fldChar w:fldCharType="separate"/>
      </w:r>
      <w:r>
        <w:rPr>
          <w:noProof/>
          <w:color w:val="auto"/>
          <w:sz w:val="24"/>
          <w:szCs w:val="24"/>
        </w:rPr>
        <w:t>4</w:t>
      </w:r>
      <w:r>
        <w:rPr>
          <w:color w:val="auto"/>
          <w:sz w:val="24"/>
          <w:szCs w:val="24"/>
        </w:rPr>
        <w:fldChar w:fldCharType="end"/>
      </w:r>
      <w:r>
        <w:rPr>
          <w:color w:val="auto"/>
          <w:sz w:val="24"/>
          <w:szCs w:val="24"/>
        </w:rPr>
        <w:t>.</w:t>
      </w:r>
      <w:r>
        <w:rPr>
          <w:color w:val="auto"/>
          <w:sz w:val="24"/>
          <w:szCs w:val="24"/>
        </w:rPr>
        <w:fldChar w:fldCharType="begin"/>
      </w:r>
      <w:r>
        <w:rPr>
          <w:color w:val="auto"/>
          <w:sz w:val="24"/>
          <w:szCs w:val="24"/>
        </w:rPr>
        <w:instrText xml:space="preserve"> SEQ Gambar \* ARABIC \s 1 </w:instrText>
      </w:r>
      <w:r>
        <w:rPr>
          <w:color w:val="auto"/>
          <w:sz w:val="24"/>
          <w:szCs w:val="24"/>
        </w:rPr>
        <w:fldChar w:fldCharType="separate"/>
      </w:r>
      <w:r>
        <w:rPr>
          <w:noProof/>
          <w:color w:val="auto"/>
          <w:sz w:val="24"/>
          <w:szCs w:val="24"/>
        </w:rPr>
        <w:t>13</w:t>
      </w:r>
      <w:r>
        <w:rPr>
          <w:color w:val="auto"/>
          <w:sz w:val="24"/>
          <w:szCs w:val="24"/>
        </w:rPr>
        <w:fldChar w:fldCharType="end"/>
      </w:r>
      <w:r w:rsidRPr="00764458">
        <w:rPr>
          <w:color w:val="auto"/>
          <w:sz w:val="24"/>
          <w:szCs w:val="24"/>
          <w:lang w:val="en-GB"/>
        </w:rPr>
        <w:t xml:space="preserve"> </w:t>
      </w:r>
      <w:proofErr w:type="spellStart"/>
      <w:r w:rsidRPr="00764458">
        <w:rPr>
          <w:color w:val="auto"/>
          <w:sz w:val="24"/>
          <w:szCs w:val="24"/>
          <w:lang w:val="en-GB"/>
        </w:rPr>
        <w:t>Implementasi</w:t>
      </w:r>
      <w:proofErr w:type="spellEnd"/>
      <w:r w:rsidRPr="00764458">
        <w:rPr>
          <w:color w:val="auto"/>
          <w:sz w:val="24"/>
          <w:szCs w:val="24"/>
          <w:lang w:val="en-GB"/>
        </w:rPr>
        <w:t xml:space="preserve"> Halaman </w:t>
      </w:r>
      <w:proofErr w:type="spellStart"/>
      <w:r w:rsidRPr="00764458">
        <w:rPr>
          <w:color w:val="auto"/>
          <w:sz w:val="24"/>
          <w:szCs w:val="24"/>
          <w:lang w:val="en-GB"/>
        </w:rPr>
        <w:t>Antarmuka</w:t>
      </w:r>
      <w:proofErr w:type="spellEnd"/>
      <w:r w:rsidRPr="00764458">
        <w:rPr>
          <w:color w:val="auto"/>
          <w:sz w:val="24"/>
          <w:szCs w:val="24"/>
          <w:lang w:val="en-GB"/>
        </w:rPr>
        <w:t xml:space="preserve"> Checkout Customer</w:t>
      </w:r>
      <w:bookmarkEnd w:id="100"/>
    </w:p>
    <w:p w14:paraId="770E57D5" w14:textId="245AAC8F" w:rsidR="00CB218F" w:rsidRDefault="00CB218F" w:rsidP="0060030D">
      <w:pPr>
        <w:spacing w:line="360" w:lineRule="auto"/>
        <w:ind w:left="567" w:firstLine="567"/>
      </w:pPr>
      <w:r>
        <w:rPr>
          <w:rStyle w:val="citation-293"/>
        </w:rPr>
        <w:t xml:space="preserve">Antarmuka halaman </w:t>
      </w:r>
      <w:r>
        <w:rPr>
          <w:rStyle w:val="citation-293"/>
          <w:i/>
          <w:iCs/>
        </w:rPr>
        <w:t>checkout</w:t>
      </w:r>
      <w:r>
        <w:rPr>
          <w:rStyle w:val="citation-293"/>
        </w:rPr>
        <w:t xml:space="preserve"> merupakan tahap final dalam proses transaksi ritel bagi aktor </w:t>
      </w:r>
      <w:r>
        <w:rPr>
          <w:rStyle w:val="citation-293"/>
          <w:i/>
          <w:iCs/>
        </w:rPr>
        <w:t>Customer</w:t>
      </w:r>
      <w:r>
        <w:rPr>
          <w:rStyle w:val="citation-293"/>
        </w:rPr>
        <w:t xml:space="preserve"> (B2C) untuk melakukan finalisasi pesanan</w:t>
      </w:r>
      <w:r>
        <w:t xml:space="preserve">. </w:t>
      </w:r>
      <w:r>
        <w:rPr>
          <w:rStyle w:val="citation-292"/>
        </w:rPr>
        <w:t>Halaman ini menyediakan formulir informasi pengiriman yang komprehensif, mencakup data identitas pembeli, nomor telepon, serta alamat lengkap guna memastikan akurasi distribusi barang dari gudang pusat</w:t>
      </w:r>
      <w:r>
        <w:t xml:space="preserve">. </w:t>
      </w:r>
      <w:r>
        <w:rPr>
          <w:rStyle w:val="citation-291"/>
        </w:rPr>
        <w:t>Sistem mengimplementasikan berbagai pilihan metode pembayaran, seperti QRIS dan transfer bank, untuk memberikan fleksibilitas bagi konsumen dalam menyelesaikan transaksi</w:t>
      </w:r>
      <w:r>
        <w:t xml:space="preserve">. </w:t>
      </w:r>
      <w:r>
        <w:rPr>
          <w:rStyle w:val="citation-290"/>
        </w:rPr>
        <w:t>Pada bagian samping antarmuka, terdapat panel "Ringkasan Belanja" yang menampilkan total tagihan secara transparan sebelum pengguna menekan tombol buat pesanan</w:t>
      </w:r>
      <w:r>
        <w:t xml:space="preserve">. </w:t>
      </w:r>
      <w:r>
        <w:rPr>
          <w:rStyle w:val="citation-289"/>
        </w:rPr>
        <w:t xml:space="preserve">Proses pada halaman ini terintegrasi langsung dengan logika pembaruan saldo stok di basis data, di mana setiap pesanan yang berhasil dibuat akan memicu pengurangan stok aktual secara otomatis pada mekanisme </w:t>
      </w:r>
      <w:r>
        <w:rPr>
          <w:rStyle w:val="citation-289"/>
          <w:i/>
          <w:iCs/>
        </w:rPr>
        <w:t>inventory pooling</w:t>
      </w:r>
      <w:r>
        <w:rPr>
          <w:rStyle w:val="citation-289"/>
        </w:rPr>
        <w:t xml:space="preserve"> untuk menjaga sinkronisasi data inventaris</w:t>
      </w:r>
      <w:r>
        <w:t>.</w:t>
      </w:r>
    </w:p>
    <w:p w14:paraId="459AA884" w14:textId="66A9DF97" w:rsidR="00CB218F" w:rsidRDefault="00CB218F" w:rsidP="00176296">
      <w:pPr>
        <w:pStyle w:val="Heading3"/>
        <w:numPr>
          <w:ilvl w:val="0"/>
          <w:numId w:val="40"/>
        </w:numPr>
        <w:ind w:left="1134" w:hanging="567"/>
        <w:rPr>
          <w:lang w:val="en-GB"/>
        </w:rPr>
      </w:pPr>
      <w:bookmarkStart w:id="101" w:name="_Toc229521170"/>
      <w:proofErr w:type="spellStart"/>
      <w:r>
        <w:rPr>
          <w:lang w:val="en-GB"/>
        </w:rPr>
        <w:lastRenderedPageBreak/>
        <w:t>Implementasi</w:t>
      </w:r>
      <w:proofErr w:type="spellEnd"/>
      <w:r>
        <w:rPr>
          <w:lang w:val="en-GB"/>
        </w:rPr>
        <w:t xml:space="preserve"> Halaman </w:t>
      </w:r>
      <w:r w:rsidRPr="00764458">
        <w:rPr>
          <w:rFonts w:eastAsia="Times New Roman" w:cs="Times New Roman"/>
          <w:lang w:val="en-GB" w:eastAsia="zh-CN"/>
        </w:rPr>
        <w:t>Wishlist</w:t>
      </w:r>
      <w:r>
        <w:rPr>
          <w:lang w:val="en-GB"/>
        </w:rPr>
        <w:t xml:space="preserve"> Customer</w:t>
      </w:r>
      <w:bookmarkEnd w:id="101"/>
    </w:p>
    <w:p w14:paraId="1DF384E4" w14:textId="67BEA1E9" w:rsidR="00CB218F" w:rsidRDefault="00CB218F" w:rsidP="0060030D">
      <w:pPr>
        <w:spacing w:line="360" w:lineRule="auto"/>
        <w:ind w:left="567" w:firstLine="567"/>
        <w:rPr>
          <w:rFonts w:eastAsia="Times New Roman" w:cs="Times New Roman"/>
          <w:szCs w:val="24"/>
          <w:lang w:val="en-GB" w:eastAsia="zh-CN"/>
        </w:rPr>
      </w:pPr>
      <w:r w:rsidRPr="00CB218F">
        <w:rPr>
          <w:rFonts w:eastAsia="Times New Roman" w:cs="Times New Roman"/>
          <w:noProof/>
          <w:szCs w:val="24"/>
          <w:lang w:val="en-GB" w:eastAsia="zh-CN"/>
        </w:rPr>
        <w:drawing>
          <wp:inline distT="0" distB="0" distL="0" distR="0" wp14:anchorId="58C60F4E" wp14:editId="5C23E2BF">
            <wp:extent cx="4333492" cy="20097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336359" cy="2011105"/>
                    </a:xfrm>
                    <a:prstGeom prst="rect">
                      <a:avLst/>
                    </a:prstGeom>
                  </pic:spPr>
                </pic:pic>
              </a:graphicData>
            </a:graphic>
          </wp:inline>
        </w:drawing>
      </w:r>
    </w:p>
    <w:p w14:paraId="17565066" w14:textId="61F59648" w:rsidR="00764458" w:rsidRPr="00764458" w:rsidRDefault="00764458" w:rsidP="00764458">
      <w:pPr>
        <w:pStyle w:val="Caption"/>
        <w:ind w:left="1134"/>
        <w:jc w:val="center"/>
        <w:rPr>
          <w:rFonts w:eastAsia="Times New Roman" w:cs="Times New Roman"/>
          <w:i w:val="0"/>
          <w:iCs w:val="0"/>
          <w:color w:val="auto"/>
          <w:sz w:val="24"/>
          <w:szCs w:val="24"/>
          <w:lang w:val="en-GB" w:eastAsia="zh-CN"/>
        </w:rPr>
      </w:pPr>
      <w:bookmarkStart w:id="102" w:name="_Toc229521200"/>
      <w:r w:rsidRPr="00764458">
        <w:rPr>
          <w:i w:val="0"/>
          <w:iCs w:val="0"/>
          <w:color w:val="auto"/>
          <w:sz w:val="24"/>
          <w:szCs w:val="24"/>
        </w:rPr>
        <w:t xml:space="preserve">Gambar </w:t>
      </w:r>
      <w:r w:rsidRPr="00764458">
        <w:rPr>
          <w:i w:val="0"/>
          <w:iCs w:val="0"/>
          <w:color w:val="auto"/>
          <w:sz w:val="24"/>
          <w:szCs w:val="24"/>
        </w:rPr>
        <w:fldChar w:fldCharType="begin"/>
      </w:r>
      <w:r w:rsidRPr="00764458">
        <w:rPr>
          <w:i w:val="0"/>
          <w:iCs w:val="0"/>
          <w:color w:val="auto"/>
          <w:sz w:val="24"/>
          <w:szCs w:val="24"/>
        </w:rPr>
        <w:instrText xml:space="preserve"> STYLEREF 1 \s </w:instrText>
      </w:r>
      <w:r w:rsidRPr="00764458">
        <w:rPr>
          <w:i w:val="0"/>
          <w:iCs w:val="0"/>
          <w:color w:val="auto"/>
          <w:sz w:val="24"/>
          <w:szCs w:val="24"/>
        </w:rPr>
        <w:fldChar w:fldCharType="separate"/>
      </w:r>
      <w:r w:rsidRPr="00764458">
        <w:rPr>
          <w:i w:val="0"/>
          <w:iCs w:val="0"/>
          <w:noProof/>
          <w:color w:val="auto"/>
          <w:sz w:val="24"/>
          <w:szCs w:val="24"/>
        </w:rPr>
        <w:t>4</w:t>
      </w:r>
      <w:r w:rsidRPr="00764458">
        <w:rPr>
          <w:i w:val="0"/>
          <w:iCs w:val="0"/>
          <w:color w:val="auto"/>
          <w:sz w:val="24"/>
          <w:szCs w:val="24"/>
        </w:rPr>
        <w:fldChar w:fldCharType="end"/>
      </w:r>
      <w:r w:rsidRPr="00764458">
        <w:rPr>
          <w:i w:val="0"/>
          <w:iCs w:val="0"/>
          <w:color w:val="auto"/>
          <w:sz w:val="24"/>
          <w:szCs w:val="24"/>
        </w:rPr>
        <w:t>.</w:t>
      </w:r>
      <w:r w:rsidRPr="00764458">
        <w:rPr>
          <w:i w:val="0"/>
          <w:iCs w:val="0"/>
          <w:color w:val="auto"/>
          <w:sz w:val="24"/>
          <w:szCs w:val="24"/>
        </w:rPr>
        <w:fldChar w:fldCharType="begin"/>
      </w:r>
      <w:r w:rsidRPr="00764458">
        <w:rPr>
          <w:i w:val="0"/>
          <w:iCs w:val="0"/>
          <w:color w:val="auto"/>
          <w:sz w:val="24"/>
          <w:szCs w:val="24"/>
        </w:rPr>
        <w:instrText xml:space="preserve"> SEQ Gambar \* ARABIC \s 1 </w:instrText>
      </w:r>
      <w:r w:rsidRPr="00764458">
        <w:rPr>
          <w:i w:val="0"/>
          <w:iCs w:val="0"/>
          <w:color w:val="auto"/>
          <w:sz w:val="24"/>
          <w:szCs w:val="24"/>
        </w:rPr>
        <w:fldChar w:fldCharType="separate"/>
      </w:r>
      <w:r w:rsidRPr="00764458">
        <w:rPr>
          <w:i w:val="0"/>
          <w:iCs w:val="0"/>
          <w:noProof/>
          <w:color w:val="auto"/>
          <w:sz w:val="24"/>
          <w:szCs w:val="24"/>
        </w:rPr>
        <w:t>14</w:t>
      </w:r>
      <w:r w:rsidRPr="00764458">
        <w:rPr>
          <w:i w:val="0"/>
          <w:iCs w:val="0"/>
          <w:color w:val="auto"/>
          <w:sz w:val="24"/>
          <w:szCs w:val="24"/>
        </w:rPr>
        <w:fldChar w:fldCharType="end"/>
      </w:r>
      <w:r w:rsidRPr="00764458">
        <w:rPr>
          <w:i w:val="0"/>
          <w:iCs w:val="0"/>
          <w:color w:val="auto"/>
          <w:sz w:val="24"/>
          <w:szCs w:val="24"/>
          <w:lang w:val="en-GB"/>
        </w:rPr>
        <w:t xml:space="preserve"> </w:t>
      </w:r>
      <w:proofErr w:type="spellStart"/>
      <w:r w:rsidRPr="00764458">
        <w:rPr>
          <w:i w:val="0"/>
          <w:iCs w:val="0"/>
          <w:color w:val="auto"/>
          <w:sz w:val="24"/>
          <w:szCs w:val="24"/>
          <w:lang w:val="en-GB"/>
        </w:rPr>
        <w:t>Antarmuka</w:t>
      </w:r>
      <w:proofErr w:type="spellEnd"/>
      <w:r w:rsidRPr="00764458">
        <w:rPr>
          <w:i w:val="0"/>
          <w:iCs w:val="0"/>
          <w:color w:val="auto"/>
          <w:sz w:val="24"/>
          <w:szCs w:val="24"/>
          <w:lang w:val="en-GB"/>
        </w:rPr>
        <w:t xml:space="preserve"> Halaman Wishlist Customer</w:t>
      </w:r>
      <w:bookmarkEnd w:id="102"/>
    </w:p>
    <w:p w14:paraId="5EABC6AC" w14:textId="3C1BE806" w:rsidR="00CB218F" w:rsidRDefault="00CB218F" w:rsidP="0060030D">
      <w:pPr>
        <w:spacing w:line="360" w:lineRule="auto"/>
        <w:ind w:left="567" w:firstLine="567"/>
      </w:pPr>
      <w:r>
        <w:rPr>
          <w:rStyle w:val="citation-310"/>
        </w:rPr>
        <w:t xml:space="preserve">Antarmuka halaman </w:t>
      </w:r>
      <w:r>
        <w:rPr>
          <w:rStyle w:val="citation-310"/>
          <w:b/>
          <w:bCs/>
        </w:rPr>
        <w:t>Wishlist Saya</w:t>
      </w:r>
      <w:r>
        <w:rPr>
          <w:rStyle w:val="citation-310"/>
        </w:rPr>
        <w:t xml:space="preserve"> merupakan fitur personalisasi bagi aktor </w:t>
      </w:r>
      <w:r>
        <w:rPr>
          <w:rStyle w:val="citation-310"/>
          <w:b/>
          <w:bCs/>
        </w:rPr>
        <w:t>Customer (B2C)</w:t>
      </w:r>
      <w:r>
        <w:rPr>
          <w:rStyle w:val="citation-310"/>
        </w:rPr>
        <w:t xml:space="preserve"> yang berfungsi untuk menyimpan daftar produk yang diminati sebelum melakukan proses pembelian</w:t>
      </w:r>
      <w:r>
        <w:t xml:space="preserve">. </w:t>
      </w:r>
      <w:r>
        <w:rPr>
          <w:rStyle w:val="citation-309"/>
        </w:rPr>
        <w:t>Halaman ini menyajikan informasi ringkasan produk yang mencakup gambar barang, nama produk, serta harga jual normal sesuai dengan kategori pelanggan ritel</w:t>
      </w:r>
      <w:r>
        <w:t xml:space="preserve">. Antarmuka ini dirancang secara intuitif dengan menyediakan tombol aksi "Beli Sekarang" untuk memindahkan produk langsung ke keranjang belanja, serta fitur penghapusan item jika pelanggan ingin memperbarui daftar keinginan mereka. </w:t>
      </w:r>
      <w:r>
        <w:rPr>
          <w:rStyle w:val="citation-308"/>
        </w:rPr>
        <w:t>Implementasi halaman ini mendukung fungsionalitas etalase digital yang terintegrasi dengan saldo stok pusat, sehingga memudahkan pelanggan dalam memantau barang jualan yang ingin mereka beli di lain waktu melalui platform website Podgasm</w:t>
      </w:r>
      <w:r>
        <w:t>.</w:t>
      </w:r>
    </w:p>
    <w:p w14:paraId="15A0F7E9" w14:textId="5B53754B" w:rsidR="00474797" w:rsidRDefault="00474797">
      <w:pPr>
        <w:spacing w:after="160"/>
        <w:jc w:val="left"/>
      </w:pPr>
      <w:r>
        <w:br w:type="page"/>
      </w:r>
    </w:p>
    <w:p w14:paraId="5EA24147" w14:textId="18FA9047" w:rsidR="00474797" w:rsidRDefault="00474797" w:rsidP="00474797">
      <w:pPr>
        <w:pStyle w:val="Heading1"/>
        <w:spacing w:line="360" w:lineRule="auto"/>
        <w:ind w:left="1418" w:right="1416" w:firstLine="709"/>
        <w:rPr>
          <w:rFonts w:eastAsia="Times New Roman" w:cs="Times New Roman"/>
          <w:szCs w:val="24"/>
          <w:lang w:val="en-GB" w:eastAsia="zh-CN"/>
        </w:rPr>
      </w:pPr>
      <w:r>
        <w:rPr>
          <w:rFonts w:eastAsia="Times New Roman" w:cs="Times New Roman"/>
          <w:szCs w:val="24"/>
          <w:lang w:val="en-GB" w:eastAsia="zh-CN"/>
        </w:rPr>
        <w:lastRenderedPageBreak/>
        <w:br/>
      </w:r>
      <w:bookmarkStart w:id="103" w:name="_Toc229521171"/>
      <w:r>
        <w:rPr>
          <w:rFonts w:eastAsia="Times New Roman" w:cs="Times New Roman"/>
          <w:szCs w:val="24"/>
          <w:lang w:val="en-GB" w:eastAsia="zh-CN"/>
        </w:rPr>
        <w:t xml:space="preserve">RENCANA </w:t>
      </w:r>
      <w:r w:rsidRPr="00474797">
        <w:rPr>
          <w:lang w:val="en-GB"/>
        </w:rPr>
        <w:t>TAHAPAN</w:t>
      </w:r>
      <w:r>
        <w:rPr>
          <w:rFonts w:eastAsia="Times New Roman" w:cs="Times New Roman"/>
          <w:szCs w:val="24"/>
          <w:lang w:val="en-GB" w:eastAsia="zh-CN"/>
        </w:rPr>
        <w:t xml:space="preserve"> SELANJUTNYA</w:t>
      </w:r>
      <w:bookmarkEnd w:id="103"/>
    </w:p>
    <w:p w14:paraId="5F7DC0E5" w14:textId="12A5F937" w:rsidR="00474797" w:rsidRDefault="00474797" w:rsidP="00176296">
      <w:pPr>
        <w:pStyle w:val="Heading2"/>
        <w:numPr>
          <w:ilvl w:val="0"/>
          <w:numId w:val="41"/>
        </w:numPr>
        <w:ind w:left="567" w:hanging="567"/>
        <w:rPr>
          <w:lang w:val="en-GB" w:eastAsia="zh-CN"/>
        </w:rPr>
      </w:pPr>
      <w:bookmarkStart w:id="104" w:name="_Toc229521172"/>
      <w:proofErr w:type="spellStart"/>
      <w:r>
        <w:rPr>
          <w:lang w:val="en-GB" w:eastAsia="zh-CN"/>
        </w:rPr>
        <w:t>Pengujian</w:t>
      </w:r>
      <w:proofErr w:type="spellEnd"/>
      <w:r>
        <w:rPr>
          <w:lang w:val="en-GB" w:eastAsia="zh-CN"/>
        </w:rPr>
        <w:t xml:space="preserve"> </w:t>
      </w:r>
      <w:proofErr w:type="spellStart"/>
      <w:r>
        <w:rPr>
          <w:lang w:val="en-GB" w:eastAsia="zh-CN"/>
        </w:rPr>
        <w:t>Sistem</w:t>
      </w:r>
      <w:bookmarkEnd w:id="104"/>
      <w:proofErr w:type="spellEnd"/>
    </w:p>
    <w:p w14:paraId="04567D8A" w14:textId="629F2B6E" w:rsidR="00474797" w:rsidRDefault="00474797" w:rsidP="00474797">
      <w:pPr>
        <w:spacing w:line="360" w:lineRule="auto"/>
        <w:ind w:firstLine="567"/>
      </w:pPr>
      <w:r>
        <w:t>Tahap pengujian merupakan fase krusial untuk memastikan bahwa sistem informasi manajemen inventaris yang dibangun bebas dari kesalahan logis dan memenuhi spesifikasi kebutuhan pengguna. Detail rencana pengujian adalah sebagai berikut:</w:t>
      </w:r>
    </w:p>
    <w:p w14:paraId="4EA6A489" w14:textId="77777777" w:rsidR="00474797" w:rsidRDefault="00474797" w:rsidP="00176296">
      <w:pPr>
        <w:pStyle w:val="ListParagraph"/>
        <w:numPr>
          <w:ilvl w:val="0"/>
          <w:numId w:val="42"/>
        </w:numPr>
        <w:spacing w:line="360" w:lineRule="auto"/>
        <w:rPr>
          <w:lang w:val="en-GB" w:eastAsia="zh-CN"/>
        </w:rPr>
      </w:pPr>
      <w:proofErr w:type="spellStart"/>
      <w:r>
        <w:rPr>
          <w:lang w:val="en-GB" w:eastAsia="zh-CN"/>
        </w:rPr>
        <w:t>Pengujian</w:t>
      </w:r>
      <w:proofErr w:type="spellEnd"/>
      <w:r>
        <w:rPr>
          <w:lang w:val="en-GB" w:eastAsia="zh-CN"/>
        </w:rPr>
        <w:t xml:space="preserve"> </w:t>
      </w:r>
      <w:proofErr w:type="spellStart"/>
      <w:r>
        <w:rPr>
          <w:lang w:val="en-GB" w:eastAsia="zh-CN"/>
        </w:rPr>
        <w:t>Fungsional</w:t>
      </w:r>
      <w:proofErr w:type="spellEnd"/>
      <w:r>
        <w:rPr>
          <w:lang w:val="en-GB" w:eastAsia="zh-CN"/>
        </w:rPr>
        <w:t xml:space="preserve"> </w:t>
      </w:r>
      <w:proofErr w:type="spellStart"/>
      <w:r w:rsidRPr="00474797">
        <w:rPr>
          <w:lang w:val="en-GB" w:eastAsia="zh-CN"/>
        </w:rPr>
        <w:t>dengan</w:t>
      </w:r>
      <w:proofErr w:type="spellEnd"/>
      <w:r w:rsidRPr="00474797">
        <w:rPr>
          <w:lang w:val="en-GB" w:eastAsia="zh-CN"/>
        </w:rPr>
        <w:t xml:space="preserve"> Black Box Testing </w:t>
      </w:r>
      <w:proofErr w:type="spellStart"/>
      <w:r w:rsidRPr="00474797">
        <w:rPr>
          <w:lang w:val="en-GB" w:eastAsia="zh-CN"/>
        </w:rPr>
        <w:t>Metode</w:t>
      </w:r>
      <w:proofErr w:type="spellEnd"/>
      <w:r w:rsidRPr="00474797">
        <w:rPr>
          <w:lang w:val="en-GB" w:eastAsia="zh-CN"/>
        </w:rPr>
        <w:t xml:space="preserve"> </w:t>
      </w:r>
      <w:proofErr w:type="spellStart"/>
      <w:r w:rsidRPr="00474797">
        <w:rPr>
          <w:lang w:val="en-GB" w:eastAsia="zh-CN"/>
        </w:rPr>
        <w:t>ini</w:t>
      </w:r>
      <w:proofErr w:type="spellEnd"/>
      <w:r w:rsidRPr="00474797">
        <w:rPr>
          <w:lang w:val="en-GB" w:eastAsia="zh-CN"/>
        </w:rPr>
        <w:t xml:space="preserve"> </w:t>
      </w:r>
      <w:proofErr w:type="spellStart"/>
      <w:r w:rsidRPr="00474797">
        <w:rPr>
          <w:lang w:val="en-GB" w:eastAsia="zh-CN"/>
        </w:rPr>
        <w:t>akan</w:t>
      </w:r>
      <w:proofErr w:type="spellEnd"/>
      <w:r w:rsidRPr="00474797">
        <w:rPr>
          <w:lang w:val="en-GB" w:eastAsia="zh-CN"/>
        </w:rPr>
        <w:t xml:space="preserve"> </w:t>
      </w:r>
      <w:proofErr w:type="spellStart"/>
      <w:r w:rsidRPr="00474797">
        <w:rPr>
          <w:lang w:val="en-GB" w:eastAsia="zh-CN"/>
        </w:rPr>
        <w:t>digunakan</w:t>
      </w:r>
      <w:proofErr w:type="spellEnd"/>
      <w:r w:rsidRPr="00474797">
        <w:rPr>
          <w:lang w:val="en-GB" w:eastAsia="zh-CN"/>
        </w:rPr>
        <w:t xml:space="preserve"> </w:t>
      </w:r>
      <w:proofErr w:type="spellStart"/>
      <w:r w:rsidRPr="00474797">
        <w:rPr>
          <w:lang w:val="en-GB" w:eastAsia="zh-CN"/>
        </w:rPr>
        <w:t>untuk</w:t>
      </w:r>
      <w:proofErr w:type="spellEnd"/>
      <w:r w:rsidRPr="00474797">
        <w:rPr>
          <w:lang w:val="en-GB" w:eastAsia="zh-CN"/>
        </w:rPr>
        <w:t xml:space="preserve"> </w:t>
      </w:r>
      <w:proofErr w:type="spellStart"/>
      <w:r w:rsidRPr="00474797">
        <w:rPr>
          <w:lang w:val="en-GB" w:eastAsia="zh-CN"/>
        </w:rPr>
        <w:t>menguji</w:t>
      </w:r>
      <w:proofErr w:type="spellEnd"/>
      <w:r w:rsidRPr="00474797">
        <w:rPr>
          <w:lang w:val="en-GB" w:eastAsia="zh-CN"/>
        </w:rPr>
        <w:t xml:space="preserve"> </w:t>
      </w:r>
      <w:proofErr w:type="spellStart"/>
      <w:r w:rsidRPr="00474797">
        <w:rPr>
          <w:lang w:val="en-GB" w:eastAsia="zh-CN"/>
        </w:rPr>
        <w:t>fungsionalitas</w:t>
      </w:r>
      <w:proofErr w:type="spellEnd"/>
      <w:r w:rsidRPr="00474797">
        <w:rPr>
          <w:lang w:val="en-GB" w:eastAsia="zh-CN"/>
        </w:rPr>
        <w:t xml:space="preserve"> </w:t>
      </w:r>
      <w:proofErr w:type="spellStart"/>
      <w:r w:rsidRPr="00474797">
        <w:rPr>
          <w:lang w:val="en-GB" w:eastAsia="zh-CN"/>
        </w:rPr>
        <w:t>sistem</w:t>
      </w:r>
      <w:proofErr w:type="spellEnd"/>
      <w:r w:rsidRPr="00474797">
        <w:rPr>
          <w:lang w:val="en-GB" w:eastAsia="zh-CN"/>
        </w:rPr>
        <w:t xml:space="preserve"> </w:t>
      </w:r>
      <w:proofErr w:type="spellStart"/>
      <w:r w:rsidRPr="00474797">
        <w:rPr>
          <w:lang w:val="en-GB" w:eastAsia="zh-CN"/>
        </w:rPr>
        <w:t>tanpa</w:t>
      </w:r>
      <w:proofErr w:type="spellEnd"/>
      <w:r w:rsidRPr="00474797">
        <w:rPr>
          <w:lang w:val="en-GB" w:eastAsia="zh-CN"/>
        </w:rPr>
        <w:t xml:space="preserve"> </w:t>
      </w:r>
      <w:proofErr w:type="spellStart"/>
      <w:r w:rsidRPr="00474797">
        <w:rPr>
          <w:lang w:val="en-GB" w:eastAsia="zh-CN"/>
        </w:rPr>
        <w:t>melihat</w:t>
      </w:r>
      <w:proofErr w:type="spellEnd"/>
      <w:r w:rsidRPr="00474797">
        <w:rPr>
          <w:lang w:val="en-GB" w:eastAsia="zh-CN"/>
        </w:rPr>
        <w:t xml:space="preserve"> </w:t>
      </w:r>
      <w:proofErr w:type="spellStart"/>
      <w:r w:rsidRPr="00474797">
        <w:rPr>
          <w:lang w:val="en-GB" w:eastAsia="zh-CN"/>
        </w:rPr>
        <w:t>struktur</w:t>
      </w:r>
      <w:proofErr w:type="spellEnd"/>
      <w:r w:rsidRPr="00474797">
        <w:rPr>
          <w:lang w:val="en-GB" w:eastAsia="zh-CN"/>
        </w:rPr>
        <w:t xml:space="preserve"> </w:t>
      </w:r>
      <w:proofErr w:type="spellStart"/>
      <w:r w:rsidRPr="00474797">
        <w:rPr>
          <w:lang w:val="en-GB" w:eastAsia="zh-CN"/>
        </w:rPr>
        <w:t>kode</w:t>
      </w:r>
      <w:proofErr w:type="spellEnd"/>
      <w:r w:rsidRPr="00474797">
        <w:rPr>
          <w:lang w:val="en-GB" w:eastAsia="zh-CN"/>
        </w:rPr>
        <w:t xml:space="preserve"> </w:t>
      </w:r>
      <w:proofErr w:type="spellStart"/>
      <w:r w:rsidRPr="00474797">
        <w:rPr>
          <w:lang w:val="en-GB" w:eastAsia="zh-CN"/>
        </w:rPr>
        <w:t>internalnya</w:t>
      </w:r>
      <w:proofErr w:type="spellEnd"/>
      <w:r w:rsidRPr="00474797">
        <w:rPr>
          <w:lang w:val="en-GB" w:eastAsia="zh-CN"/>
        </w:rPr>
        <w:t xml:space="preserve">. </w:t>
      </w:r>
      <w:proofErr w:type="spellStart"/>
      <w:r w:rsidRPr="00474797">
        <w:rPr>
          <w:lang w:val="en-GB" w:eastAsia="zh-CN"/>
        </w:rPr>
        <w:t>Fokus</w:t>
      </w:r>
      <w:proofErr w:type="spellEnd"/>
      <w:r w:rsidRPr="00474797">
        <w:rPr>
          <w:lang w:val="en-GB" w:eastAsia="zh-CN"/>
        </w:rPr>
        <w:t xml:space="preserve"> </w:t>
      </w:r>
      <w:proofErr w:type="spellStart"/>
      <w:r w:rsidRPr="00474797">
        <w:rPr>
          <w:lang w:val="en-GB" w:eastAsia="zh-CN"/>
        </w:rPr>
        <w:t>utama</w:t>
      </w:r>
      <w:proofErr w:type="spellEnd"/>
      <w:r w:rsidRPr="00474797">
        <w:rPr>
          <w:lang w:val="en-GB" w:eastAsia="zh-CN"/>
        </w:rPr>
        <w:t xml:space="preserve"> </w:t>
      </w:r>
      <w:proofErr w:type="spellStart"/>
      <w:r w:rsidRPr="00474797">
        <w:rPr>
          <w:lang w:val="en-GB" w:eastAsia="zh-CN"/>
        </w:rPr>
        <w:t>adalah</w:t>
      </w:r>
      <w:proofErr w:type="spellEnd"/>
      <w:r w:rsidRPr="00474797">
        <w:rPr>
          <w:lang w:val="en-GB" w:eastAsia="zh-CN"/>
        </w:rPr>
        <w:t xml:space="preserve"> </w:t>
      </w:r>
      <w:proofErr w:type="spellStart"/>
      <w:r w:rsidRPr="00474797">
        <w:rPr>
          <w:lang w:val="en-GB" w:eastAsia="zh-CN"/>
        </w:rPr>
        <w:t>memastikan</w:t>
      </w:r>
      <w:proofErr w:type="spellEnd"/>
      <w:r w:rsidRPr="00474797">
        <w:rPr>
          <w:lang w:val="en-GB" w:eastAsia="zh-CN"/>
        </w:rPr>
        <w:t xml:space="preserve"> </w:t>
      </w:r>
      <w:proofErr w:type="spellStart"/>
      <w:r w:rsidRPr="00474797">
        <w:rPr>
          <w:lang w:val="en-GB" w:eastAsia="zh-CN"/>
        </w:rPr>
        <w:t>elemen</w:t>
      </w:r>
      <w:proofErr w:type="spellEnd"/>
      <w:r w:rsidRPr="00474797">
        <w:rPr>
          <w:lang w:val="en-GB" w:eastAsia="zh-CN"/>
        </w:rPr>
        <w:t xml:space="preserve"> </w:t>
      </w:r>
      <w:proofErr w:type="spellStart"/>
      <w:r w:rsidRPr="00474797">
        <w:rPr>
          <w:lang w:val="en-GB" w:eastAsia="zh-CN"/>
        </w:rPr>
        <w:t>antarmuka</w:t>
      </w:r>
      <w:proofErr w:type="spellEnd"/>
      <w:r w:rsidRPr="00474797">
        <w:rPr>
          <w:lang w:val="en-GB" w:eastAsia="zh-CN"/>
        </w:rPr>
        <w:t xml:space="preserve"> </w:t>
      </w:r>
      <w:proofErr w:type="spellStart"/>
      <w:r w:rsidRPr="00474797">
        <w:rPr>
          <w:lang w:val="en-GB" w:eastAsia="zh-CN"/>
        </w:rPr>
        <w:t>seperti</w:t>
      </w:r>
      <w:proofErr w:type="spellEnd"/>
      <w:r w:rsidRPr="00474797">
        <w:rPr>
          <w:lang w:val="en-GB" w:eastAsia="zh-CN"/>
        </w:rPr>
        <w:t xml:space="preserve"> </w:t>
      </w:r>
      <w:proofErr w:type="spellStart"/>
      <w:r w:rsidRPr="00474797">
        <w:rPr>
          <w:lang w:val="en-GB" w:eastAsia="zh-CN"/>
        </w:rPr>
        <w:t>tombol</w:t>
      </w:r>
      <w:proofErr w:type="spellEnd"/>
      <w:r w:rsidRPr="00474797">
        <w:rPr>
          <w:lang w:val="en-GB" w:eastAsia="zh-CN"/>
        </w:rPr>
        <w:t xml:space="preserve"> </w:t>
      </w:r>
      <w:proofErr w:type="spellStart"/>
      <w:r w:rsidRPr="00474797">
        <w:rPr>
          <w:lang w:val="en-GB" w:eastAsia="zh-CN"/>
        </w:rPr>
        <w:t>transaksi</w:t>
      </w:r>
      <w:proofErr w:type="spellEnd"/>
      <w:r w:rsidRPr="00474797">
        <w:rPr>
          <w:lang w:val="en-GB" w:eastAsia="zh-CN"/>
        </w:rPr>
        <w:t xml:space="preserve">, </w:t>
      </w:r>
      <w:proofErr w:type="spellStart"/>
      <w:r w:rsidRPr="00474797">
        <w:rPr>
          <w:lang w:val="en-GB" w:eastAsia="zh-CN"/>
        </w:rPr>
        <w:t>formulir</w:t>
      </w:r>
      <w:proofErr w:type="spellEnd"/>
      <w:r w:rsidRPr="00474797">
        <w:rPr>
          <w:lang w:val="en-GB" w:eastAsia="zh-CN"/>
        </w:rPr>
        <w:t xml:space="preserve"> input </w:t>
      </w:r>
      <w:proofErr w:type="spellStart"/>
      <w:r w:rsidRPr="00474797">
        <w:rPr>
          <w:lang w:val="en-GB" w:eastAsia="zh-CN"/>
        </w:rPr>
        <w:t>stok</w:t>
      </w:r>
      <w:proofErr w:type="spellEnd"/>
      <w:r w:rsidRPr="00474797">
        <w:rPr>
          <w:lang w:val="en-GB" w:eastAsia="zh-CN"/>
        </w:rPr>
        <w:t xml:space="preserve">, dan </w:t>
      </w:r>
      <w:proofErr w:type="spellStart"/>
      <w:r w:rsidRPr="00474797">
        <w:rPr>
          <w:lang w:val="en-GB" w:eastAsia="zh-CN"/>
        </w:rPr>
        <w:t>alur</w:t>
      </w:r>
      <w:proofErr w:type="spellEnd"/>
      <w:r w:rsidRPr="00474797">
        <w:rPr>
          <w:lang w:val="en-GB" w:eastAsia="zh-CN"/>
        </w:rPr>
        <w:t xml:space="preserve"> </w:t>
      </w:r>
      <w:proofErr w:type="spellStart"/>
      <w:r w:rsidRPr="00474797">
        <w:rPr>
          <w:lang w:val="en-GB" w:eastAsia="zh-CN"/>
        </w:rPr>
        <w:t>navigasi</w:t>
      </w:r>
      <w:proofErr w:type="spellEnd"/>
      <w:r w:rsidRPr="00474797">
        <w:rPr>
          <w:lang w:val="en-GB" w:eastAsia="zh-CN"/>
        </w:rPr>
        <w:t xml:space="preserve"> checkout </w:t>
      </w:r>
      <w:proofErr w:type="spellStart"/>
      <w:r w:rsidRPr="00474797">
        <w:rPr>
          <w:lang w:val="en-GB" w:eastAsia="zh-CN"/>
        </w:rPr>
        <w:t>berfungsi</w:t>
      </w:r>
      <w:proofErr w:type="spellEnd"/>
      <w:r w:rsidRPr="00474797">
        <w:rPr>
          <w:lang w:val="en-GB" w:eastAsia="zh-CN"/>
        </w:rPr>
        <w:t xml:space="preserve"> </w:t>
      </w:r>
      <w:proofErr w:type="spellStart"/>
      <w:r w:rsidRPr="00474797">
        <w:rPr>
          <w:lang w:val="en-GB" w:eastAsia="zh-CN"/>
        </w:rPr>
        <w:t>sesuai</w:t>
      </w:r>
      <w:proofErr w:type="spellEnd"/>
      <w:r w:rsidRPr="00474797">
        <w:rPr>
          <w:lang w:val="en-GB" w:eastAsia="zh-CN"/>
        </w:rPr>
        <w:t xml:space="preserve"> </w:t>
      </w:r>
      <w:proofErr w:type="spellStart"/>
      <w:r w:rsidRPr="00474797">
        <w:rPr>
          <w:lang w:val="en-GB" w:eastAsia="zh-CN"/>
        </w:rPr>
        <w:t>skenario</w:t>
      </w:r>
      <w:proofErr w:type="spellEnd"/>
      <w:r w:rsidRPr="00474797">
        <w:rPr>
          <w:lang w:val="en-GB" w:eastAsia="zh-CN"/>
        </w:rPr>
        <w:t xml:space="preserve"> Use Case. </w:t>
      </w:r>
      <w:proofErr w:type="spellStart"/>
      <w:r w:rsidRPr="00474797">
        <w:rPr>
          <w:lang w:val="en-GB" w:eastAsia="zh-CN"/>
        </w:rPr>
        <w:t>Pengujian</w:t>
      </w:r>
      <w:proofErr w:type="spellEnd"/>
      <w:r w:rsidRPr="00474797">
        <w:rPr>
          <w:lang w:val="en-GB" w:eastAsia="zh-CN"/>
        </w:rPr>
        <w:t xml:space="preserve"> </w:t>
      </w:r>
      <w:proofErr w:type="spellStart"/>
      <w:r w:rsidRPr="00474797">
        <w:rPr>
          <w:lang w:val="en-GB" w:eastAsia="zh-CN"/>
        </w:rPr>
        <w:t>mencakup</w:t>
      </w:r>
      <w:proofErr w:type="spellEnd"/>
      <w:r w:rsidRPr="00474797">
        <w:rPr>
          <w:lang w:val="en-GB" w:eastAsia="zh-CN"/>
        </w:rPr>
        <w:t xml:space="preserve"> </w:t>
      </w:r>
      <w:proofErr w:type="spellStart"/>
      <w:r w:rsidRPr="00474797">
        <w:rPr>
          <w:lang w:val="en-GB" w:eastAsia="zh-CN"/>
        </w:rPr>
        <w:t>validasi</w:t>
      </w:r>
      <w:proofErr w:type="spellEnd"/>
      <w:r w:rsidRPr="00474797">
        <w:rPr>
          <w:lang w:val="en-GB" w:eastAsia="zh-CN"/>
        </w:rPr>
        <w:t xml:space="preserve"> </w:t>
      </w:r>
      <w:proofErr w:type="spellStart"/>
      <w:r w:rsidRPr="00474797">
        <w:rPr>
          <w:lang w:val="en-GB" w:eastAsia="zh-CN"/>
        </w:rPr>
        <w:t>fitur</w:t>
      </w:r>
      <w:proofErr w:type="spellEnd"/>
      <w:r w:rsidRPr="00474797">
        <w:rPr>
          <w:lang w:val="en-GB" w:eastAsia="zh-CN"/>
        </w:rPr>
        <w:t xml:space="preserve"> </w:t>
      </w:r>
      <w:proofErr w:type="spellStart"/>
      <w:r w:rsidRPr="00474797">
        <w:rPr>
          <w:lang w:val="en-GB" w:eastAsia="zh-CN"/>
        </w:rPr>
        <w:t>transaksi</w:t>
      </w:r>
      <w:proofErr w:type="spellEnd"/>
      <w:r w:rsidRPr="00474797">
        <w:rPr>
          <w:lang w:val="en-GB" w:eastAsia="zh-CN"/>
        </w:rPr>
        <w:t xml:space="preserve"> multi-</w:t>
      </w:r>
      <w:proofErr w:type="spellStart"/>
      <w:r w:rsidRPr="00474797">
        <w:rPr>
          <w:lang w:val="en-GB" w:eastAsia="zh-CN"/>
        </w:rPr>
        <w:t>kanal</w:t>
      </w:r>
      <w:proofErr w:type="spellEnd"/>
      <w:r w:rsidRPr="00474797">
        <w:rPr>
          <w:lang w:val="en-GB" w:eastAsia="zh-CN"/>
        </w:rPr>
        <w:t xml:space="preserve"> (B2B dan B2C) </w:t>
      </w:r>
      <w:proofErr w:type="spellStart"/>
      <w:r w:rsidRPr="00474797">
        <w:rPr>
          <w:lang w:val="en-GB" w:eastAsia="zh-CN"/>
        </w:rPr>
        <w:t>untuk</w:t>
      </w:r>
      <w:proofErr w:type="spellEnd"/>
      <w:r w:rsidRPr="00474797">
        <w:rPr>
          <w:lang w:val="en-GB" w:eastAsia="zh-CN"/>
        </w:rPr>
        <w:t xml:space="preserve"> </w:t>
      </w:r>
      <w:proofErr w:type="spellStart"/>
      <w:r w:rsidRPr="00474797">
        <w:rPr>
          <w:lang w:val="en-GB" w:eastAsia="zh-CN"/>
        </w:rPr>
        <w:t>memastikan</w:t>
      </w:r>
      <w:proofErr w:type="spellEnd"/>
      <w:r w:rsidRPr="00474797">
        <w:rPr>
          <w:lang w:val="en-GB" w:eastAsia="zh-CN"/>
        </w:rPr>
        <w:t xml:space="preserve"> </w:t>
      </w:r>
      <w:proofErr w:type="spellStart"/>
      <w:r w:rsidRPr="00474797">
        <w:rPr>
          <w:lang w:val="en-GB" w:eastAsia="zh-CN"/>
        </w:rPr>
        <w:t>sinkronisasi</w:t>
      </w:r>
      <w:proofErr w:type="spellEnd"/>
      <w:r w:rsidRPr="00474797">
        <w:rPr>
          <w:lang w:val="en-GB" w:eastAsia="zh-CN"/>
        </w:rPr>
        <w:t xml:space="preserve"> </w:t>
      </w:r>
      <w:proofErr w:type="spellStart"/>
      <w:r w:rsidRPr="00474797">
        <w:rPr>
          <w:lang w:val="en-GB" w:eastAsia="zh-CN"/>
        </w:rPr>
        <w:t>stok</w:t>
      </w:r>
      <w:proofErr w:type="spellEnd"/>
      <w:r w:rsidRPr="00474797">
        <w:rPr>
          <w:lang w:val="en-GB" w:eastAsia="zh-CN"/>
        </w:rPr>
        <w:t xml:space="preserve"> </w:t>
      </w:r>
      <w:proofErr w:type="spellStart"/>
      <w:r w:rsidRPr="00474797">
        <w:rPr>
          <w:lang w:val="en-GB" w:eastAsia="zh-CN"/>
        </w:rPr>
        <w:t>berjalan</w:t>
      </w:r>
      <w:proofErr w:type="spellEnd"/>
      <w:r w:rsidRPr="00474797">
        <w:rPr>
          <w:lang w:val="en-GB" w:eastAsia="zh-CN"/>
        </w:rPr>
        <w:t xml:space="preserve"> </w:t>
      </w:r>
      <w:proofErr w:type="spellStart"/>
      <w:r w:rsidRPr="00474797">
        <w:rPr>
          <w:lang w:val="en-GB" w:eastAsia="zh-CN"/>
        </w:rPr>
        <w:t>secara</w:t>
      </w:r>
      <w:proofErr w:type="spellEnd"/>
      <w:r w:rsidRPr="00474797">
        <w:rPr>
          <w:lang w:val="en-GB" w:eastAsia="zh-CN"/>
        </w:rPr>
        <w:t xml:space="preserve"> </w:t>
      </w:r>
      <w:proofErr w:type="spellStart"/>
      <w:r w:rsidRPr="00474797">
        <w:rPr>
          <w:lang w:val="en-GB" w:eastAsia="zh-CN"/>
        </w:rPr>
        <w:t>otomatis</w:t>
      </w:r>
      <w:proofErr w:type="spellEnd"/>
      <w:r w:rsidRPr="00474797">
        <w:rPr>
          <w:lang w:val="en-GB" w:eastAsia="zh-CN"/>
        </w:rPr>
        <w:t xml:space="preserve"> dan </w:t>
      </w:r>
      <w:proofErr w:type="spellStart"/>
      <w:r w:rsidRPr="00474797">
        <w:rPr>
          <w:lang w:val="en-GB" w:eastAsia="zh-CN"/>
        </w:rPr>
        <w:t>tepat</w:t>
      </w:r>
      <w:proofErr w:type="spellEnd"/>
      <w:r w:rsidRPr="00474797">
        <w:rPr>
          <w:lang w:val="en-GB" w:eastAsia="zh-CN"/>
        </w:rPr>
        <w:t xml:space="preserve"> </w:t>
      </w:r>
      <w:proofErr w:type="spellStart"/>
      <w:r w:rsidRPr="00474797">
        <w:rPr>
          <w:lang w:val="en-GB" w:eastAsia="zh-CN"/>
        </w:rPr>
        <w:t>waktu</w:t>
      </w:r>
      <w:proofErr w:type="spellEnd"/>
      <w:r w:rsidRPr="00474797">
        <w:rPr>
          <w:lang w:val="en-GB" w:eastAsia="zh-CN"/>
        </w:rPr>
        <w:t xml:space="preserve">.  </w:t>
      </w:r>
    </w:p>
    <w:p w14:paraId="3E9E0BEF" w14:textId="77777777" w:rsidR="00474797" w:rsidRDefault="00474797" w:rsidP="00176296">
      <w:pPr>
        <w:pStyle w:val="ListParagraph"/>
        <w:numPr>
          <w:ilvl w:val="0"/>
          <w:numId w:val="42"/>
        </w:numPr>
        <w:spacing w:line="360" w:lineRule="auto"/>
        <w:rPr>
          <w:lang w:val="en-GB" w:eastAsia="zh-CN"/>
        </w:rPr>
      </w:pPr>
      <w:r w:rsidRPr="00474797">
        <w:rPr>
          <w:lang w:val="en-GB" w:eastAsia="zh-CN"/>
        </w:rPr>
        <w:t xml:space="preserve">Uji </w:t>
      </w:r>
      <w:proofErr w:type="spellStart"/>
      <w:r w:rsidRPr="00474797">
        <w:rPr>
          <w:lang w:val="en-GB" w:eastAsia="zh-CN"/>
        </w:rPr>
        <w:t>Validasi</w:t>
      </w:r>
      <w:proofErr w:type="spellEnd"/>
      <w:r w:rsidRPr="00474797">
        <w:rPr>
          <w:lang w:val="en-GB" w:eastAsia="zh-CN"/>
        </w:rPr>
        <w:t xml:space="preserve"> </w:t>
      </w:r>
      <w:proofErr w:type="spellStart"/>
      <w:r w:rsidRPr="00474797">
        <w:rPr>
          <w:lang w:val="en-GB" w:eastAsia="zh-CN"/>
        </w:rPr>
        <w:t>Algoritma</w:t>
      </w:r>
      <w:proofErr w:type="spellEnd"/>
      <w:r w:rsidRPr="00474797">
        <w:rPr>
          <w:lang w:val="en-GB" w:eastAsia="zh-CN"/>
        </w:rPr>
        <w:t xml:space="preserve"> Safety Stock </w:t>
      </w:r>
      <w:proofErr w:type="spellStart"/>
      <w:r w:rsidRPr="00474797">
        <w:rPr>
          <w:lang w:val="en-GB" w:eastAsia="zh-CN"/>
        </w:rPr>
        <w:t>Sistem</w:t>
      </w:r>
      <w:proofErr w:type="spellEnd"/>
      <w:r w:rsidRPr="00474797">
        <w:rPr>
          <w:lang w:val="en-GB" w:eastAsia="zh-CN"/>
        </w:rPr>
        <w:t xml:space="preserve"> </w:t>
      </w:r>
      <w:proofErr w:type="spellStart"/>
      <w:r w:rsidRPr="00474797">
        <w:rPr>
          <w:lang w:val="en-GB" w:eastAsia="zh-CN"/>
        </w:rPr>
        <w:t>akan</w:t>
      </w:r>
      <w:proofErr w:type="spellEnd"/>
      <w:r w:rsidRPr="00474797">
        <w:rPr>
          <w:lang w:val="en-GB" w:eastAsia="zh-CN"/>
        </w:rPr>
        <w:t xml:space="preserve"> </w:t>
      </w:r>
      <w:proofErr w:type="spellStart"/>
      <w:r w:rsidRPr="00474797">
        <w:rPr>
          <w:lang w:val="en-GB" w:eastAsia="zh-CN"/>
        </w:rPr>
        <w:t>diuji</w:t>
      </w:r>
      <w:proofErr w:type="spellEnd"/>
      <w:r w:rsidRPr="00474797">
        <w:rPr>
          <w:lang w:val="en-GB" w:eastAsia="zh-CN"/>
        </w:rPr>
        <w:t xml:space="preserve"> </w:t>
      </w:r>
      <w:proofErr w:type="spellStart"/>
      <w:r w:rsidRPr="00474797">
        <w:rPr>
          <w:lang w:val="en-GB" w:eastAsia="zh-CN"/>
        </w:rPr>
        <w:t>untuk</w:t>
      </w:r>
      <w:proofErr w:type="spellEnd"/>
      <w:r w:rsidRPr="00474797">
        <w:rPr>
          <w:lang w:val="en-GB" w:eastAsia="zh-CN"/>
        </w:rPr>
        <w:t xml:space="preserve"> </w:t>
      </w:r>
      <w:proofErr w:type="spellStart"/>
      <w:r w:rsidRPr="00474797">
        <w:rPr>
          <w:lang w:val="en-GB" w:eastAsia="zh-CN"/>
        </w:rPr>
        <w:t>memastikan</w:t>
      </w:r>
      <w:proofErr w:type="spellEnd"/>
      <w:r w:rsidRPr="00474797">
        <w:rPr>
          <w:lang w:val="en-GB" w:eastAsia="zh-CN"/>
        </w:rPr>
        <w:t xml:space="preserve"> </w:t>
      </w:r>
      <w:proofErr w:type="spellStart"/>
      <w:r w:rsidRPr="00474797">
        <w:rPr>
          <w:lang w:val="en-GB" w:eastAsia="zh-CN"/>
        </w:rPr>
        <w:t>kalkulasi</w:t>
      </w:r>
      <w:proofErr w:type="spellEnd"/>
      <w:r w:rsidRPr="00474797">
        <w:rPr>
          <w:lang w:val="en-GB" w:eastAsia="zh-CN"/>
        </w:rPr>
        <w:t xml:space="preserve"> </w:t>
      </w:r>
      <w:proofErr w:type="spellStart"/>
      <w:r w:rsidRPr="00474797">
        <w:rPr>
          <w:lang w:val="en-GB" w:eastAsia="zh-CN"/>
        </w:rPr>
        <w:t>otomatis</w:t>
      </w:r>
      <w:proofErr w:type="spellEnd"/>
      <w:r w:rsidRPr="00474797">
        <w:rPr>
          <w:lang w:val="en-GB" w:eastAsia="zh-CN"/>
        </w:rPr>
        <w:t xml:space="preserve"> pada </w:t>
      </w:r>
      <w:proofErr w:type="spellStart"/>
      <w:r w:rsidRPr="00474797">
        <w:rPr>
          <w:lang w:val="en-GB" w:eastAsia="zh-CN"/>
        </w:rPr>
        <w:t>modul</w:t>
      </w:r>
      <w:proofErr w:type="spellEnd"/>
      <w:r w:rsidRPr="00474797">
        <w:rPr>
          <w:lang w:val="en-GB" w:eastAsia="zh-CN"/>
        </w:rPr>
        <w:t xml:space="preserve"> </w:t>
      </w:r>
      <w:proofErr w:type="spellStart"/>
      <w:r w:rsidRPr="00474797">
        <w:rPr>
          <w:lang w:val="en-GB" w:eastAsia="zh-CN"/>
        </w:rPr>
        <w:t>intelijen</w:t>
      </w:r>
      <w:proofErr w:type="spellEnd"/>
      <w:r w:rsidRPr="00474797">
        <w:rPr>
          <w:lang w:val="en-GB" w:eastAsia="zh-CN"/>
        </w:rPr>
        <w:t xml:space="preserve"> </w:t>
      </w:r>
      <w:proofErr w:type="spellStart"/>
      <w:r w:rsidRPr="00474797">
        <w:rPr>
          <w:lang w:val="en-GB" w:eastAsia="zh-CN"/>
        </w:rPr>
        <w:t>penjualan</w:t>
      </w:r>
      <w:proofErr w:type="spellEnd"/>
      <w:r w:rsidRPr="00474797">
        <w:rPr>
          <w:lang w:val="en-GB" w:eastAsia="zh-CN"/>
        </w:rPr>
        <w:t xml:space="preserve"> </w:t>
      </w:r>
      <w:proofErr w:type="spellStart"/>
      <w:r w:rsidRPr="00474797">
        <w:rPr>
          <w:lang w:val="en-GB" w:eastAsia="zh-CN"/>
        </w:rPr>
        <w:t>mengeluarkan</w:t>
      </w:r>
      <w:proofErr w:type="spellEnd"/>
      <w:r w:rsidRPr="00474797">
        <w:rPr>
          <w:lang w:val="en-GB" w:eastAsia="zh-CN"/>
        </w:rPr>
        <w:t xml:space="preserve"> </w:t>
      </w:r>
      <w:proofErr w:type="spellStart"/>
      <w:r w:rsidRPr="00474797">
        <w:rPr>
          <w:lang w:val="en-GB" w:eastAsia="zh-CN"/>
        </w:rPr>
        <w:t>hasil</w:t>
      </w:r>
      <w:proofErr w:type="spellEnd"/>
      <w:r w:rsidRPr="00474797">
        <w:rPr>
          <w:lang w:val="en-GB" w:eastAsia="zh-CN"/>
        </w:rPr>
        <w:t xml:space="preserve"> </w:t>
      </w:r>
      <w:proofErr w:type="spellStart"/>
      <w:r w:rsidRPr="00474797">
        <w:rPr>
          <w:lang w:val="en-GB" w:eastAsia="zh-CN"/>
        </w:rPr>
        <w:t>angka</w:t>
      </w:r>
      <w:proofErr w:type="spellEnd"/>
      <w:r w:rsidRPr="00474797">
        <w:rPr>
          <w:lang w:val="en-GB" w:eastAsia="zh-CN"/>
        </w:rPr>
        <w:t xml:space="preserve"> yang </w:t>
      </w:r>
      <w:proofErr w:type="spellStart"/>
      <w:r w:rsidRPr="00474797">
        <w:rPr>
          <w:lang w:val="en-GB" w:eastAsia="zh-CN"/>
        </w:rPr>
        <w:t>presisi</w:t>
      </w:r>
      <w:proofErr w:type="spellEnd"/>
      <w:r w:rsidRPr="00474797">
        <w:rPr>
          <w:lang w:val="en-GB" w:eastAsia="zh-CN"/>
        </w:rPr>
        <w:t xml:space="preserve">. </w:t>
      </w:r>
      <w:proofErr w:type="spellStart"/>
      <w:r w:rsidRPr="00474797">
        <w:rPr>
          <w:lang w:val="en-GB" w:eastAsia="zh-CN"/>
        </w:rPr>
        <w:t>Validasi</w:t>
      </w:r>
      <w:proofErr w:type="spellEnd"/>
      <w:r w:rsidRPr="00474797">
        <w:rPr>
          <w:lang w:val="en-GB" w:eastAsia="zh-CN"/>
        </w:rPr>
        <w:t xml:space="preserve"> </w:t>
      </w:r>
      <w:proofErr w:type="spellStart"/>
      <w:r w:rsidRPr="00474797">
        <w:rPr>
          <w:lang w:val="en-GB" w:eastAsia="zh-CN"/>
        </w:rPr>
        <w:t>dilakukan</w:t>
      </w:r>
      <w:proofErr w:type="spellEnd"/>
      <w:r w:rsidRPr="00474797">
        <w:rPr>
          <w:lang w:val="en-GB" w:eastAsia="zh-CN"/>
        </w:rPr>
        <w:t xml:space="preserve"> </w:t>
      </w:r>
      <w:proofErr w:type="spellStart"/>
      <w:r w:rsidRPr="00474797">
        <w:rPr>
          <w:lang w:val="en-GB" w:eastAsia="zh-CN"/>
        </w:rPr>
        <w:t>dengan</w:t>
      </w:r>
      <w:proofErr w:type="spellEnd"/>
      <w:r w:rsidRPr="00474797">
        <w:rPr>
          <w:lang w:val="en-GB" w:eastAsia="zh-CN"/>
        </w:rPr>
        <w:t xml:space="preserve"> </w:t>
      </w:r>
      <w:proofErr w:type="spellStart"/>
      <w:r w:rsidRPr="00474797">
        <w:rPr>
          <w:lang w:val="en-GB" w:eastAsia="zh-CN"/>
        </w:rPr>
        <w:t>membandingkan</w:t>
      </w:r>
      <w:proofErr w:type="spellEnd"/>
      <w:r w:rsidRPr="00474797">
        <w:rPr>
          <w:lang w:val="en-GB" w:eastAsia="zh-CN"/>
        </w:rPr>
        <w:t xml:space="preserve"> output </w:t>
      </w:r>
      <w:proofErr w:type="spellStart"/>
      <w:r w:rsidRPr="00474797">
        <w:rPr>
          <w:lang w:val="en-GB" w:eastAsia="zh-CN"/>
        </w:rPr>
        <w:t>sistem</w:t>
      </w:r>
      <w:proofErr w:type="spellEnd"/>
      <w:r w:rsidRPr="00474797">
        <w:rPr>
          <w:lang w:val="en-GB" w:eastAsia="zh-CN"/>
        </w:rPr>
        <w:t xml:space="preserve"> </w:t>
      </w:r>
      <w:proofErr w:type="spellStart"/>
      <w:r w:rsidRPr="00474797">
        <w:rPr>
          <w:lang w:val="en-GB" w:eastAsia="zh-CN"/>
        </w:rPr>
        <w:t>terhadap</w:t>
      </w:r>
      <w:proofErr w:type="spellEnd"/>
      <w:r w:rsidRPr="00474797">
        <w:rPr>
          <w:lang w:val="en-GB" w:eastAsia="zh-CN"/>
        </w:rPr>
        <w:t xml:space="preserve"> </w:t>
      </w:r>
      <w:proofErr w:type="spellStart"/>
      <w:r w:rsidRPr="00474797">
        <w:rPr>
          <w:lang w:val="en-GB" w:eastAsia="zh-CN"/>
        </w:rPr>
        <w:t>perhitungan</w:t>
      </w:r>
      <w:proofErr w:type="spellEnd"/>
      <w:r w:rsidRPr="00474797">
        <w:rPr>
          <w:lang w:val="en-GB" w:eastAsia="zh-CN"/>
        </w:rPr>
        <w:t xml:space="preserve"> manual </w:t>
      </w:r>
      <w:proofErr w:type="spellStart"/>
      <w:r w:rsidRPr="00474797">
        <w:rPr>
          <w:lang w:val="en-GB" w:eastAsia="zh-CN"/>
        </w:rPr>
        <w:t>menggunakan</w:t>
      </w:r>
      <w:proofErr w:type="spellEnd"/>
      <w:r w:rsidRPr="00474797">
        <w:rPr>
          <w:lang w:val="en-GB" w:eastAsia="zh-CN"/>
        </w:rPr>
        <w:t xml:space="preserve"> </w:t>
      </w:r>
      <w:proofErr w:type="spellStart"/>
      <w:r w:rsidRPr="00474797">
        <w:rPr>
          <w:lang w:val="en-GB" w:eastAsia="zh-CN"/>
        </w:rPr>
        <w:t>rumus</w:t>
      </w:r>
      <w:proofErr w:type="spellEnd"/>
      <w:r w:rsidRPr="00474797">
        <w:rPr>
          <w:lang w:val="en-GB" w:eastAsia="zh-CN"/>
        </w:rPr>
        <w:t xml:space="preserve"> </w:t>
      </w:r>
      <w:proofErr w:type="spellStart"/>
      <w:r w:rsidRPr="00474797">
        <w:rPr>
          <w:lang w:val="en-GB" w:eastAsia="zh-CN"/>
        </w:rPr>
        <w:t>matematis</w:t>
      </w:r>
      <w:proofErr w:type="spellEnd"/>
      <w:r>
        <w:rPr>
          <w:lang w:val="en-GB" w:eastAsia="zh-CN"/>
        </w:rPr>
        <w:t xml:space="preserve">. </w:t>
      </w:r>
      <w:proofErr w:type="spellStart"/>
      <w:r w:rsidRPr="00474797">
        <w:rPr>
          <w:lang w:val="en-GB" w:eastAsia="zh-CN"/>
        </w:rPr>
        <w:t>Pengujian</w:t>
      </w:r>
      <w:proofErr w:type="spellEnd"/>
      <w:r w:rsidRPr="00474797">
        <w:rPr>
          <w:lang w:val="en-GB" w:eastAsia="zh-CN"/>
        </w:rPr>
        <w:t xml:space="preserve"> </w:t>
      </w:r>
      <w:proofErr w:type="spellStart"/>
      <w:r w:rsidRPr="00474797">
        <w:rPr>
          <w:lang w:val="en-GB" w:eastAsia="zh-CN"/>
        </w:rPr>
        <w:t>ini</w:t>
      </w:r>
      <w:proofErr w:type="spellEnd"/>
      <w:r w:rsidRPr="00474797">
        <w:rPr>
          <w:lang w:val="en-GB" w:eastAsia="zh-CN"/>
        </w:rPr>
        <w:t xml:space="preserve"> </w:t>
      </w:r>
      <w:proofErr w:type="spellStart"/>
      <w:r w:rsidRPr="00474797">
        <w:rPr>
          <w:lang w:val="en-GB" w:eastAsia="zh-CN"/>
        </w:rPr>
        <w:t>dinyatakan</w:t>
      </w:r>
      <w:proofErr w:type="spellEnd"/>
      <w:r w:rsidRPr="00474797">
        <w:rPr>
          <w:lang w:val="en-GB" w:eastAsia="zh-CN"/>
        </w:rPr>
        <w:t xml:space="preserve"> valid </w:t>
      </w:r>
      <w:proofErr w:type="spellStart"/>
      <w:r w:rsidRPr="00474797">
        <w:rPr>
          <w:lang w:val="en-GB" w:eastAsia="zh-CN"/>
        </w:rPr>
        <w:t>jika</w:t>
      </w:r>
      <w:proofErr w:type="spellEnd"/>
      <w:r w:rsidRPr="00474797">
        <w:rPr>
          <w:lang w:val="en-GB" w:eastAsia="zh-CN"/>
        </w:rPr>
        <w:t xml:space="preserve"> </w:t>
      </w:r>
      <w:proofErr w:type="spellStart"/>
      <w:r w:rsidRPr="00474797">
        <w:rPr>
          <w:lang w:val="en-GB" w:eastAsia="zh-CN"/>
        </w:rPr>
        <w:t>sistem</w:t>
      </w:r>
      <w:proofErr w:type="spellEnd"/>
      <w:r w:rsidRPr="00474797">
        <w:rPr>
          <w:lang w:val="en-GB" w:eastAsia="zh-CN"/>
        </w:rPr>
        <w:t xml:space="preserve"> </w:t>
      </w:r>
      <w:proofErr w:type="spellStart"/>
      <w:r w:rsidRPr="00474797">
        <w:rPr>
          <w:lang w:val="en-GB" w:eastAsia="zh-CN"/>
        </w:rPr>
        <w:t>mampu</w:t>
      </w:r>
      <w:proofErr w:type="spellEnd"/>
      <w:r w:rsidRPr="00474797">
        <w:rPr>
          <w:lang w:val="en-GB" w:eastAsia="zh-CN"/>
        </w:rPr>
        <w:t xml:space="preserve"> </w:t>
      </w:r>
      <w:proofErr w:type="spellStart"/>
      <w:r w:rsidRPr="00474797">
        <w:rPr>
          <w:lang w:val="en-GB" w:eastAsia="zh-CN"/>
        </w:rPr>
        <w:t>memberikan</w:t>
      </w:r>
      <w:proofErr w:type="spellEnd"/>
      <w:r w:rsidRPr="00474797">
        <w:rPr>
          <w:lang w:val="en-GB" w:eastAsia="zh-CN"/>
        </w:rPr>
        <w:t xml:space="preserve"> </w:t>
      </w:r>
      <w:proofErr w:type="spellStart"/>
      <w:r w:rsidRPr="00474797">
        <w:rPr>
          <w:lang w:val="en-GB" w:eastAsia="zh-CN"/>
        </w:rPr>
        <w:t>notifikasi</w:t>
      </w:r>
      <w:proofErr w:type="spellEnd"/>
      <w:r w:rsidRPr="00474797">
        <w:rPr>
          <w:lang w:val="en-GB" w:eastAsia="zh-CN"/>
        </w:rPr>
        <w:t xml:space="preserve"> visual "Stok </w:t>
      </w:r>
      <w:proofErr w:type="spellStart"/>
      <w:r w:rsidRPr="00474797">
        <w:rPr>
          <w:lang w:val="en-GB" w:eastAsia="zh-CN"/>
        </w:rPr>
        <w:t>Kritis</w:t>
      </w:r>
      <w:proofErr w:type="spellEnd"/>
      <w:r w:rsidRPr="00474797">
        <w:rPr>
          <w:lang w:val="en-GB" w:eastAsia="zh-CN"/>
        </w:rPr>
        <w:t xml:space="preserve">" pada dashboard admin </w:t>
      </w:r>
      <w:proofErr w:type="spellStart"/>
      <w:r w:rsidRPr="00474797">
        <w:rPr>
          <w:lang w:val="en-GB" w:eastAsia="zh-CN"/>
        </w:rPr>
        <w:t>secara</w:t>
      </w:r>
      <w:proofErr w:type="spellEnd"/>
      <w:r w:rsidRPr="00474797">
        <w:rPr>
          <w:lang w:val="en-GB" w:eastAsia="zh-CN"/>
        </w:rPr>
        <w:t xml:space="preserve"> </w:t>
      </w:r>
      <w:proofErr w:type="spellStart"/>
      <w:r w:rsidRPr="00474797">
        <w:rPr>
          <w:lang w:val="en-GB" w:eastAsia="zh-CN"/>
        </w:rPr>
        <w:t>akurat</w:t>
      </w:r>
      <w:proofErr w:type="spellEnd"/>
      <w:r w:rsidRPr="00474797">
        <w:rPr>
          <w:lang w:val="en-GB" w:eastAsia="zh-CN"/>
        </w:rPr>
        <w:t xml:space="preserve"> </w:t>
      </w:r>
      <w:proofErr w:type="spellStart"/>
      <w:r w:rsidRPr="00474797">
        <w:rPr>
          <w:lang w:val="en-GB" w:eastAsia="zh-CN"/>
        </w:rPr>
        <w:t>saat</w:t>
      </w:r>
      <w:proofErr w:type="spellEnd"/>
      <w:r w:rsidRPr="00474797">
        <w:rPr>
          <w:lang w:val="en-GB" w:eastAsia="zh-CN"/>
        </w:rPr>
        <w:t xml:space="preserve"> </w:t>
      </w:r>
      <w:proofErr w:type="spellStart"/>
      <w:r w:rsidRPr="00474797">
        <w:rPr>
          <w:lang w:val="en-GB" w:eastAsia="zh-CN"/>
        </w:rPr>
        <w:t>saldo</w:t>
      </w:r>
      <w:proofErr w:type="spellEnd"/>
      <w:r w:rsidRPr="00474797">
        <w:rPr>
          <w:lang w:val="en-GB" w:eastAsia="zh-CN"/>
        </w:rPr>
        <w:t xml:space="preserve"> </w:t>
      </w:r>
      <w:proofErr w:type="spellStart"/>
      <w:r w:rsidRPr="00474797">
        <w:rPr>
          <w:lang w:val="en-GB" w:eastAsia="zh-CN"/>
        </w:rPr>
        <w:t>stok</w:t>
      </w:r>
      <w:proofErr w:type="spellEnd"/>
      <w:r w:rsidRPr="00474797">
        <w:rPr>
          <w:lang w:val="en-GB" w:eastAsia="zh-CN"/>
        </w:rPr>
        <w:t xml:space="preserve"> </w:t>
      </w:r>
      <w:proofErr w:type="spellStart"/>
      <w:r w:rsidRPr="00474797">
        <w:rPr>
          <w:lang w:val="en-GB" w:eastAsia="zh-CN"/>
        </w:rPr>
        <w:t>aktual</w:t>
      </w:r>
      <w:proofErr w:type="spellEnd"/>
      <w:r w:rsidRPr="00474797">
        <w:rPr>
          <w:lang w:val="en-GB" w:eastAsia="zh-CN"/>
        </w:rPr>
        <w:t xml:space="preserve"> </w:t>
      </w:r>
      <w:proofErr w:type="spellStart"/>
      <w:r w:rsidRPr="00474797">
        <w:rPr>
          <w:lang w:val="en-GB" w:eastAsia="zh-CN"/>
        </w:rPr>
        <w:t>menyentuh</w:t>
      </w:r>
      <w:proofErr w:type="spellEnd"/>
      <w:r w:rsidRPr="00474797">
        <w:rPr>
          <w:lang w:val="en-GB" w:eastAsia="zh-CN"/>
        </w:rPr>
        <w:t xml:space="preserve"> </w:t>
      </w:r>
      <w:proofErr w:type="spellStart"/>
      <w:r w:rsidRPr="00474797">
        <w:rPr>
          <w:lang w:val="en-GB" w:eastAsia="zh-CN"/>
        </w:rPr>
        <w:t>atau</w:t>
      </w:r>
      <w:proofErr w:type="spellEnd"/>
      <w:r w:rsidRPr="00474797">
        <w:rPr>
          <w:lang w:val="en-GB" w:eastAsia="zh-CN"/>
        </w:rPr>
        <w:t xml:space="preserve"> </w:t>
      </w:r>
      <w:proofErr w:type="spellStart"/>
      <w:r w:rsidRPr="00474797">
        <w:rPr>
          <w:lang w:val="en-GB" w:eastAsia="zh-CN"/>
        </w:rPr>
        <w:t>berada</w:t>
      </w:r>
      <w:proofErr w:type="spellEnd"/>
      <w:r w:rsidRPr="00474797">
        <w:rPr>
          <w:lang w:val="en-GB" w:eastAsia="zh-CN"/>
        </w:rPr>
        <w:t xml:space="preserve"> di </w:t>
      </w:r>
      <w:proofErr w:type="spellStart"/>
      <w:r w:rsidRPr="00474797">
        <w:rPr>
          <w:lang w:val="en-GB" w:eastAsia="zh-CN"/>
        </w:rPr>
        <w:t>bawah</w:t>
      </w:r>
      <w:proofErr w:type="spellEnd"/>
      <w:r w:rsidRPr="00474797">
        <w:rPr>
          <w:lang w:val="en-GB" w:eastAsia="zh-CN"/>
        </w:rPr>
        <w:t xml:space="preserve"> </w:t>
      </w:r>
      <w:proofErr w:type="spellStart"/>
      <w:r w:rsidRPr="00474797">
        <w:rPr>
          <w:lang w:val="en-GB" w:eastAsia="zh-CN"/>
        </w:rPr>
        <w:t>nilai</w:t>
      </w:r>
      <w:proofErr w:type="spellEnd"/>
      <w:r w:rsidRPr="00474797">
        <w:rPr>
          <w:lang w:val="en-GB" w:eastAsia="zh-CN"/>
        </w:rPr>
        <w:t xml:space="preserve"> threshold </w:t>
      </w:r>
      <w:proofErr w:type="spellStart"/>
      <w:r w:rsidRPr="00474797">
        <w:rPr>
          <w:lang w:val="en-GB" w:eastAsia="zh-CN"/>
        </w:rPr>
        <w:t>pengaman</w:t>
      </w:r>
      <w:proofErr w:type="spellEnd"/>
      <w:r w:rsidRPr="00474797">
        <w:rPr>
          <w:lang w:val="en-GB" w:eastAsia="zh-CN"/>
        </w:rPr>
        <w:t xml:space="preserve"> </w:t>
      </w:r>
      <w:proofErr w:type="spellStart"/>
      <w:r w:rsidRPr="00474797">
        <w:rPr>
          <w:lang w:val="en-GB" w:eastAsia="zh-CN"/>
        </w:rPr>
        <w:t>tersebut</w:t>
      </w:r>
      <w:proofErr w:type="spellEnd"/>
      <w:r w:rsidRPr="00474797">
        <w:rPr>
          <w:lang w:val="en-GB" w:eastAsia="zh-CN"/>
        </w:rPr>
        <w:t xml:space="preserve">.  </w:t>
      </w:r>
    </w:p>
    <w:p w14:paraId="0F520969" w14:textId="0B6BB8D2" w:rsidR="00474797" w:rsidRPr="00474797" w:rsidRDefault="00474797" w:rsidP="00176296">
      <w:pPr>
        <w:pStyle w:val="ListParagraph"/>
        <w:numPr>
          <w:ilvl w:val="0"/>
          <w:numId w:val="42"/>
        </w:numPr>
        <w:spacing w:line="360" w:lineRule="auto"/>
        <w:rPr>
          <w:lang w:val="en-GB" w:eastAsia="zh-CN"/>
        </w:rPr>
      </w:pPr>
      <w:r w:rsidRPr="00474797">
        <w:rPr>
          <w:lang w:val="en-GB" w:eastAsia="zh-CN"/>
        </w:rPr>
        <w:t xml:space="preserve">Uji </w:t>
      </w:r>
      <w:proofErr w:type="spellStart"/>
      <w:r w:rsidRPr="00474797">
        <w:rPr>
          <w:lang w:val="en-GB" w:eastAsia="zh-CN"/>
        </w:rPr>
        <w:t>Validasi</w:t>
      </w:r>
      <w:proofErr w:type="spellEnd"/>
      <w:r w:rsidRPr="00474797">
        <w:rPr>
          <w:lang w:val="en-GB" w:eastAsia="zh-CN"/>
        </w:rPr>
        <w:t xml:space="preserve"> </w:t>
      </w:r>
      <w:proofErr w:type="spellStart"/>
      <w:r w:rsidRPr="00474797">
        <w:rPr>
          <w:lang w:val="en-GB" w:eastAsia="zh-CN"/>
        </w:rPr>
        <w:t>Operasional</w:t>
      </w:r>
      <w:proofErr w:type="spellEnd"/>
      <w:r w:rsidRPr="00474797">
        <w:rPr>
          <w:lang w:val="en-GB" w:eastAsia="zh-CN"/>
        </w:rPr>
        <w:t xml:space="preserve"> dan </w:t>
      </w:r>
      <w:proofErr w:type="spellStart"/>
      <w:r w:rsidRPr="00474797">
        <w:rPr>
          <w:lang w:val="en-GB" w:eastAsia="zh-CN"/>
        </w:rPr>
        <w:t>Efisiensi</w:t>
      </w:r>
      <w:proofErr w:type="spellEnd"/>
      <w:r w:rsidRPr="00474797">
        <w:rPr>
          <w:lang w:val="en-GB" w:eastAsia="zh-CN"/>
        </w:rPr>
        <w:t xml:space="preserve"> </w:t>
      </w:r>
      <w:proofErr w:type="spellStart"/>
      <w:r w:rsidRPr="00474797">
        <w:rPr>
          <w:lang w:val="en-GB" w:eastAsia="zh-CN"/>
        </w:rPr>
        <w:t>Tahapan</w:t>
      </w:r>
      <w:proofErr w:type="spellEnd"/>
      <w:r w:rsidRPr="00474797">
        <w:rPr>
          <w:lang w:val="en-GB" w:eastAsia="zh-CN"/>
        </w:rPr>
        <w:t xml:space="preserve"> </w:t>
      </w:r>
      <w:proofErr w:type="spellStart"/>
      <w:r w:rsidRPr="00474797">
        <w:rPr>
          <w:lang w:val="en-GB" w:eastAsia="zh-CN"/>
        </w:rPr>
        <w:t>ini</w:t>
      </w:r>
      <w:proofErr w:type="spellEnd"/>
      <w:r w:rsidRPr="00474797">
        <w:rPr>
          <w:lang w:val="en-GB" w:eastAsia="zh-CN"/>
        </w:rPr>
        <w:t xml:space="preserve"> </w:t>
      </w:r>
      <w:proofErr w:type="spellStart"/>
      <w:r w:rsidRPr="00474797">
        <w:rPr>
          <w:lang w:val="en-GB" w:eastAsia="zh-CN"/>
        </w:rPr>
        <w:t>mengukur</w:t>
      </w:r>
      <w:proofErr w:type="spellEnd"/>
      <w:r w:rsidRPr="00474797">
        <w:rPr>
          <w:lang w:val="en-GB" w:eastAsia="zh-CN"/>
        </w:rPr>
        <w:t xml:space="preserve"> </w:t>
      </w:r>
      <w:proofErr w:type="spellStart"/>
      <w:r w:rsidRPr="00474797">
        <w:rPr>
          <w:lang w:val="en-GB" w:eastAsia="zh-CN"/>
        </w:rPr>
        <w:t>sejauh</w:t>
      </w:r>
      <w:proofErr w:type="spellEnd"/>
      <w:r w:rsidRPr="00474797">
        <w:rPr>
          <w:lang w:val="en-GB" w:eastAsia="zh-CN"/>
        </w:rPr>
        <w:t xml:space="preserve"> mana </w:t>
      </w:r>
      <w:proofErr w:type="spellStart"/>
      <w:r w:rsidRPr="00474797">
        <w:rPr>
          <w:lang w:val="en-GB" w:eastAsia="zh-CN"/>
        </w:rPr>
        <w:t>sistem</w:t>
      </w:r>
      <w:proofErr w:type="spellEnd"/>
      <w:r w:rsidRPr="00474797">
        <w:rPr>
          <w:lang w:val="en-GB" w:eastAsia="zh-CN"/>
        </w:rPr>
        <w:t xml:space="preserve"> </w:t>
      </w:r>
      <w:proofErr w:type="spellStart"/>
      <w:r w:rsidRPr="00474797">
        <w:rPr>
          <w:lang w:val="en-GB" w:eastAsia="zh-CN"/>
        </w:rPr>
        <w:t>mampu</w:t>
      </w:r>
      <w:proofErr w:type="spellEnd"/>
      <w:r w:rsidRPr="00474797">
        <w:rPr>
          <w:lang w:val="en-GB" w:eastAsia="zh-CN"/>
        </w:rPr>
        <w:t xml:space="preserve"> </w:t>
      </w:r>
      <w:proofErr w:type="spellStart"/>
      <w:r w:rsidRPr="00474797">
        <w:rPr>
          <w:lang w:val="en-GB" w:eastAsia="zh-CN"/>
        </w:rPr>
        <w:t>menyelesaikan</w:t>
      </w:r>
      <w:proofErr w:type="spellEnd"/>
      <w:r w:rsidRPr="00474797">
        <w:rPr>
          <w:lang w:val="en-GB" w:eastAsia="zh-CN"/>
        </w:rPr>
        <w:t xml:space="preserve"> </w:t>
      </w:r>
      <w:proofErr w:type="spellStart"/>
      <w:r w:rsidRPr="00474797">
        <w:rPr>
          <w:lang w:val="en-GB" w:eastAsia="zh-CN"/>
        </w:rPr>
        <w:t>permasalahan</w:t>
      </w:r>
      <w:proofErr w:type="spellEnd"/>
      <w:r w:rsidRPr="00474797">
        <w:rPr>
          <w:lang w:val="en-GB" w:eastAsia="zh-CN"/>
        </w:rPr>
        <w:t xml:space="preserve"> </w:t>
      </w:r>
      <w:proofErr w:type="spellStart"/>
      <w:r w:rsidRPr="00474797">
        <w:rPr>
          <w:lang w:val="en-GB" w:eastAsia="zh-CN"/>
        </w:rPr>
        <w:t>nyata</w:t>
      </w:r>
      <w:proofErr w:type="spellEnd"/>
      <w:r w:rsidRPr="00474797">
        <w:rPr>
          <w:lang w:val="en-GB" w:eastAsia="zh-CN"/>
        </w:rPr>
        <w:t xml:space="preserve"> </w:t>
      </w:r>
      <w:proofErr w:type="spellStart"/>
      <w:r w:rsidRPr="00474797">
        <w:rPr>
          <w:lang w:val="en-GB" w:eastAsia="zh-CN"/>
        </w:rPr>
        <w:t>terkait</w:t>
      </w:r>
      <w:proofErr w:type="spellEnd"/>
      <w:r w:rsidRPr="00474797">
        <w:rPr>
          <w:lang w:val="en-GB" w:eastAsia="zh-CN"/>
        </w:rPr>
        <w:t xml:space="preserve"> </w:t>
      </w:r>
      <w:proofErr w:type="spellStart"/>
      <w:r w:rsidRPr="00474797">
        <w:rPr>
          <w:lang w:val="en-GB" w:eastAsia="zh-CN"/>
        </w:rPr>
        <w:t>ketersediaan</w:t>
      </w:r>
      <w:proofErr w:type="spellEnd"/>
      <w:r w:rsidRPr="00474797">
        <w:rPr>
          <w:lang w:val="en-GB" w:eastAsia="zh-CN"/>
        </w:rPr>
        <w:t xml:space="preserve"> </w:t>
      </w:r>
      <w:proofErr w:type="spellStart"/>
      <w:r w:rsidRPr="00474797">
        <w:rPr>
          <w:lang w:val="en-GB" w:eastAsia="zh-CN"/>
        </w:rPr>
        <w:t>barang</w:t>
      </w:r>
      <w:proofErr w:type="spellEnd"/>
      <w:r w:rsidRPr="00474797">
        <w:rPr>
          <w:lang w:val="en-GB" w:eastAsia="zh-CN"/>
        </w:rPr>
        <w:t xml:space="preserve"> di Perusahaan X. </w:t>
      </w:r>
      <w:proofErr w:type="spellStart"/>
      <w:r w:rsidRPr="00474797">
        <w:rPr>
          <w:lang w:val="en-GB" w:eastAsia="zh-CN"/>
        </w:rPr>
        <w:t>Keberhasilan</w:t>
      </w:r>
      <w:proofErr w:type="spellEnd"/>
      <w:r w:rsidRPr="00474797">
        <w:rPr>
          <w:lang w:val="en-GB" w:eastAsia="zh-CN"/>
        </w:rPr>
        <w:t xml:space="preserve"> </w:t>
      </w:r>
      <w:proofErr w:type="spellStart"/>
      <w:r w:rsidRPr="00474797">
        <w:rPr>
          <w:lang w:val="en-GB" w:eastAsia="zh-CN"/>
        </w:rPr>
        <w:t>diukur</w:t>
      </w:r>
      <w:proofErr w:type="spellEnd"/>
      <w:r w:rsidRPr="00474797">
        <w:rPr>
          <w:lang w:val="en-GB" w:eastAsia="zh-CN"/>
        </w:rPr>
        <w:t xml:space="preserve"> </w:t>
      </w:r>
      <w:proofErr w:type="spellStart"/>
      <w:r w:rsidRPr="00474797">
        <w:rPr>
          <w:lang w:val="en-GB" w:eastAsia="zh-CN"/>
        </w:rPr>
        <w:t>berdasarkan</w:t>
      </w:r>
      <w:proofErr w:type="spellEnd"/>
      <w:r w:rsidRPr="00474797">
        <w:rPr>
          <w:lang w:val="en-GB" w:eastAsia="zh-CN"/>
        </w:rPr>
        <w:t xml:space="preserve"> </w:t>
      </w:r>
      <w:proofErr w:type="spellStart"/>
      <w:r w:rsidRPr="00474797">
        <w:rPr>
          <w:lang w:val="en-GB" w:eastAsia="zh-CN"/>
        </w:rPr>
        <w:t>kemampuan</w:t>
      </w:r>
      <w:proofErr w:type="spellEnd"/>
      <w:r w:rsidRPr="00474797">
        <w:rPr>
          <w:lang w:val="en-GB" w:eastAsia="zh-CN"/>
        </w:rPr>
        <w:t xml:space="preserve"> </w:t>
      </w:r>
      <w:proofErr w:type="spellStart"/>
      <w:r w:rsidRPr="00474797">
        <w:rPr>
          <w:lang w:val="en-GB" w:eastAsia="zh-CN"/>
        </w:rPr>
        <w:t>sistem</w:t>
      </w:r>
      <w:proofErr w:type="spellEnd"/>
      <w:r w:rsidRPr="00474797">
        <w:rPr>
          <w:lang w:val="en-GB" w:eastAsia="zh-CN"/>
        </w:rPr>
        <w:t xml:space="preserve"> </w:t>
      </w:r>
      <w:proofErr w:type="spellStart"/>
      <w:r w:rsidRPr="00474797">
        <w:rPr>
          <w:lang w:val="en-GB" w:eastAsia="zh-CN"/>
        </w:rPr>
        <w:t>dalam</w:t>
      </w:r>
      <w:proofErr w:type="spellEnd"/>
      <w:r w:rsidRPr="00474797">
        <w:rPr>
          <w:lang w:val="en-GB" w:eastAsia="zh-CN"/>
        </w:rPr>
        <w:t xml:space="preserve"> </w:t>
      </w:r>
      <w:proofErr w:type="spellStart"/>
      <w:r w:rsidRPr="00474797">
        <w:rPr>
          <w:lang w:val="en-GB" w:eastAsia="zh-CN"/>
        </w:rPr>
        <w:t>menjaga</w:t>
      </w:r>
      <w:proofErr w:type="spellEnd"/>
      <w:r w:rsidRPr="00474797">
        <w:rPr>
          <w:lang w:val="en-GB" w:eastAsia="zh-CN"/>
        </w:rPr>
        <w:t xml:space="preserve"> </w:t>
      </w:r>
      <w:proofErr w:type="spellStart"/>
      <w:r w:rsidRPr="00474797">
        <w:rPr>
          <w:lang w:val="en-GB" w:eastAsia="zh-CN"/>
        </w:rPr>
        <w:t>persentase</w:t>
      </w:r>
      <w:proofErr w:type="spellEnd"/>
      <w:r w:rsidRPr="00474797">
        <w:rPr>
          <w:lang w:val="en-GB" w:eastAsia="zh-CN"/>
        </w:rPr>
        <w:t xml:space="preserve"> </w:t>
      </w:r>
      <w:proofErr w:type="spellStart"/>
      <w:r w:rsidRPr="00474797">
        <w:rPr>
          <w:lang w:val="en-GB" w:eastAsia="zh-CN"/>
        </w:rPr>
        <w:t>ketersediaan</w:t>
      </w:r>
      <w:proofErr w:type="spellEnd"/>
      <w:r w:rsidRPr="00474797">
        <w:rPr>
          <w:lang w:val="en-GB" w:eastAsia="zh-CN"/>
        </w:rPr>
        <w:t xml:space="preserve"> </w:t>
      </w:r>
      <w:proofErr w:type="spellStart"/>
      <w:r w:rsidRPr="00474797">
        <w:rPr>
          <w:lang w:val="en-GB" w:eastAsia="zh-CN"/>
        </w:rPr>
        <w:t>barang</w:t>
      </w:r>
      <w:proofErr w:type="spellEnd"/>
      <w:r w:rsidRPr="00474797">
        <w:rPr>
          <w:lang w:val="en-GB" w:eastAsia="zh-CN"/>
        </w:rPr>
        <w:t xml:space="preserve"> </w:t>
      </w:r>
      <w:proofErr w:type="spellStart"/>
      <w:r w:rsidRPr="00474797">
        <w:rPr>
          <w:lang w:val="en-GB" w:eastAsia="zh-CN"/>
        </w:rPr>
        <w:t>jualan</w:t>
      </w:r>
      <w:proofErr w:type="spellEnd"/>
      <w:r w:rsidRPr="00474797">
        <w:rPr>
          <w:lang w:val="en-GB" w:eastAsia="zh-CN"/>
        </w:rPr>
        <w:t xml:space="preserve"> </w:t>
      </w:r>
      <w:proofErr w:type="spellStart"/>
      <w:r w:rsidRPr="00474797">
        <w:rPr>
          <w:lang w:val="en-GB" w:eastAsia="zh-CN"/>
        </w:rPr>
        <w:t>tanpa</w:t>
      </w:r>
      <w:proofErr w:type="spellEnd"/>
      <w:r w:rsidRPr="00474797">
        <w:rPr>
          <w:lang w:val="en-GB" w:eastAsia="zh-CN"/>
        </w:rPr>
        <w:t xml:space="preserve"> </w:t>
      </w:r>
      <w:proofErr w:type="spellStart"/>
      <w:r w:rsidRPr="00474797">
        <w:rPr>
          <w:lang w:val="en-GB" w:eastAsia="zh-CN"/>
        </w:rPr>
        <w:t>mengalami</w:t>
      </w:r>
      <w:proofErr w:type="spellEnd"/>
      <w:r w:rsidRPr="00474797">
        <w:rPr>
          <w:lang w:val="en-GB" w:eastAsia="zh-CN"/>
        </w:rPr>
        <w:t xml:space="preserve"> </w:t>
      </w:r>
      <w:proofErr w:type="spellStart"/>
      <w:r w:rsidRPr="00474797">
        <w:rPr>
          <w:lang w:val="en-GB" w:eastAsia="zh-CN"/>
        </w:rPr>
        <w:t>kekosongan</w:t>
      </w:r>
      <w:proofErr w:type="spellEnd"/>
      <w:r w:rsidRPr="00474797">
        <w:rPr>
          <w:lang w:val="en-GB" w:eastAsia="zh-CN"/>
        </w:rPr>
        <w:t xml:space="preserve"> (stockout) </w:t>
      </w:r>
      <w:proofErr w:type="spellStart"/>
      <w:r w:rsidRPr="00474797">
        <w:rPr>
          <w:lang w:val="en-GB" w:eastAsia="zh-CN"/>
        </w:rPr>
        <w:t>serta</w:t>
      </w:r>
      <w:proofErr w:type="spellEnd"/>
      <w:r w:rsidRPr="00474797">
        <w:rPr>
          <w:lang w:val="en-GB" w:eastAsia="zh-CN"/>
        </w:rPr>
        <w:t xml:space="preserve"> </w:t>
      </w:r>
      <w:proofErr w:type="spellStart"/>
      <w:r w:rsidRPr="00474797">
        <w:rPr>
          <w:lang w:val="en-GB" w:eastAsia="zh-CN"/>
        </w:rPr>
        <w:t>penurunan</w:t>
      </w:r>
      <w:proofErr w:type="spellEnd"/>
      <w:r w:rsidRPr="00474797">
        <w:rPr>
          <w:lang w:val="en-GB" w:eastAsia="zh-CN"/>
        </w:rPr>
        <w:t xml:space="preserve"> </w:t>
      </w:r>
      <w:proofErr w:type="spellStart"/>
      <w:r w:rsidRPr="00474797">
        <w:rPr>
          <w:lang w:val="en-GB" w:eastAsia="zh-CN"/>
        </w:rPr>
        <w:t>frekuensi</w:t>
      </w:r>
      <w:proofErr w:type="spellEnd"/>
      <w:r w:rsidRPr="00474797">
        <w:rPr>
          <w:lang w:val="en-GB" w:eastAsia="zh-CN"/>
        </w:rPr>
        <w:t xml:space="preserve"> </w:t>
      </w:r>
      <w:proofErr w:type="spellStart"/>
      <w:r w:rsidRPr="00474797">
        <w:rPr>
          <w:lang w:val="en-GB" w:eastAsia="zh-CN"/>
        </w:rPr>
        <w:t>kejadian</w:t>
      </w:r>
      <w:proofErr w:type="spellEnd"/>
      <w:r w:rsidRPr="00474797">
        <w:rPr>
          <w:lang w:val="en-GB" w:eastAsia="zh-CN"/>
        </w:rPr>
        <w:t xml:space="preserve"> </w:t>
      </w:r>
      <w:proofErr w:type="spellStart"/>
      <w:r w:rsidRPr="00474797">
        <w:rPr>
          <w:lang w:val="en-GB" w:eastAsia="zh-CN"/>
        </w:rPr>
        <w:t>kehabisan</w:t>
      </w:r>
      <w:proofErr w:type="spellEnd"/>
      <w:r w:rsidRPr="00474797">
        <w:rPr>
          <w:lang w:val="en-GB" w:eastAsia="zh-CN"/>
        </w:rPr>
        <w:t xml:space="preserve"> </w:t>
      </w:r>
      <w:proofErr w:type="spellStart"/>
      <w:r w:rsidRPr="00474797">
        <w:rPr>
          <w:lang w:val="en-GB" w:eastAsia="zh-CN"/>
        </w:rPr>
        <w:t>stok</w:t>
      </w:r>
      <w:proofErr w:type="spellEnd"/>
      <w:r w:rsidRPr="00474797">
        <w:rPr>
          <w:lang w:val="en-GB" w:eastAsia="zh-CN"/>
        </w:rPr>
        <w:t xml:space="preserve"> </w:t>
      </w:r>
      <w:proofErr w:type="spellStart"/>
      <w:r w:rsidRPr="00474797">
        <w:rPr>
          <w:lang w:val="en-GB" w:eastAsia="zh-CN"/>
        </w:rPr>
        <w:t>dibandingkan</w:t>
      </w:r>
      <w:proofErr w:type="spellEnd"/>
      <w:r w:rsidRPr="00474797">
        <w:rPr>
          <w:lang w:val="en-GB" w:eastAsia="zh-CN"/>
        </w:rPr>
        <w:t xml:space="preserve"> </w:t>
      </w:r>
      <w:proofErr w:type="spellStart"/>
      <w:r w:rsidRPr="00474797">
        <w:rPr>
          <w:lang w:val="en-GB" w:eastAsia="zh-CN"/>
        </w:rPr>
        <w:t>dengan</w:t>
      </w:r>
      <w:proofErr w:type="spellEnd"/>
      <w:r w:rsidRPr="00474797">
        <w:rPr>
          <w:lang w:val="en-GB" w:eastAsia="zh-CN"/>
        </w:rPr>
        <w:t xml:space="preserve"> </w:t>
      </w:r>
      <w:proofErr w:type="spellStart"/>
      <w:r w:rsidRPr="00474797">
        <w:rPr>
          <w:lang w:val="en-GB" w:eastAsia="zh-CN"/>
        </w:rPr>
        <w:t>metode</w:t>
      </w:r>
      <w:proofErr w:type="spellEnd"/>
      <w:r w:rsidRPr="00474797">
        <w:rPr>
          <w:lang w:val="en-GB" w:eastAsia="zh-CN"/>
        </w:rPr>
        <w:t xml:space="preserve"> </w:t>
      </w:r>
      <w:proofErr w:type="spellStart"/>
      <w:r w:rsidRPr="00474797">
        <w:rPr>
          <w:lang w:val="en-GB" w:eastAsia="zh-CN"/>
        </w:rPr>
        <w:t>konvensional</w:t>
      </w:r>
      <w:proofErr w:type="spellEnd"/>
      <w:r w:rsidRPr="00474797">
        <w:rPr>
          <w:lang w:val="en-GB" w:eastAsia="zh-CN"/>
        </w:rPr>
        <w:t xml:space="preserve"> </w:t>
      </w:r>
      <w:proofErr w:type="spellStart"/>
      <w:r w:rsidRPr="00474797">
        <w:rPr>
          <w:lang w:val="en-GB" w:eastAsia="zh-CN"/>
        </w:rPr>
        <w:t>sebelumnya</w:t>
      </w:r>
      <w:proofErr w:type="spellEnd"/>
      <w:r w:rsidRPr="00474797">
        <w:rPr>
          <w:lang w:val="en-GB" w:eastAsia="zh-CN"/>
        </w:rPr>
        <w:t xml:space="preserve">. Hal </w:t>
      </w:r>
      <w:proofErr w:type="spellStart"/>
      <w:r w:rsidRPr="00474797">
        <w:rPr>
          <w:lang w:val="en-GB" w:eastAsia="zh-CN"/>
        </w:rPr>
        <w:t>ini</w:t>
      </w:r>
      <w:proofErr w:type="spellEnd"/>
      <w:r w:rsidRPr="00474797">
        <w:rPr>
          <w:lang w:val="en-GB" w:eastAsia="zh-CN"/>
        </w:rPr>
        <w:t xml:space="preserve"> </w:t>
      </w:r>
      <w:proofErr w:type="spellStart"/>
      <w:r w:rsidRPr="00474797">
        <w:rPr>
          <w:lang w:val="en-GB" w:eastAsia="zh-CN"/>
        </w:rPr>
        <w:t>bertujuan</w:t>
      </w:r>
      <w:proofErr w:type="spellEnd"/>
      <w:r w:rsidRPr="00474797">
        <w:rPr>
          <w:lang w:val="en-GB" w:eastAsia="zh-CN"/>
        </w:rPr>
        <w:t xml:space="preserve"> </w:t>
      </w:r>
      <w:proofErr w:type="spellStart"/>
      <w:r w:rsidRPr="00474797">
        <w:rPr>
          <w:lang w:val="en-GB" w:eastAsia="zh-CN"/>
        </w:rPr>
        <w:t>untuk</w:t>
      </w:r>
      <w:proofErr w:type="spellEnd"/>
      <w:r w:rsidRPr="00474797">
        <w:rPr>
          <w:lang w:val="en-GB" w:eastAsia="zh-CN"/>
        </w:rPr>
        <w:t xml:space="preserve"> </w:t>
      </w:r>
      <w:proofErr w:type="spellStart"/>
      <w:r w:rsidRPr="00474797">
        <w:rPr>
          <w:lang w:val="en-GB" w:eastAsia="zh-CN"/>
        </w:rPr>
        <w:t>mencegah</w:t>
      </w:r>
      <w:proofErr w:type="spellEnd"/>
      <w:r w:rsidRPr="00474797">
        <w:rPr>
          <w:lang w:val="en-GB" w:eastAsia="zh-CN"/>
        </w:rPr>
        <w:t xml:space="preserve"> </w:t>
      </w:r>
      <w:proofErr w:type="spellStart"/>
      <w:r w:rsidRPr="00474797">
        <w:rPr>
          <w:lang w:val="en-GB" w:eastAsia="zh-CN"/>
        </w:rPr>
        <w:t>kehilangan</w:t>
      </w:r>
      <w:proofErr w:type="spellEnd"/>
      <w:r w:rsidRPr="00474797">
        <w:rPr>
          <w:lang w:val="en-GB" w:eastAsia="zh-CN"/>
        </w:rPr>
        <w:t xml:space="preserve"> </w:t>
      </w:r>
      <w:proofErr w:type="spellStart"/>
      <w:r w:rsidRPr="00474797">
        <w:rPr>
          <w:lang w:val="en-GB" w:eastAsia="zh-CN"/>
        </w:rPr>
        <w:t>potensi</w:t>
      </w:r>
      <w:proofErr w:type="spellEnd"/>
      <w:r w:rsidRPr="00474797">
        <w:rPr>
          <w:lang w:val="en-GB" w:eastAsia="zh-CN"/>
        </w:rPr>
        <w:t xml:space="preserve"> </w:t>
      </w:r>
      <w:proofErr w:type="spellStart"/>
      <w:r w:rsidRPr="00474797">
        <w:rPr>
          <w:lang w:val="en-GB" w:eastAsia="zh-CN"/>
        </w:rPr>
        <w:t>pendapatan</w:t>
      </w:r>
      <w:proofErr w:type="spellEnd"/>
      <w:r w:rsidRPr="00474797">
        <w:rPr>
          <w:lang w:val="en-GB" w:eastAsia="zh-CN"/>
        </w:rPr>
        <w:t xml:space="preserve"> (lost sales) </w:t>
      </w:r>
      <w:proofErr w:type="spellStart"/>
      <w:r w:rsidRPr="00474797">
        <w:rPr>
          <w:lang w:val="en-GB" w:eastAsia="zh-CN"/>
        </w:rPr>
        <w:t>bagi</w:t>
      </w:r>
      <w:proofErr w:type="spellEnd"/>
      <w:r w:rsidRPr="00474797">
        <w:rPr>
          <w:lang w:val="en-GB" w:eastAsia="zh-CN"/>
        </w:rPr>
        <w:t xml:space="preserve"> </w:t>
      </w:r>
      <w:proofErr w:type="spellStart"/>
      <w:r w:rsidRPr="00474797">
        <w:rPr>
          <w:lang w:val="en-GB" w:eastAsia="zh-CN"/>
        </w:rPr>
        <w:t>perusahaan</w:t>
      </w:r>
      <w:proofErr w:type="spellEnd"/>
      <w:r w:rsidRPr="00474797">
        <w:rPr>
          <w:lang w:val="en-GB" w:eastAsia="zh-CN"/>
        </w:rPr>
        <w:t>.</w:t>
      </w:r>
    </w:p>
    <w:p w14:paraId="00959B62" w14:textId="77777777" w:rsidR="0060030D" w:rsidRPr="0060030D" w:rsidRDefault="0060030D" w:rsidP="0060030D">
      <w:pPr>
        <w:rPr>
          <w:lang w:eastAsia="zh-CN"/>
        </w:rPr>
      </w:pPr>
    </w:p>
    <w:p w14:paraId="55D6D94C" w14:textId="45E867A7" w:rsidR="0060030D" w:rsidRPr="0060030D" w:rsidRDefault="0060030D" w:rsidP="0060030D">
      <w:pPr>
        <w:spacing w:line="360" w:lineRule="auto"/>
        <w:ind w:left="567" w:firstLine="567"/>
        <w:rPr>
          <w:rFonts w:eastAsia="Times New Roman" w:cs="Times New Roman"/>
          <w:szCs w:val="24"/>
          <w:lang w:eastAsia="zh-CN"/>
        </w:rPr>
      </w:pPr>
    </w:p>
    <w:p w14:paraId="3EE5A509" w14:textId="5AB2CD6E" w:rsidR="0060030D" w:rsidRPr="0060030D" w:rsidRDefault="0060030D" w:rsidP="0060030D">
      <w:pPr>
        <w:sectPr w:rsidR="0060030D" w:rsidRPr="0060030D" w:rsidSect="00365A39">
          <w:pgSz w:w="11906" w:h="16838" w:code="9"/>
          <w:pgMar w:top="2268" w:right="1701" w:bottom="1701" w:left="2268" w:header="709" w:footer="709" w:gutter="0"/>
          <w:cols w:space="708"/>
          <w:titlePg/>
          <w:docGrid w:linePitch="360"/>
        </w:sectPr>
      </w:pPr>
    </w:p>
    <w:p w14:paraId="0AF91C05" w14:textId="77777777" w:rsidR="00365A39" w:rsidRPr="00D33827" w:rsidRDefault="00365A39" w:rsidP="005C152B">
      <w:pPr>
        <w:pStyle w:val="Title"/>
      </w:pPr>
      <w:r w:rsidRPr="00D33827">
        <w:lastRenderedPageBreak/>
        <w:t>DAFTAR PUSTAKA</w:t>
      </w:r>
    </w:p>
    <w:p w14:paraId="11B4A5D0" w14:textId="77777777" w:rsidR="00365A39" w:rsidRPr="00D33827" w:rsidRDefault="00365A39" w:rsidP="005C152B">
      <w:pPr>
        <w:spacing w:line="360" w:lineRule="auto"/>
      </w:pPr>
    </w:p>
    <w:sdt>
      <w:sdtPr>
        <w:rPr>
          <w:rFonts w:cs="Times New Roman"/>
          <w:color w:val="000000"/>
        </w:rPr>
        <w:tag w:val="MENDELEY_BIBLIOGRAPHY"/>
        <w:id w:val="1541094103"/>
        <w:placeholder>
          <w:docPart w:val="DefaultPlaceholder_-1854013440"/>
        </w:placeholder>
      </w:sdtPr>
      <w:sdtEndPr/>
      <w:sdtContent>
        <w:p w14:paraId="322AF339" w14:textId="77777777" w:rsidR="0097041A" w:rsidRPr="0097041A" w:rsidRDefault="0097041A">
          <w:pPr>
            <w:autoSpaceDE w:val="0"/>
            <w:autoSpaceDN w:val="0"/>
            <w:ind w:hanging="480"/>
            <w:divId w:val="251552713"/>
            <w:rPr>
              <w:rFonts w:eastAsia="Times New Roman" w:cs="Times New Roman"/>
              <w:color w:val="000000"/>
              <w:szCs w:val="24"/>
            </w:rPr>
          </w:pPr>
          <w:r w:rsidRPr="0097041A">
            <w:rPr>
              <w:rFonts w:eastAsia="Times New Roman" w:cs="Times New Roman"/>
              <w:color w:val="000000"/>
            </w:rPr>
            <w:t xml:space="preserve">Afrilia, V., &amp; Jemakmun, J. (2020). Analisis Optimalisasi Persediaan Barang Dengan Menggunakan Metode Economic Order Quantity Pada PT. Aneka usaha. </w:t>
          </w:r>
          <w:r w:rsidRPr="0097041A">
            <w:rPr>
              <w:rFonts w:eastAsia="Times New Roman" w:cs="Times New Roman"/>
              <w:i/>
              <w:iCs/>
              <w:color w:val="000000"/>
            </w:rPr>
            <w:t>Journal of Computer and Information Systems Ampera</w:t>
          </w:r>
          <w:r w:rsidRPr="0097041A">
            <w:rPr>
              <w:rFonts w:eastAsia="Times New Roman" w:cs="Times New Roman"/>
              <w:color w:val="000000"/>
            </w:rPr>
            <w:t xml:space="preserve">, </w:t>
          </w:r>
          <w:r w:rsidRPr="0097041A">
            <w:rPr>
              <w:rFonts w:eastAsia="Times New Roman" w:cs="Times New Roman"/>
              <w:i/>
              <w:iCs/>
              <w:color w:val="000000"/>
            </w:rPr>
            <w:t>1</w:t>
          </w:r>
          <w:r w:rsidRPr="0097041A">
            <w:rPr>
              <w:rFonts w:eastAsia="Times New Roman" w:cs="Times New Roman"/>
              <w:color w:val="000000"/>
            </w:rPr>
            <w:t>(2), 77–90. https://doi.org/10.51519/journalcisa.v1i2.36</w:t>
          </w:r>
        </w:p>
        <w:p w14:paraId="34C199F0" w14:textId="77777777" w:rsidR="0097041A" w:rsidRPr="0097041A" w:rsidRDefault="0097041A">
          <w:pPr>
            <w:autoSpaceDE w:val="0"/>
            <w:autoSpaceDN w:val="0"/>
            <w:ind w:hanging="480"/>
            <w:divId w:val="871917819"/>
            <w:rPr>
              <w:rFonts w:eastAsia="Times New Roman" w:cs="Times New Roman"/>
              <w:color w:val="000000"/>
            </w:rPr>
          </w:pPr>
          <w:r w:rsidRPr="0097041A">
            <w:rPr>
              <w:rFonts w:eastAsia="Times New Roman" w:cs="Times New Roman"/>
              <w:color w:val="000000"/>
            </w:rPr>
            <w:t xml:space="preserve">Afrizal, N., Minardi, J., &amp; Mahendra, D. (2025). Safety Stock and Reorder Point System for RF Media Stock Optimization. </w:t>
          </w:r>
          <w:r w:rsidRPr="0097041A">
            <w:rPr>
              <w:rFonts w:eastAsia="Times New Roman" w:cs="Times New Roman"/>
              <w:i/>
              <w:iCs/>
              <w:color w:val="000000"/>
            </w:rPr>
            <w:t>Scientific Journal of Informatics</w:t>
          </w:r>
          <w:r w:rsidRPr="0097041A">
            <w:rPr>
              <w:rFonts w:eastAsia="Times New Roman" w:cs="Times New Roman"/>
              <w:color w:val="000000"/>
            </w:rPr>
            <w:t xml:space="preserve">, </w:t>
          </w:r>
          <w:r w:rsidRPr="0097041A">
            <w:rPr>
              <w:rFonts w:eastAsia="Times New Roman" w:cs="Times New Roman"/>
              <w:i/>
              <w:iCs/>
              <w:color w:val="000000"/>
            </w:rPr>
            <w:t>12</w:t>
          </w:r>
          <w:r w:rsidRPr="0097041A">
            <w:rPr>
              <w:rFonts w:eastAsia="Times New Roman" w:cs="Times New Roman"/>
              <w:color w:val="000000"/>
            </w:rPr>
            <w:t>(2), 339–348. https://doi.org/10.15294/sji.v12i2.22232</w:t>
          </w:r>
        </w:p>
        <w:p w14:paraId="023B69ED" w14:textId="77777777" w:rsidR="0097041A" w:rsidRPr="0097041A" w:rsidRDefault="0097041A">
          <w:pPr>
            <w:autoSpaceDE w:val="0"/>
            <w:autoSpaceDN w:val="0"/>
            <w:ind w:hanging="480"/>
            <w:divId w:val="166096843"/>
            <w:rPr>
              <w:rFonts w:eastAsia="Times New Roman" w:cs="Times New Roman"/>
              <w:color w:val="000000"/>
            </w:rPr>
          </w:pPr>
          <w:r w:rsidRPr="0097041A">
            <w:rPr>
              <w:rFonts w:eastAsia="Times New Roman" w:cs="Times New Roman"/>
              <w:color w:val="000000"/>
            </w:rPr>
            <w:t xml:space="preserve">Alnahhal, M., Aylak, B. L., Al Hazza, M., &amp; Sakhrieh, A. (2024). Economic Order Quantity: A State-of-the-Art in the Era of Uncertain Supply Chains. </w:t>
          </w:r>
          <w:r w:rsidRPr="0097041A">
            <w:rPr>
              <w:rFonts w:eastAsia="Times New Roman" w:cs="Times New Roman"/>
              <w:i/>
              <w:iCs/>
              <w:color w:val="000000"/>
            </w:rPr>
            <w:t>Sustainability (Switzerland)</w:t>
          </w:r>
          <w:r w:rsidRPr="0097041A">
            <w:rPr>
              <w:rFonts w:eastAsia="Times New Roman" w:cs="Times New Roman"/>
              <w:color w:val="000000"/>
            </w:rPr>
            <w:t xml:space="preserve">, </w:t>
          </w:r>
          <w:r w:rsidRPr="0097041A">
            <w:rPr>
              <w:rFonts w:eastAsia="Times New Roman" w:cs="Times New Roman"/>
              <w:i/>
              <w:iCs/>
              <w:color w:val="000000"/>
            </w:rPr>
            <w:t>16</w:t>
          </w:r>
          <w:r w:rsidRPr="0097041A">
            <w:rPr>
              <w:rFonts w:eastAsia="Times New Roman" w:cs="Times New Roman"/>
              <w:color w:val="000000"/>
            </w:rPr>
            <w:t>(14), 1–19. https://doi.org/10.3390/su16145965</w:t>
          </w:r>
        </w:p>
        <w:p w14:paraId="3C5B657E" w14:textId="77777777" w:rsidR="0097041A" w:rsidRPr="0097041A" w:rsidRDefault="0097041A">
          <w:pPr>
            <w:autoSpaceDE w:val="0"/>
            <w:autoSpaceDN w:val="0"/>
            <w:ind w:hanging="480"/>
            <w:divId w:val="2013099350"/>
            <w:rPr>
              <w:rFonts w:eastAsia="Times New Roman" w:cs="Times New Roman"/>
              <w:color w:val="000000"/>
            </w:rPr>
          </w:pPr>
          <w:r w:rsidRPr="0097041A">
            <w:rPr>
              <w:rFonts w:eastAsia="Times New Roman" w:cs="Times New Roman"/>
              <w:color w:val="000000"/>
            </w:rPr>
            <w:t xml:space="preserve">Ardianto, F., &amp; Wardana, D. (2025). Optimalisasi Manajemen Persediaan Dengan Eoq, Rop, Dan Safety Stock. </w:t>
          </w:r>
          <w:r w:rsidRPr="0097041A">
            <w:rPr>
              <w:rFonts w:eastAsia="Times New Roman" w:cs="Times New Roman"/>
              <w:i/>
              <w:iCs/>
              <w:color w:val="000000"/>
            </w:rPr>
            <w:t>RISTANSI: Riset Akuntansi</w:t>
          </w:r>
          <w:r w:rsidRPr="0097041A">
            <w:rPr>
              <w:rFonts w:eastAsia="Times New Roman" w:cs="Times New Roman"/>
              <w:color w:val="000000"/>
            </w:rPr>
            <w:t xml:space="preserve">, </w:t>
          </w:r>
          <w:r w:rsidRPr="0097041A">
            <w:rPr>
              <w:rFonts w:eastAsia="Times New Roman" w:cs="Times New Roman"/>
              <w:i/>
              <w:iCs/>
              <w:color w:val="000000"/>
            </w:rPr>
            <w:t>6</w:t>
          </w:r>
          <w:r w:rsidRPr="0097041A">
            <w:rPr>
              <w:rFonts w:eastAsia="Times New Roman" w:cs="Times New Roman"/>
              <w:color w:val="000000"/>
            </w:rPr>
            <w:t>(1), 1–15. https://doi.org/10.32815/ristansi.v6i1.2622</w:t>
          </w:r>
        </w:p>
        <w:p w14:paraId="195155B0" w14:textId="77777777" w:rsidR="0097041A" w:rsidRPr="0097041A" w:rsidRDefault="0097041A">
          <w:pPr>
            <w:autoSpaceDE w:val="0"/>
            <w:autoSpaceDN w:val="0"/>
            <w:ind w:hanging="480"/>
            <w:divId w:val="64882260"/>
            <w:rPr>
              <w:rFonts w:eastAsia="Times New Roman" w:cs="Times New Roman"/>
              <w:color w:val="000000"/>
            </w:rPr>
          </w:pPr>
          <w:r w:rsidRPr="0097041A">
            <w:rPr>
              <w:rFonts w:eastAsia="Times New Roman" w:cs="Times New Roman"/>
              <w:color w:val="000000"/>
            </w:rPr>
            <w:t xml:space="preserve">Babai, M. Z., Dai, Y., Li, Q., Syntetos, A., &amp; Wang, X. (2022). Forecasting of lead-time demand variance: Implications for safety stock calculations. </w:t>
          </w:r>
          <w:r w:rsidRPr="0097041A">
            <w:rPr>
              <w:rFonts w:eastAsia="Times New Roman" w:cs="Times New Roman"/>
              <w:i/>
              <w:iCs/>
              <w:color w:val="000000"/>
            </w:rPr>
            <w:t>European Journal of Operational Research</w:t>
          </w:r>
          <w:r w:rsidRPr="0097041A">
            <w:rPr>
              <w:rFonts w:eastAsia="Times New Roman" w:cs="Times New Roman"/>
              <w:color w:val="000000"/>
            </w:rPr>
            <w:t xml:space="preserve">, </w:t>
          </w:r>
          <w:r w:rsidRPr="0097041A">
            <w:rPr>
              <w:rFonts w:eastAsia="Times New Roman" w:cs="Times New Roman"/>
              <w:i/>
              <w:iCs/>
              <w:color w:val="000000"/>
            </w:rPr>
            <w:t>296</w:t>
          </w:r>
          <w:r w:rsidRPr="0097041A">
            <w:rPr>
              <w:rFonts w:eastAsia="Times New Roman" w:cs="Times New Roman"/>
              <w:color w:val="000000"/>
            </w:rPr>
            <w:t>(3), 846–861. https://doi.org/10.1016/j.ejor.2021.04.017</w:t>
          </w:r>
        </w:p>
        <w:p w14:paraId="60511348" w14:textId="77777777" w:rsidR="0097041A" w:rsidRPr="0097041A" w:rsidRDefault="0097041A">
          <w:pPr>
            <w:autoSpaceDE w:val="0"/>
            <w:autoSpaceDN w:val="0"/>
            <w:ind w:hanging="480"/>
            <w:divId w:val="1133212489"/>
            <w:rPr>
              <w:rFonts w:eastAsia="Times New Roman" w:cs="Times New Roman"/>
              <w:color w:val="000000"/>
            </w:rPr>
          </w:pPr>
          <w:r w:rsidRPr="0097041A">
            <w:rPr>
              <w:rFonts w:eastAsia="Times New Roman" w:cs="Times New Roman"/>
              <w:color w:val="000000"/>
            </w:rPr>
            <w:t xml:space="preserve">Babai, M. Z., Syntetos, A., &amp; Teunter, R. (2014). Intermittent demand forecasting: An empirical study on accuracy and the risk of obsolescence. </w:t>
          </w:r>
          <w:r w:rsidRPr="0097041A">
            <w:rPr>
              <w:rFonts w:eastAsia="Times New Roman" w:cs="Times New Roman"/>
              <w:i/>
              <w:iCs/>
              <w:color w:val="000000"/>
            </w:rPr>
            <w:t>International Journal of Production Economics</w:t>
          </w:r>
          <w:r w:rsidRPr="0097041A">
            <w:rPr>
              <w:rFonts w:eastAsia="Times New Roman" w:cs="Times New Roman"/>
              <w:color w:val="000000"/>
            </w:rPr>
            <w:t xml:space="preserve">, </w:t>
          </w:r>
          <w:r w:rsidRPr="0097041A">
            <w:rPr>
              <w:rFonts w:eastAsia="Times New Roman" w:cs="Times New Roman"/>
              <w:i/>
              <w:iCs/>
              <w:color w:val="000000"/>
            </w:rPr>
            <w:t>157</w:t>
          </w:r>
          <w:r w:rsidRPr="0097041A">
            <w:rPr>
              <w:rFonts w:eastAsia="Times New Roman" w:cs="Times New Roman"/>
              <w:color w:val="000000"/>
            </w:rPr>
            <w:t>(1), 212–219. https://doi.org/10.1016/j.ijpe.2014.08.019</w:t>
          </w:r>
        </w:p>
        <w:p w14:paraId="215DA2E6" w14:textId="77777777" w:rsidR="0097041A" w:rsidRPr="0097041A" w:rsidRDefault="0097041A">
          <w:pPr>
            <w:autoSpaceDE w:val="0"/>
            <w:autoSpaceDN w:val="0"/>
            <w:ind w:hanging="480"/>
            <w:divId w:val="1716931470"/>
            <w:rPr>
              <w:rFonts w:eastAsia="Times New Roman" w:cs="Times New Roman"/>
              <w:color w:val="000000"/>
            </w:rPr>
          </w:pPr>
          <w:r w:rsidRPr="0097041A">
            <w:rPr>
              <w:rFonts w:eastAsia="Times New Roman" w:cs="Times New Roman"/>
              <w:color w:val="000000"/>
            </w:rPr>
            <w:t xml:space="preserve">Chopra, V. S. (2006). </w:t>
          </w:r>
          <w:r w:rsidRPr="0097041A">
            <w:rPr>
              <w:rFonts w:eastAsia="Times New Roman" w:cs="Times New Roman"/>
              <w:i/>
              <w:iCs/>
              <w:color w:val="000000"/>
            </w:rPr>
            <w:t>Supply Chain Management . Strategy , Planning &amp; Operation</w:t>
          </w:r>
          <w:r w:rsidRPr="0097041A">
            <w:rPr>
              <w:rFonts w:eastAsia="Times New Roman" w:cs="Times New Roman"/>
              <w:color w:val="000000"/>
            </w:rPr>
            <w:t>.</w:t>
          </w:r>
        </w:p>
        <w:p w14:paraId="203F210E" w14:textId="77777777" w:rsidR="0097041A" w:rsidRPr="0097041A" w:rsidRDefault="0097041A">
          <w:pPr>
            <w:autoSpaceDE w:val="0"/>
            <w:autoSpaceDN w:val="0"/>
            <w:ind w:hanging="480"/>
            <w:divId w:val="310402828"/>
            <w:rPr>
              <w:rFonts w:eastAsia="Times New Roman" w:cs="Times New Roman"/>
              <w:color w:val="000000"/>
            </w:rPr>
          </w:pPr>
          <w:r w:rsidRPr="0097041A">
            <w:rPr>
              <w:rFonts w:eastAsia="Times New Roman" w:cs="Times New Roman"/>
              <w:color w:val="000000"/>
            </w:rPr>
            <w:t xml:space="preserve">Denis, Wixon, &amp; Tegarden. (2021). </w:t>
          </w:r>
          <w:r w:rsidRPr="0097041A">
            <w:rPr>
              <w:rFonts w:eastAsia="Times New Roman" w:cs="Times New Roman"/>
              <w:i/>
              <w:iCs/>
              <w:color w:val="000000"/>
            </w:rPr>
            <w:t>Systems Analysis and Design: An Object-Oriented Approach with UML</w:t>
          </w:r>
          <w:r w:rsidRPr="0097041A">
            <w:rPr>
              <w:rFonts w:eastAsia="Times New Roman" w:cs="Times New Roman"/>
              <w:color w:val="000000"/>
            </w:rPr>
            <w:t>.</w:t>
          </w:r>
        </w:p>
        <w:p w14:paraId="30E3E536" w14:textId="77777777" w:rsidR="0097041A" w:rsidRPr="0097041A" w:rsidRDefault="0097041A">
          <w:pPr>
            <w:autoSpaceDE w:val="0"/>
            <w:autoSpaceDN w:val="0"/>
            <w:ind w:hanging="480"/>
            <w:divId w:val="2076392341"/>
            <w:rPr>
              <w:rFonts w:eastAsia="Times New Roman" w:cs="Times New Roman"/>
              <w:color w:val="000000"/>
            </w:rPr>
          </w:pPr>
          <w:r w:rsidRPr="0097041A">
            <w:rPr>
              <w:rFonts w:eastAsia="Times New Roman" w:cs="Times New Roman"/>
              <w:color w:val="000000"/>
            </w:rPr>
            <w:t xml:space="preserve">Gao, D., Wang, N., He, Z., &amp; Zhou, L. (2019). </w:t>
          </w:r>
          <w:r w:rsidRPr="0097041A">
            <w:rPr>
              <w:rFonts w:eastAsia="Times New Roman" w:cs="Times New Roman"/>
              <w:i/>
              <w:iCs/>
              <w:color w:val="000000"/>
            </w:rPr>
            <w:t>ERC for Process Mining of Manufacturing Services in Shaanxi Province 710049, NO.28; (c) ERC for Process Mining of Manufacturing Services in Shaanxi Province</w:t>
          </w:r>
          <w:r w:rsidRPr="0097041A">
            <w:rPr>
              <w:rFonts w:eastAsia="Times New Roman" w:cs="Times New Roman"/>
              <w:color w:val="000000"/>
            </w:rPr>
            <w:t xml:space="preserve"> (Vol. 710049, Number 28). https://www.invespcro.com/blog/ecommerce-productreturn-rate-statistics/</w:t>
          </w:r>
        </w:p>
        <w:p w14:paraId="31DD1B44" w14:textId="77777777" w:rsidR="0097041A" w:rsidRPr="0097041A" w:rsidRDefault="0097041A">
          <w:pPr>
            <w:autoSpaceDE w:val="0"/>
            <w:autoSpaceDN w:val="0"/>
            <w:ind w:hanging="480"/>
            <w:divId w:val="1622568059"/>
            <w:rPr>
              <w:rFonts w:eastAsia="Times New Roman" w:cs="Times New Roman"/>
              <w:color w:val="000000"/>
            </w:rPr>
          </w:pPr>
          <w:r w:rsidRPr="0097041A">
            <w:rPr>
              <w:rFonts w:eastAsia="Times New Roman" w:cs="Times New Roman"/>
              <w:color w:val="000000"/>
            </w:rPr>
            <w:t xml:space="preserve">Govindarajan, A., Sinha, A., &amp; Uichanco, J. (2021). Joint inventory and fulfillment decisions for omnichannel retail networks. </w:t>
          </w:r>
          <w:r w:rsidRPr="0097041A">
            <w:rPr>
              <w:rFonts w:eastAsia="Times New Roman" w:cs="Times New Roman"/>
              <w:i/>
              <w:iCs/>
              <w:color w:val="000000"/>
            </w:rPr>
            <w:t>Naval Research Logistics</w:t>
          </w:r>
          <w:r w:rsidRPr="0097041A">
            <w:rPr>
              <w:rFonts w:eastAsia="Times New Roman" w:cs="Times New Roman"/>
              <w:color w:val="000000"/>
            </w:rPr>
            <w:t xml:space="preserve">, </w:t>
          </w:r>
          <w:r w:rsidRPr="0097041A">
            <w:rPr>
              <w:rFonts w:eastAsia="Times New Roman" w:cs="Times New Roman"/>
              <w:i/>
              <w:iCs/>
              <w:color w:val="000000"/>
            </w:rPr>
            <w:t>68</w:t>
          </w:r>
          <w:r w:rsidRPr="0097041A">
            <w:rPr>
              <w:rFonts w:eastAsia="Times New Roman" w:cs="Times New Roman"/>
              <w:color w:val="000000"/>
            </w:rPr>
            <w:t>(6), 779–794. https://doi.org/10.1002/nav.21969</w:t>
          </w:r>
        </w:p>
        <w:p w14:paraId="0A6BC098" w14:textId="77777777" w:rsidR="0097041A" w:rsidRPr="0097041A" w:rsidRDefault="0097041A">
          <w:pPr>
            <w:autoSpaceDE w:val="0"/>
            <w:autoSpaceDN w:val="0"/>
            <w:ind w:hanging="480"/>
            <w:divId w:val="1632713519"/>
            <w:rPr>
              <w:rFonts w:eastAsia="Times New Roman" w:cs="Times New Roman"/>
              <w:color w:val="000000"/>
            </w:rPr>
          </w:pPr>
          <w:r w:rsidRPr="0097041A">
            <w:rPr>
              <w:rFonts w:eastAsia="Times New Roman" w:cs="Times New Roman"/>
              <w:color w:val="000000"/>
            </w:rPr>
            <w:t xml:space="preserve">Gunasekaran, A., Yusuf, Y. Y., Adeleye, E. O., Papadopoulos, T., Kovvuri, D., &amp; Geyi, D. G. (2019). Agile manufacturing: an evolutionary review of practices. </w:t>
          </w:r>
          <w:r w:rsidRPr="0097041A">
            <w:rPr>
              <w:rFonts w:eastAsia="Times New Roman" w:cs="Times New Roman"/>
              <w:i/>
              <w:iCs/>
              <w:color w:val="000000"/>
            </w:rPr>
            <w:t>International Journal of Production Research</w:t>
          </w:r>
          <w:r w:rsidRPr="0097041A">
            <w:rPr>
              <w:rFonts w:eastAsia="Times New Roman" w:cs="Times New Roman"/>
              <w:color w:val="000000"/>
            </w:rPr>
            <w:t xml:space="preserve">, </w:t>
          </w:r>
          <w:r w:rsidRPr="0097041A">
            <w:rPr>
              <w:rFonts w:eastAsia="Times New Roman" w:cs="Times New Roman"/>
              <w:i/>
              <w:iCs/>
              <w:color w:val="000000"/>
            </w:rPr>
            <w:t>57</w:t>
          </w:r>
          <w:r w:rsidRPr="0097041A">
            <w:rPr>
              <w:rFonts w:eastAsia="Times New Roman" w:cs="Times New Roman"/>
              <w:color w:val="000000"/>
            </w:rPr>
            <w:t>(15–16), 5154–5174. https://doi.org/10.1080/00207543.2018.1530478</w:t>
          </w:r>
        </w:p>
        <w:p w14:paraId="62C8463B" w14:textId="77777777" w:rsidR="0097041A" w:rsidRPr="0097041A" w:rsidRDefault="0097041A">
          <w:pPr>
            <w:autoSpaceDE w:val="0"/>
            <w:autoSpaceDN w:val="0"/>
            <w:ind w:hanging="480"/>
            <w:divId w:val="189685599"/>
            <w:rPr>
              <w:rFonts w:eastAsia="Times New Roman" w:cs="Times New Roman"/>
              <w:color w:val="000000"/>
            </w:rPr>
          </w:pPr>
          <w:r w:rsidRPr="0097041A">
            <w:rPr>
              <w:rFonts w:eastAsia="Times New Roman" w:cs="Times New Roman"/>
              <w:color w:val="000000"/>
            </w:rPr>
            <w:t xml:space="preserve">Hübner, A., Hense, J., &amp; Dethlefs, C. (2022). The revival of retail stores via omnichannel operations: A literature review and research framework. In </w:t>
          </w:r>
          <w:r w:rsidRPr="0097041A">
            <w:rPr>
              <w:rFonts w:eastAsia="Times New Roman" w:cs="Times New Roman"/>
              <w:i/>
              <w:iCs/>
              <w:color w:val="000000"/>
            </w:rPr>
            <w:lastRenderedPageBreak/>
            <w:t>European Journal of Operational Research</w:t>
          </w:r>
          <w:r w:rsidRPr="0097041A">
            <w:rPr>
              <w:rFonts w:eastAsia="Times New Roman" w:cs="Times New Roman"/>
              <w:color w:val="000000"/>
            </w:rPr>
            <w:t xml:space="preserve"> (Vol. 302, Number 3, pp. 799–818). Elsevier B.V. https://doi.org/10.1016/j.ejor.2021.12.021</w:t>
          </w:r>
        </w:p>
        <w:p w14:paraId="383B3C6C" w14:textId="77777777" w:rsidR="0097041A" w:rsidRPr="0097041A" w:rsidRDefault="0097041A">
          <w:pPr>
            <w:autoSpaceDE w:val="0"/>
            <w:autoSpaceDN w:val="0"/>
            <w:ind w:hanging="480"/>
            <w:divId w:val="1645432893"/>
            <w:rPr>
              <w:rFonts w:eastAsia="Times New Roman" w:cs="Times New Roman"/>
              <w:color w:val="000000"/>
            </w:rPr>
          </w:pPr>
          <w:r w:rsidRPr="0097041A">
            <w:rPr>
              <w:rFonts w:eastAsia="Times New Roman" w:cs="Times New Roman"/>
              <w:color w:val="000000"/>
            </w:rPr>
            <w:t xml:space="preserve">Ivanov, D., &amp; Dolgui, A. (2020). </w:t>
          </w:r>
          <w:r w:rsidRPr="0097041A">
            <w:rPr>
              <w:rFonts w:eastAsia="Times New Roman" w:cs="Times New Roman"/>
              <w:i/>
              <w:iCs/>
              <w:color w:val="000000"/>
            </w:rPr>
            <w:t>Production Planning &amp; Control The Management of Operations A digital supply chain twin for managing the disruption risks and resilience in the era of Industry 4.0 Dmitry Ivanov &amp; Alexandre Dolgui A digital supply chain twin for managing the disruption ris</w:t>
          </w:r>
          <w:r w:rsidRPr="0097041A">
            <w:rPr>
              <w:rFonts w:eastAsia="Times New Roman" w:cs="Times New Roman"/>
              <w:color w:val="000000"/>
            </w:rPr>
            <w:t>. https://www.tandfonline.com/action/journalInformation?journalCode=tppc20</w:t>
          </w:r>
        </w:p>
        <w:p w14:paraId="5389BFCB" w14:textId="77777777" w:rsidR="0097041A" w:rsidRPr="0097041A" w:rsidRDefault="0097041A">
          <w:pPr>
            <w:autoSpaceDE w:val="0"/>
            <w:autoSpaceDN w:val="0"/>
            <w:ind w:hanging="480"/>
            <w:divId w:val="1114401677"/>
            <w:rPr>
              <w:rFonts w:eastAsia="Times New Roman" w:cs="Times New Roman"/>
              <w:color w:val="000000"/>
            </w:rPr>
          </w:pPr>
          <w:r w:rsidRPr="0097041A">
            <w:rPr>
              <w:rFonts w:eastAsia="Times New Roman" w:cs="Times New Roman"/>
              <w:color w:val="000000"/>
            </w:rPr>
            <w:t xml:space="preserve">Lugina, S., &amp; Myamba, B. (2025). Effect of Inventory Management Practices on Supply Chain Performance of Perishable Food Products: A Case of Small Enterprises in Dar es Salaam. </w:t>
          </w:r>
          <w:r w:rsidRPr="0097041A">
            <w:rPr>
              <w:rFonts w:eastAsia="Times New Roman" w:cs="Times New Roman"/>
              <w:i/>
              <w:iCs/>
              <w:color w:val="000000"/>
            </w:rPr>
            <w:t>International Journal Papier Public Review</w:t>
          </w:r>
          <w:r w:rsidRPr="0097041A">
            <w:rPr>
              <w:rFonts w:eastAsia="Times New Roman" w:cs="Times New Roman"/>
              <w:color w:val="000000"/>
            </w:rPr>
            <w:t xml:space="preserve">, </w:t>
          </w:r>
          <w:r w:rsidRPr="0097041A">
            <w:rPr>
              <w:rFonts w:eastAsia="Times New Roman" w:cs="Times New Roman"/>
              <w:i/>
              <w:iCs/>
              <w:color w:val="000000"/>
            </w:rPr>
            <w:t>6</w:t>
          </w:r>
          <w:r w:rsidRPr="0097041A">
            <w:rPr>
              <w:rFonts w:eastAsia="Times New Roman" w:cs="Times New Roman"/>
              <w:color w:val="000000"/>
            </w:rPr>
            <w:t>(4), 1–12. https://doi.org/10.47667/ijppr.v6i4.397</w:t>
          </w:r>
        </w:p>
        <w:p w14:paraId="668FB04D" w14:textId="77777777" w:rsidR="0097041A" w:rsidRPr="0097041A" w:rsidRDefault="0097041A">
          <w:pPr>
            <w:autoSpaceDE w:val="0"/>
            <w:autoSpaceDN w:val="0"/>
            <w:ind w:hanging="480"/>
            <w:divId w:val="862938077"/>
            <w:rPr>
              <w:rFonts w:eastAsia="Times New Roman" w:cs="Times New Roman"/>
              <w:color w:val="000000"/>
            </w:rPr>
          </w:pPr>
          <w:r w:rsidRPr="0097041A">
            <w:rPr>
              <w:rFonts w:eastAsia="Times New Roman" w:cs="Times New Roman"/>
              <w:color w:val="000000"/>
            </w:rPr>
            <w:t xml:space="preserve">Purwasih, R., &amp; Mittra Candana, D. (2024). DEVELOPMENT OF INVENTORY MANAGEMENT INFORMATION SYSTEM IN A RETAIL COMPANY. </w:t>
          </w:r>
          <w:r w:rsidRPr="0097041A">
            <w:rPr>
              <w:rFonts w:eastAsia="Times New Roman" w:cs="Times New Roman"/>
              <w:i/>
              <w:iCs/>
              <w:color w:val="000000"/>
            </w:rPr>
            <w:t>Jurnal Sains Informatika Terapan (JSIT)</w:t>
          </w:r>
          <w:r w:rsidRPr="0097041A">
            <w:rPr>
              <w:rFonts w:eastAsia="Times New Roman" w:cs="Times New Roman"/>
              <w:color w:val="000000"/>
            </w:rPr>
            <w:t xml:space="preserve">, </w:t>
          </w:r>
          <w:r w:rsidRPr="0097041A">
            <w:rPr>
              <w:rFonts w:eastAsia="Times New Roman" w:cs="Times New Roman"/>
              <w:i/>
              <w:iCs/>
              <w:color w:val="000000"/>
            </w:rPr>
            <w:t>03</w:t>
          </w:r>
          <w:r w:rsidRPr="0097041A">
            <w:rPr>
              <w:rFonts w:eastAsia="Times New Roman" w:cs="Times New Roman"/>
              <w:color w:val="000000"/>
            </w:rPr>
            <w:t>(02), 133–137.</w:t>
          </w:r>
        </w:p>
        <w:p w14:paraId="316B66D8" w14:textId="77777777" w:rsidR="0097041A" w:rsidRPr="0097041A" w:rsidRDefault="0097041A">
          <w:pPr>
            <w:autoSpaceDE w:val="0"/>
            <w:autoSpaceDN w:val="0"/>
            <w:ind w:hanging="480"/>
            <w:divId w:val="1158883504"/>
            <w:rPr>
              <w:rFonts w:eastAsia="Times New Roman" w:cs="Times New Roman"/>
              <w:color w:val="000000"/>
            </w:rPr>
          </w:pPr>
          <w:r w:rsidRPr="0097041A">
            <w:rPr>
              <w:rFonts w:eastAsia="Times New Roman" w:cs="Times New Roman"/>
              <w:color w:val="000000"/>
            </w:rPr>
            <w:t xml:space="preserve">Rooderkerk, R., de Leeuw, S., &amp; Hübner, A. (2023). Advancing the marketing-operations interface in omnichannel retail. In </w:t>
          </w:r>
          <w:r w:rsidRPr="0097041A">
            <w:rPr>
              <w:rFonts w:eastAsia="Times New Roman" w:cs="Times New Roman"/>
              <w:i/>
              <w:iCs/>
              <w:color w:val="000000"/>
            </w:rPr>
            <w:t>Journal of Operations Management</w:t>
          </w:r>
          <w:r w:rsidRPr="0097041A">
            <w:rPr>
              <w:rFonts w:eastAsia="Times New Roman" w:cs="Times New Roman"/>
              <w:color w:val="000000"/>
            </w:rPr>
            <w:t xml:space="preserve"> (Vol. 69, Number 2, pp. 188–196). John Wiley and Sons Inc. https://doi.org/10.1002/joom.1241</w:t>
          </w:r>
        </w:p>
        <w:p w14:paraId="00554364" w14:textId="77777777" w:rsidR="0097041A" w:rsidRPr="0097041A" w:rsidRDefault="0097041A">
          <w:pPr>
            <w:autoSpaceDE w:val="0"/>
            <w:autoSpaceDN w:val="0"/>
            <w:ind w:hanging="480"/>
            <w:divId w:val="2082367928"/>
            <w:rPr>
              <w:rFonts w:eastAsia="Times New Roman" w:cs="Times New Roman"/>
              <w:color w:val="000000"/>
            </w:rPr>
          </w:pPr>
          <w:r w:rsidRPr="0097041A">
            <w:rPr>
              <w:rFonts w:eastAsia="Times New Roman" w:cs="Times New Roman"/>
              <w:color w:val="000000"/>
            </w:rPr>
            <w:t xml:space="preserve">S. Pressman, R. (2014). Software Quality Engineering: A Practitioner’s Approach. In </w:t>
          </w:r>
          <w:r w:rsidRPr="0097041A">
            <w:rPr>
              <w:rFonts w:eastAsia="Times New Roman" w:cs="Times New Roman"/>
              <w:i/>
              <w:iCs/>
              <w:color w:val="000000"/>
            </w:rPr>
            <w:t>Software Quality Engineering: A Practitioner’s Approach</w:t>
          </w:r>
          <w:r w:rsidRPr="0097041A">
            <w:rPr>
              <w:rFonts w:eastAsia="Times New Roman" w:cs="Times New Roman"/>
              <w:color w:val="000000"/>
            </w:rPr>
            <w:t xml:space="preserve"> (Vol. 9781118592). https://doi.org/10.1002/9781118830208</w:t>
          </w:r>
        </w:p>
        <w:p w14:paraId="6206FB6A" w14:textId="77777777" w:rsidR="0097041A" w:rsidRPr="0097041A" w:rsidRDefault="0097041A">
          <w:pPr>
            <w:autoSpaceDE w:val="0"/>
            <w:autoSpaceDN w:val="0"/>
            <w:ind w:hanging="480"/>
            <w:divId w:val="1689677677"/>
            <w:rPr>
              <w:rFonts w:eastAsia="Times New Roman" w:cs="Times New Roman"/>
              <w:color w:val="000000"/>
            </w:rPr>
          </w:pPr>
          <w:r w:rsidRPr="0097041A">
            <w:rPr>
              <w:rFonts w:eastAsia="Times New Roman" w:cs="Times New Roman"/>
              <w:color w:val="000000"/>
            </w:rPr>
            <w:t xml:space="preserve">Sommerville, I. (2016). </w:t>
          </w:r>
          <w:r w:rsidRPr="0097041A">
            <w:rPr>
              <w:rFonts w:eastAsia="Times New Roman" w:cs="Times New Roman"/>
              <w:i/>
              <w:iCs/>
              <w:color w:val="000000"/>
            </w:rPr>
            <w:t>TENTH edition Tenth Edition</w:t>
          </w:r>
          <w:r w:rsidRPr="0097041A">
            <w:rPr>
              <w:rFonts w:eastAsia="Times New Roman" w:cs="Times New Roman"/>
              <w:color w:val="000000"/>
            </w:rPr>
            <w:t>.</w:t>
          </w:r>
        </w:p>
        <w:p w14:paraId="40E7F22B" w14:textId="77777777" w:rsidR="0097041A" w:rsidRPr="0097041A" w:rsidRDefault="0097041A">
          <w:pPr>
            <w:autoSpaceDE w:val="0"/>
            <w:autoSpaceDN w:val="0"/>
            <w:ind w:hanging="480"/>
            <w:divId w:val="1281106214"/>
            <w:rPr>
              <w:rFonts w:eastAsia="Times New Roman" w:cs="Times New Roman"/>
              <w:color w:val="000000"/>
            </w:rPr>
          </w:pPr>
          <w:r w:rsidRPr="0097041A">
            <w:rPr>
              <w:rFonts w:eastAsia="Times New Roman" w:cs="Times New Roman"/>
              <w:color w:val="000000"/>
            </w:rPr>
            <w:t xml:space="preserve">Zimon, D., Urbaniak, M., Madzík, P., &amp; Prokopiuk, I. (2022). Supply Chain Quality Management (Scqm) Literature Review and Model Proposal in the Era of Industry 4.0. </w:t>
          </w:r>
          <w:r w:rsidRPr="0097041A">
            <w:rPr>
              <w:rFonts w:eastAsia="Times New Roman" w:cs="Times New Roman"/>
              <w:i/>
              <w:iCs/>
              <w:color w:val="000000"/>
            </w:rPr>
            <w:t>International Journal for Quality Research</w:t>
          </w:r>
          <w:r w:rsidRPr="0097041A">
            <w:rPr>
              <w:rFonts w:eastAsia="Times New Roman" w:cs="Times New Roman"/>
              <w:color w:val="000000"/>
            </w:rPr>
            <w:t xml:space="preserve">, </w:t>
          </w:r>
          <w:r w:rsidRPr="0097041A">
            <w:rPr>
              <w:rFonts w:eastAsia="Times New Roman" w:cs="Times New Roman"/>
              <w:i/>
              <w:iCs/>
              <w:color w:val="000000"/>
            </w:rPr>
            <w:t>16</w:t>
          </w:r>
          <w:r w:rsidRPr="0097041A">
            <w:rPr>
              <w:rFonts w:eastAsia="Times New Roman" w:cs="Times New Roman"/>
              <w:color w:val="000000"/>
            </w:rPr>
            <w:t>(4), 1283–1296. https://doi.org/10.24874/IJQR16.04-21</w:t>
          </w:r>
        </w:p>
        <w:p w14:paraId="1D4229A0" w14:textId="77777777" w:rsidR="0097041A" w:rsidRPr="0097041A" w:rsidRDefault="0097041A">
          <w:pPr>
            <w:autoSpaceDE w:val="0"/>
            <w:autoSpaceDN w:val="0"/>
            <w:ind w:hanging="480"/>
            <w:divId w:val="868100783"/>
            <w:rPr>
              <w:rFonts w:eastAsia="Times New Roman" w:cs="Times New Roman"/>
              <w:color w:val="000000"/>
            </w:rPr>
          </w:pPr>
          <w:r w:rsidRPr="0097041A">
            <w:rPr>
              <w:rFonts w:eastAsia="Times New Roman" w:cs="Times New Roman"/>
              <w:color w:val="000000"/>
            </w:rPr>
            <w:t xml:space="preserve">Zimon, G., Sobolewski, M., &amp; Lew, G. (2020). An Influence of Group Purchasing Organizations on Financial Security of SMEs Operating in the. </w:t>
          </w:r>
          <w:r w:rsidRPr="0097041A">
            <w:rPr>
              <w:rFonts w:eastAsia="Times New Roman" w:cs="Times New Roman"/>
              <w:i/>
              <w:iCs/>
              <w:color w:val="000000"/>
            </w:rPr>
            <w:t>Energies</w:t>
          </w:r>
          <w:r w:rsidRPr="0097041A">
            <w:rPr>
              <w:rFonts w:eastAsia="Times New Roman" w:cs="Times New Roman"/>
              <w:color w:val="000000"/>
            </w:rPr>
            <w:t xml:space="preserve">, </w:t>
          </w:r>
          <w:r w:rsidRPr="0097041A">
            <w:rPr>
              <w:rFonts w:eastAsia="Times New Roman" w:cs="Times New Roman"/>
              <w:i/>
              <w:iCs/>
              <w:color w:val="000000"/>
            </w:rPr>
            <w:t>13</w:t>
          </w:r>
          <w:r w:rsidRPr="0097041A">
            <w:rPr>
              <w:rFonts w:eastAsia="Times New Roman" w:cs="Times New Roman"/>
              <w:color w:val="000000"/>
            </w:rPr>
            <w:t>(926), 1–17.</w:t>
          </w:r>
        </w:p>
        <w:p w14:paraId="3FA3B3A0" w14:textId="0E4395FA" w:rsidR="00365A39" w:rsidRPr="005D2B25" w:rsidRDefault="0097041A" w:rsidP="005D2B25">
          <w:pPr>
            <w:spacing w:line="360" w:lineRule="auto"/>
            <w:ind w:left="567" w:hanging="567"/>
          </w:pPr>
          <w:r w:rsidRPr="0097041A">
            <w:rPr>
              <w:rFonts w:eastAsia="Times New Roman" w:cs="Times New Roman"/>
              <w:color w:val="000000"/>
            </w:rPr>
            <w:t> </w:t>
          </w:r>
        </w:p>
      </w:sdtContent>
    </w:sdt>
    <w:sectPr w:rsidR="00365A39" w:rsidRPr="005D2B25" w:rsidSect="00BC793B">
      <w:headerReference w:type="default" r:id="rId41"/>
      <w:footerReference w:type="default" r:id="rId42"/>
      <w:headerReference w:type="first" r:id="rId43"/>
      <w:footerReference w:type="first" r:id="rId44"/>
      <w:pgSz w:w="11906" w:h="16838" w:code="9"/>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4C64F8" w14:textId="77777777" w:rsidR="00176296" w:rsidRPr="00D33827" w:rsidRDefault="00176296" w:rsidP="00863CB2">
      <w:pPr>
        <w:spacing w:line="240" w:lineRule="auto"/>
      </w:pPr>
      <w:r w:rsidRPr="00D33827">
        <w:separator/>
      </w:r>
    </w:p>
  </w:endnote>
  <w:endnote w:type="continuationSeparator" w:id="0">
    <w:p w14:paraId="61C6ADAA" w14:textId="77777777" w:rsidR="00176296" w:rsidRPr="00D33827" w:rsidRDefault="00176296" w:rsidP="00863CB2">
      <w:pPr>
        <w:spacing w:line="240" w:lineRule="auto"/>
      </w:pPr>
      <w:r w:rsidRPr="00D3382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2303482"/>
      <w:docPartObj>
        <w:docPartGallery w:val="Page Numbers (Bottom of Page)"/>
        <w:docPartUnique/>
      </w:docPartObj>
    </w:sdtPr>
    <w:sdtEndPr/>
    <w:sdtContent>
      <w:p w14:paraId="60905384" w14:textId="77777777" w:rsidR="00365A39" w:rsidRPr="00D33827" w:rsidRDefault="00365A39">
        <w:pPr>
          <w:pStyle w:val="Footer"/>
          <w:jc w:val="right"/>
        </w:pPr>
        <w:r w:rsidRPr="00D33827">
          <w:fldChar w:fldCharType="begin"/>
        </w:r>
        <w:r w:rsidRPr="00D33827">
          <w:instrText xml:space="preserve"> PAGE   \* MERGEFORMAT </w:instrText>
        </w:r>
        <w:r w:rsidRPr="00D33827">
          <w:fldChar w:fldCharType="separate"/>
        </w:r>
        <w:r w:rsidRPr="00D33827">
          <w:t>vii</w:t>
        </w:r>
        <w:r w:rsidRPr="00D33827">
          <w:fldChar w:fldCharType="end"/>
        </w:r>
      </w:p>
    </w:sdtContent>
  </w:sdt>
  <w:p w14:paraId="1BE0CDBD" w14:textId="77777777" w:rsidR="00365A39" w:rsidRPr="00D33827" w:rsidRDefault="00365A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43185467"/>
      <w:docPartObj>
        <w:docPartGallery w:val="Page Numbers (Bottom of Page)"/>
        <w:docPartUnique/>
      </w:docPartObj>
    </w:sdtPr>
    <w:sdtEndPr/>
    <w:sdtContent>
      <w:p w14:paraId="6F422CC3" w14:textId="77777777" w:rsidR="00365A39" w:rsidRPr="00D33827" w:rsidRDefault="00365A39">
        <w:pPr>
          <w:pStyle w:val="Footer"/>
          <w:jc w:val="right"/>
        </w:pPr>
        <w:r w:rsidRPr="00D33827">
          <w:fldChar w:fldCharType="begin"/>
        </w:r>
        <w:r w:rsidRPr="00D33827">
          <w:instrText>PAGE   \* MERGEFORMAT</w:instrText>
        </w:r>
        <w:r w:rsidRPr="00D33827">
          <w:fldChar w:fldCharType="separate"/>
        </w:r>
        <w:r w:rsidRPr="00D33827">
          <w:t>2</w:t>
        </w:r>
        <w:r w:rsidRPr="00D33827">
          <w:fldChar w:fldCharType="end"/>
        </w:r>
      </w:p>
    </w:sdtContent>
  </w:sdt>
  <w:p w14:paraId="58BC1E43" w14:textId="77777777" w:rsidR="00365A39" w:rsidRPr="00D33827" w:rsidRDefault="00365A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653D7" w14:textId="77777777" w:rsidR="00365A39" w:rsidRPr="00D33827" w:rsidRDefault="00365A3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9068757"/>
      <w:docPartObj>
        <w:docPartGallery w:val="Page Numbers (Bottom of Page)"/>
        <w:docPartUnique/>
      </w:docPartObj>
    </w:sdtPr>
    <w:sdtEndPr/>
    <w:sdtContent>
      <w:p w14:paraId="155FEB10" w14:textId="77777777" w:rsidR="00365A39" w:rsidRPr="00D33827" w:rsidRDefault="00365A39">
        <w:pPr>
          <w:pStyle w:val="Footer"/>
          <w:jc w:val="center"/>
        </w:pPr>
        <w:r w:rsidRPr="00D33827">
          <w:fldChar w:fldCharType="begin"/>
        </w:r>
        <w:r w:rsidRPr="00D33827">
          <w:instrText xml:space="preserve"> PAGE   \* MERGEFORMAT </w:instrText>
        </w:r>
        <w:r w:rsidRPr="00D33827">
          <w:fldChar w:fldCharType="separate"/>
        </w:r>
        <w:r w:rsidRPr="00D33827">
          <w:t>1</w:t>
        </w:r>
        <w:r w:rsidRPr="00D33827">
          <w:t>0</w:t>
        </w:r>
        <w:r w:rsidRPr="00D33827">
          <w:fldChar w:fldCharType="end"/>
        </w:r>
      </w:p>
    </w:sdtContent>
  </w:sdt>
  <w:p w14:paraId="1BC976A4" w14:textId="77777777" w:rsidR="00365A39" w:rsidRPr="00D33827" w:rsidRDefault="00365A3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DCAB6" w14:textId="77777777" w:rsidR="00EE73A5" w:rsidRPr="00D33827" w:rsidRDefault="00EE73A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8991779"/>
      <w:docPartObj>
        <w:docPartGallery w:val="Page Numbers (Bottom of Page)"/>
        <w:docPartUnique/>
      </w:docPartObj>
    </w:sdtPr>
    <w:sdtEndPr/>
    <w:sdtContent>
      <w:p w14:paraId="287064E7" w14:textId="77777777" w:rsidR="004E1487" w:rsidRPr="00D33827" w:rsidRDefault="004E1487">
        <w:pPr>
          <w:pStyle w:val="Footer"/>
          <w:jc w:val="center"/>
        </w:pPr>
        <w:r w:rsidRPr="00D33827">
          <w:fldChar w:fldCharType="begin"/>
        </w:r>
        <w:r w:rsidRPr="00D33827">
          <w:instrText xml:space="preserve"> PAGE   \* MERGEFORMAT </w:instrText>
        </w:r>
        <w:r w:rsidRPr="00D33827">
          <w:fldChar w:fldCharType="separate"/>
        </w:r>
        <w:r w:rsidR="00E3197C" w:rsidRPr="00D33827">
          <w:t>1</w:t>
        </w:r>
        <w:r w:rsidR="00E3197C" w:rsidRPr="00D33827">
          <w:t>0</w:t>
        </w:r>
        <w:r w:rsidRPr="00D33827">
          <w:fldChar w:fldCharType="end"/>
        </w:r>
      </w:p>
    </w:sdtContent>
  </w:sdt>
  <w:p w14:paraId="7ADBBC2B" w14:textId="77777777" w:rsidR="004E1487" w:rsidRPr="00D33827" w:rsidRDefault="004E14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70B260" w14:textId="77777777" w:rsidR="00176296" w:rsidRPr="00D33827" w:rsidRDefault="00176296" w:rsidP="00863CB2">
      <w:pPr>
        <w:spacing w:line="240" w:lineRule="auto"/>
      </w:pPr>
      <w:r w:rsidRPr="00D33827">
        <w:separator/>
      </w:r>
    </w:p>
  </w:footnote>
  <w:footnote w:type="continuationSeparator" w:id="0">
    <w:p w14:paraId="4BD7EC48" w14:textId="77777777" w:rsidR="00176296" w:rsidRPr="00D33827" w:rsidRDefault="00176296" w:rsidP="00863CB2">
      <w:pPr>
        <w:spacing w:line="240" w:lineRule="auto"/>
      </w:pPr>
      <w:r w:rsidRPr="00D3382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C600B" w14:textId="77777777" w:rsidR="00365A39" w:rsidRPr="00D33827" w:rsidRDefault="00365A39">
    <w:pPr>
      <w:pStyle w:val="Header"/>
      <w:jc w:val="right"/>
    </w:pPr>
  </w:p>
  <w:p w14:paraId="5B6D6CF2" w14:textId="77777777" w:rsidR="00365A39" w:rsidRPr="00D33827" w:rsidRDefault="00365A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6148603"/>
      <w:docPartObj>
        <w:docPartGallery w:val="Page Numbers (Top of Page)"/>
        <w:docPartUnique/>
      </w:docPartObj>
    </w:sdtPr>
    <w:sdtEndPr/>
    <w:sdtContent>
      <w:p w14:paraId="1E7F99B5" w14:textId="77777777" w:rsidR="00365A39" w:rsidRPr="00D33827" w:rsidRDefault="00365A39">
        <w:pPr>
          <w:pStyle w:val="Header"/>
          <w:jc w:val="right"/>
        </w:pPr>
        <w:r w:rsidRPr="00D33827">
          <w:fldChar w:fldCharType="begin"/>
        </w:r>
        <w:r w:rsidRPr="00D33827">
          <w:instrText xml:space="preserve"> PAGE   \* MERGEFORMAT </w:instrText>
        </w:r>
        <w:r w:rsidRPr="00D33827">
          <w:fldChar w:fldCharType="separate"/>
        </w:r>
        <w:r w:rsidRPr="00D33827">
          <w:t>1</w:t>
        </w:r>
        <w:r w:rsidRPr="00D33827">
          <w:t>3</w:t>
        </w:r>
        <w:r w:rsidRPr="00D33827">
          <w:fldChar w:fldCharType="end"/>
        </w:r>
      </w:p>
    </w:sdtContent>
  </w:sdt>
  <w:p w14:paraId="20388800" w14:textId="77777777" w:rsidR="00365A39" w:rsidRPr="00D33827" w:rsidRDefault="00365A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95D852" w14:textId="77777777" w:rsidR="00365A39" w:rsidRPr="00D33827" w:rsidRDefault="00365A39">
    <w:pPr>
      <w:pStyle w:val="Header"/>
      <w:jc w:val="right"/>
    </w:pPr>
  </w:p>
  <w:p w14:paraId="5A9897F5" w14:textId="77777777" w:rsidR="00365A39" w:rsidRPr="00D33827" w:rsidRDefault="00365A3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464024"/>
      <w:docPartObj>
        <w:docPartGallery w:val="Page Numbers (Top of Page)"/>
        <w:docPartUnique/>
      </w:docPartObj>
    </w:sdtPr>
    <w:sdtEndPr/>
    <w:sdtContent>
      <w:p w14:paraId="63B1A7F5" w14:textId="77777777" w:rsidR="00EE73A5" w:rsidRPr="00D33827" w:rsidRDefault="00EE73A5">
        <w:pPr>
          <w:pStyle w:val="Header"/>
          <w:jc w:val="right"/>
        </w:pPr>
        <w:r w:rsidRPr="00D33827">
          <w:fldChar w:fldCharType="begin"/>
        </w:r>
        <w:r w:rsidRPr="00D33827">
          <w:instrText xml:space="preserve"> PAGE   \* MERGEFORMAT </w:instrText>
        </w:r>
        <w:r w:rsidRPr="00D33827">
          <w:fldChar w:fldCharType="separate"/>
        </w:r>
        <w:r w:rsidR="00E3197C" w:rsidRPr="00D33827">
          <w:t>1</w:t>
        </w:r>
        <w:r w:rsidR="00E3197C" w:rsidRPr="00D33827">
          <w:t>3</w:t>
        </w:r>
        <w:r w:rsidRPr="00D33827">
          <w:fldChar w:fldCharType="end"/>
        </w:r>
      </w:p>
    </w:sdtContent>
  </w:sdt>
  <w:p w14:paraId="31854F8D" w14:textId="77777777" w:rsidR="004E1487" w:rsidRPr="00D33827" w:rsidRDefault="004E148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B5417" w14:textId="77777777" w:rsidR="004E1487" w:rsidRPr="00D33827" w:rsidRDefault="004E1487">
    <w:pPr>
      <w:pStyle w:val="Header"/>
      <w:jc w:val="right"/>
    </w:pPr>
  </w:p>
  <w:p w14:paraId="7385B85D" w14:textId="77777777" w:rsidR="004E1487" w:rsidRPr="00D33827" w:rsidRDefault="004E14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D2495"/>
    <w:multiLevelType w:val="hybridMultilevel"/>
    <w:tmpl w:val="E446D242"/>
    <w:lvl w:ilvl="0" w:tplc="3A52BD7C">
      <w:start w:val="1"/>
      <w:numFmt w:val="lowerLetter"/>
      <w:lvlText w:val="%1."/>
      <w:lvlJc w:val="left"/>
      <w:pPr>
        <w:ind w:left="1854" w:hanging="360"/>
      </w:pPr>
      <w:rPr>
        <w:rFonts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 w15:restartNumberingAfterBreak="0">
    <w:nsid w:val="058B57BA"/>
    <w:multiLevelType w:val="hybridMultilevel"/>
    <w:tmpl w:val="59CA0814"/>
    <w:lvl w:ilvl="0" w:tplc="393618B0">
      <w:start w:val="1"/>
      <w:numFmt w:val="lowerLetter"/>
      <w:lvlText w:val="%1."/>
      <w:lvlJc w:val="left"/>
      <w:pPr>
        <w:ind w:left="2214" w:hanging="360"/>
      </w:pPr>
      <w:rPr>
        <w:rFonts w:hint="default"/>
      </w:rPr>
    </w:lvl>
    <w:lvl w:ilvl="1" w:tplc="04210019" w:tentative="1">
      <w:start w:val="1"/>
      <w:numFmt w:val="lowerLetter"/>
      <w:lvlText w:val="%2."/>
      <w:lvlJc w:val="left"/>
      <w:pPr>
        <w:ind w:left="2934" w:hanging="360"/>
      </w:pPr>
    </w:lvl>
    <w:lvl w:ilvl="2" w:tplc="0421001B" w:tentative="1">
      <w:start w:val="1"/>
      <w:numFmt w:val="lowerRoman"/>
      <w:lvlText w:val="%3."/>
      <w:lvlJc w:val="right"/>
      <w:pPr>
        <w:ind w:left="3654" w:hanging="180"/>
      </w:pPr>
    </w:lvl>
    <w:lvl w:ilvl="3" w:tplc="0421000F" w:tentative="1">
      <w:start w:val="1"/>
      <w:numFmt w:val="decimal"/>
      <w:lvlText w:val="%4."/>
      <w:lvlJc w:val="left"/>
      <w:pPr>
        <w:ind w:left="4374" w:hanging="360"/>
      </w:pPr>
    </w:lvl>
    <w:lvl w:ilvl="4" w:tplc="04210019" w:tentative="1">
      <w:start w:val="1"/>
      <w:numFmt w:val="lowerLetter"/>
      <w:lvlText w:val="%5."/>
      <w:lvlJc w:val="left"/>
      <w:pPr>
        <w:ind w:left="5094" w:hanging="360"/>
      </w:pPr>
    </w:lvl>
    <w:lvl w:ilvl="5" w:tplc="0421001B" w:tentative="1">
      <w:start w:val="1"/>
      <w:numFmt w:val="lowerRoman"/>
      <w:lvlText w:val="%6."/>
      <w:lvlJc w:val="right"/>
      <w:pPr>
        <w:ind w:left="5814" w:hanging="180"/>
      </w:pPr>
    </w:lvl>
    <w:lvl w:ilvl="6" w:tplc="0421000F" w:tentative="1">
      <w:start w:val="1"/>
      <w:numFmt w:val="decimal"/>
      <w:lvlText w:val="%7."/>
      <w:lvlJc w:val="left"/>
      <w:pPr>
        <w:ind w:left="6534" w:hanging="360"/>
      </w:pPr>
    </w:lvl>
    <w:lvl w:ilvl="7" w:tplc="04210019" w:tentative="1">
      <w:start w:val="1"/>
      <w:numFmt w:val="lowerLetter"/>
      <w:lvlText w:val="%8."/>
      <w:lvlJc w:val="left"/>
      <w:pPr>
        <w:ind w:left="7254" w:hanging="360"/>
      </w:pPr>
    </w:lvl>
    <w:lvl w:ilvl="8" w:tplc="0421001B" w:tentative="1">
      <w:start w:val="1"/>
      <w:numFmt w:val="lowerRoman"/>
      <w:lvlText w:val="%9."/>
      <w:lvlJc w:val="right"/>
      <w:pPr>
        <w:ind w:left="7974" w:hanging="180"/>
      </w:pPr>
    </w:lvl>
  </w:abstractNum>
  <w:abstractNum w:abstractNumId="2" w15:restartNumberingAfterBreak="0">
    <w:nsid w:val="05D562E4"/>
    <w:multiLevelType w:val="hybridMultilevel"/>
    <w:tmpl w:val="CC04315E"/>
    <w:lvl w:ilvl="0" w:tplc="4E2EA83E">
      <w:start w:val="1"/>
      <w:numFmt w:val="lowerLetter"/>
      <w:lvlText w:val="%1."/>
      <w:lvlJc w:val="left"/>
      <w:pPr>
        <w:ind w:left="1854" w:hanging="360"/>
      </w:pPr>
      <w:rPr>
        <w:rFonts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3" w15:restartNumberingAfterBreak="0">
    <w:nsid w:val="05FD5B71"/>
    <w:multiLevelType w:val="hybridMultilevel"/>
    <w:tmpl w:val="89725878"/>
    <w:lvl w:ilvl="0" w:tplc="4B36D00A">
      <w:start w:val="1"/>
      <w:numFmt w:val="lowerLetter"/>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4" w15:restartNumberingAfterBreak="0">
    <w:nsid w:val="0A4E7FC9"/>
    <w:multiLevelType w:val="hybridMultilevel"/>
    <w:tmpl w:val="451A4D10"/>
    <w:lvl w:ilvl="0" w:tplc="94C82A6E">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A6568A4"/>
    <w:multiLevelType w:val="hybridMultilevel"/>
    <w:tmpl w:val="819E1CDE"/>
    <w:lvl w:ilvl="0" w:tplc="A2A62B1C">
      <w:start w:val="1"/>
      <w:numFmt w:val="decimal"/>
      <w:lvlText w:val="4.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AA80B7D"/>
    <w:multiLevelType w:val="hybridMultilevel"/>
    <w:tmpl w:val="81F89644"/>
    <w:lvl w:ilvl="0" w:tplc="EA1CFB54">
      <w:start w:val="1"/>
      <w:numFmt w:val="bullet"/>
      <w:lvlText w:val="-"/>
      <w:lvlJc w:val="left"/>
      <w:pPr>
        <w:ind w:left="2574" w:hanging="360"/>
      </w:pPr>
      <w:rPr>
        <w:rFonts w:ascii="Times New Roman" w:eastAsiaTheme="minorHAnsi" w:hAnsi="Times New Roman" w:cs="Times New Roman" w:hint="default"/>
      </w:rPr>
    </w:lvl>
    <w:lvl w:ilvl="1" w:tplc="38090003" w:tentative="1">
      <w:start w:val="1"/>
      <w:numFmt w:val="bullet"/>
      <w:lvlText w:val="o"/>
      <w:lvlJc w:val="left"/>
      <w:pPr>
        <w:ind w:left="3294" w:hanging="360"/>
      </w:pPr>
      <w:rPr>
        <w:rFonts w:ascii="Courier New" w:hAnsi="Courier New" w:cs="Courier New" w:hint="default"/>
      </w:rPr>
    </w:lvl>
    <w:lvl w:ilvl="2" w:tplc="38090005" w:tentative="1">
      <w:start w:val="1"/>
      <w:numFmt w:val="bullet"/>
      <w:lvlText w:val=""/>
      <w:lvlJc w:val="left"/>
      <w:pPr>
        <w:ind w:left="4014" w:hanging="360"/>
      </w:pPr>
      <w:rPr>
        <w:rFonts w:ascii="Wingdings" w:hAnsi="Wingdings" w:hint="default"/>
      </w:rPr>
    </w:lvl>
    <w:lvl w:ilvl="3" w:tplc="38090001" w:tentative="1">
      <w:start w:val="1"/>
      <w:numFmt w:val="bullet"/>
      <w:lvlText w:val=""/>
      <w:lvlJc w:val="left"/>
      <w:pPr>
        <w:ind w:left="4734" w:hanging="360"/>
      </w:pPr>
      <w:rPr>
        <w:rFonts w:ascii="Symbol" w:hAnsi="Symbol" w:hint="default"/>
      </w:rPr>
    </w:lvl>
    <w:lvl w:ilvl="4" w:tplc="38090003" w:tentative="1">
      <w:start w:val="1"/>
      <w:numFmt w:val="bullet"/>
      <w:lvlText w:val="o"/>
      <w:lvlJc w:val="left"/>
      <w:pPr>
        <w:ind w:left="5454" w:hanging="360"/>
      </w:pPr>
      <w:rPr>
        <w:rFonts w:ascii="Courier New" w:hAnsi="Courier New" w:cs="Courier New" w:hint="default"/>
      </w:rPr>
    </w:lvl>
    <w:lvl w:ilvl="5" w:tplc="38090005" w:tentative="1">
      <w:start w:val="1"/>
      <w:numFmt w:val="bullet"/>
      <w:lvlText w:val=""/>
      <w:lvlJc w:val="left"/>
      <w:pPr>
        <w:ind w:left="6174" w:hanging="360"/>
      </w:pPr>
      <w:rPr>
        <w:rFonts w:ascii="Wingdings" w:hAnsi="Wingdings" w:hint="default"/>
      </w:rPr>
    </w:lvl>
    <w:lvl w:ilvl="6" w:tplc="38090001" w:tentative="1">
      <w:start w:val="1"/>
      <w:numFmt w:val="bullet"/>
      <w:lvlText w:val=""/>
      <w:lvlJc w:val="left"/>
      <w:pPr>
        <w:ind w:left="6894" w:hanging="360"/>
      </w:pPr>
      <w:rPr>
        <w:rFonts w:ascii="Symbol" w:hAnsi="Symbol" w:hint="default"/>
      </w:rPr>
    </w:lvl>
    <w:lvl w:ilvl="7" w:tplc="38090003" w:tentative="1">
      <w:start w:val="1"/>
      <w:numFmt w:val="bullet"/>
      <w:lvlText w:val="o"/>
      <w:lvlJc w:val="left"/>
      <w:pPr>
        <w:ind w:left="7614" w:hanging="360"/>
      </w:pPr>
      <w:rPr>
        <w:rFonts w:ascii="Courier New" w:hAnsi="Courier New" w:cs="Courier New" w:hint="default"/>
      </w:rPr>
    </w:lvl>
    <w:lvl w:ilvl="8" w:tplc="38090005" w:tentative="1">
      <w:start w:val="1"/>
      <w:numFmt w:val="bullet"/>
      <w:lvlText w:val=""/>
      <w:lvlJc w:val="left"/>
      <w:pPr>
        <w:ind w:left="8334" w:hanging="360"/>
      </w:pPr>
      <w:rPr>
        <w:rFonts w:ascii="Wingdings" w:hAnsi="Wingdings" w:hint="default"/>
      </w:rPr>
    </w:lvl>
  </w:abstractNum>
  <w:abstractNum w:abstractNumId="7" w15:restartNumberingAfterBreak="0">
    <w:nsid w:val="0BC65134"/>
    <w:multiLevelType w:val="hybridMultilevel"/>
    <w:tmpl w:val="E0EEA4CC"/>
    <w:lvl w:ilvl="0" w:tplc="682826DE">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8" w15:restartNumberingAfterBreak="0">
    <w:nsid w:val="0C4972F6"/>
    <w:multiLevelType w:val="hybridMultilevel"/>
    <w:tmpl w:val="219244C2"/>
    <w:lvl w:ilvl="0" w:tplc="C560915C">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9" w15:restartNumberingAfterBreak="0">
    <w:nsid w:val="0EB30CFB"/>
    <w:multiLevelType w:val="hybridMultilevel"/>
    <w:tmpl w:val="C10091FC"/>
    <w:lvl w:ilvl="0" w:tplc="2F9E4502">
      <w:start w:val="1"/>
      <w:numFmt w:val="lowerLetter"/>
      <w:lvlText w:val="%1."/>
      <w:lvlJc w:val="left"/>
      <w:pPr>
        <w:ind w:left="1854" w:hanging="360"/>
      </w:pPr>
      <w:rPr>
        <w:rFonts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0" w15:restartNumberingAfterBreak="0">
    <w:nsid w:val="0F0C61DE"/>
    <w:multiLevelType w:val="hybridMultilevel"/>
    <w:tmpl w:val="73D88EB8"/>
    <w:lvl w:ilvl="0" w:tplc="C7245732">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0F362C75"/>
    <w:multiLevelType w:val="hybridMultilevel"/>
    <w:tmpl w:val="5F84CCE4"/>
    <w:lvl w:ilvl="0" w:tplc="F4B8BB6A">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12" w15:restartNumberingAfterBreak="0">
    <w:nsid w:val="11F9331E"/>
    <w:multiLevelType w:val="hybridMultilevel"/>
    <w:tmpl w:val="75860320"/>
    <w:lvl w:ilvl="0" w:tplc="27AE8BF0">
      <w:start w:val="1"/>
      <w:numFmt w:val="decimal"/>
      <w:lvlText w:val="3.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22961AA"/>
    <w:multiLevelType w:val="hybridMultilevel"/>
    <w:tmpl w:val="299E008E"/>
    <w:lvl w:ilvl="0" w:tplc="B22E0C3E">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E16653"/>
    <w:multiLevelType w:val="hybridMultilevel"/>
    <w:tmpl w:val="E8CC7252"/>
    <w:lvl w:ilvl="0" w:tplc="1144B980">
      <w:start w:val="1"/>
      <w:numFmt w:val="lowerLetter"/>
      <w:lvlText w:val="%1."/>
      <w:lvlJc w:val="left"/>
      <w:pPr>
        <w:ind w:left="1854" w:hanging="360"/>
      </w:pPr>
      <w:rPr>
        <w:rFonts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5" w15:restartNumberingAfterBreak="0">
    <w:nsid w:val="19C01140"/>
    <w:multiLevelType w:val="hybridMultilevel"/>
    <w:tmpl w:val="CA0822E6"/>
    <w:lvl w:ilvl="0" w:tplc="F2821F4A">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16" w15:restartNumberingAfterBreak="0">
    <w:nsid w:val="1A0854F2"/>
    <w:multiLevelType w:val="hybridMultilevel"/>
    <w:tmpl w:val="E7DEDFD6"/>
    <w:lvl w:ilvl="0" w:tplc="688AE7B6">
      <w:start w:val="1"/>
      <w:numFmt w:val="lowerLetter"/>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17" w15:restartNumberingAfterBreak="0">
    <w:nsid w:val="1A8D4BD7"/>
    <w:multiLevelType w:val="hybridMultilevel"/>
    <w:tmpl w:val="E422A254"/>
    <w:lvl w:ilvl="0" w:tplc="06F42258">
      <w:start w:val="1"/>
      <w:numFmt w:val="lowerLetter"/>
      <w:lvlText w:val="%1."/>
      <w:lvlJc w:val="left"/>
      <w:pPr>
        <w:ind w:left="1854" w:hanging="360"/>
      </w:pPr>
      <w:rPr>
        <w:rFonts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8" w15:restartNumberingAfterBreak="0">
    <w:nsid w:val="1BEB4BB1"/>
    <w:multiLevelType w:val="hybridMultilevel"/>
    <w:tmpl w:val="BCE89B32"/>
    <w:lvl w:ilvl="0" w:tplc="8602A078">
      <w:start w:val="1"/>
      <w:numFmt w:val="decimal"/>
      <w:lvlText w:val="3.7.%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1E2474CD"/>
    <w:multiLevelType w:val="hybridMultilevel"/>
    <w:tmpl w:val="68E245D6"/>
    <w:lvl w:ilvl="0" w:tplc="682826DE">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20" w15:restartNumberingAfterBreak="0">
    <w:nsid w:val="1EDB5E7D"/>
    <w:multiLevelType w:val="hybridMultilevel"/>
    <w:tmpl w:val="8006F620"/>
    <w:lvl w:ilvl="0" w:tplc="0D9690FC">
      <w:start w:val="1"/>
      <w:numFmt w:val="lowerLetter"/>
      <w:lvlText w:val="%1."/>
      <w:lvlJc w:val="left"/>
      <w:pPr>
        <w:ind w:left="1854" w:hanging="360"/>
      </w:pPr>
      <w:rPr>
        <w:rFonts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1" w15:restartNumberingAfterBreak="0">
    <w:nsid w:val="273C6D4A"/>
    <w:multiLevelType w:val="hybridMultilevel"/>
    <w:tmpl w:val="0CA0B696"/>
    <w:lvl w:ilvl="0" w:tplc="2EB6614C">
      <w:start w:val="1"/>
      <w:numFmt w:val="decimal"/>
      <w:lvlText w:val="%1."/>
      <w:lvlJc w:val="left"/>
      <w:pPr>
        <w:ind w:left="1287" w:hanging="360"/>
      </w:pPr>
      <w:rPr>
        <w:rFonts w:hint="default"/>
      </w:r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2" w15:restartNumberingAfterBreak="0">
    <w:nsid w:val="289A436A"/>
    <w:multiLevelType w:val="hybridMultilevel"/>
    <w:tmpl w:val="E99C8668"/>
    <w:lvl w:ilvl="0" w:tplc="9612ADB4">
      <w:start w:val="1"/>
      <w:numFmt w:val="decimal"/>
      <w:pStyle w:val="Heading1"/>
      <w:lvlText w:val="BAB %1 "/>
      <w:lvlJc w:val="center"/>
      <w:pPr>
        <w:ind w:left="7732" w:hanging="360"/>
      </w:pPr>
      <w:rPr>
        <w:rFonts w:hint="default"/>
      </w:rPr>
    </w:lvl>
    <w:lvl w:ilvl="1" w:tplc="04090019" w:tentative="1">
      <w:start w:val="1"/>
      <w:numFmt w:val="lowerLetter"/>
      <w:lvlText w:val="%2."/>
      <w:lvlJc w:val="left"/>
      <w:pPr>
        <w:ind w:left="-323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1799" w:hanging="360"/>
      </w:pPr>
    </w:lvl>
    <w:lvl w:ilvl="4" w:tplc="04090019" w:tentative="1">
      <w:start w:val="1"/>
      <w:numFmt w:val="lowerLetter"/>
      <w:lvlText w:val="%5."/>
      <w:lvlJc w:val="left"/>
      <w:pPr>
        <w:ind w:left="-1079" w:hanging="360"/>
      </w:pPr>
    </w:lvl>
    <w:lvl w:ilvl="5" w:tplc="0409001B" w:tentative="1">
      <w:start w:val="1"/>
      <w:numFmt w:val="lowerRoman"/>
      <w:lvlText w:val="%6."/>
      <w:lvlJc w:val="right"/>
      <w:pPr>
        <w:ind w:left="-359" w:hanging="180"/>
      </w:pPr>
    </w:lvl>
    <w:lvl w:ilvl="6" w:tplc="0409000F" w:tentative="1">
      <w:start w:val="1"/>
      <w:numFmt w:val="decimal"/>
      <w:lvlText w:val="%7."/>
      <w:lvlJc w:val="left"/>
      <w:pPr>
        <w:ind w:left="361" w:hanging="360"/>
      </w:pPr>
    </w:lvl>
    <w:lvl w:ilvl="7" w:tplc="04090019" w:tentative="1">
      <w:start w:val="1"/>
      <w:numFmt w:val="lowerLetter"/>
      <w:lvlText w:val="%8."/>
      <w:lvlJc w:val="left"/>
      <w:pPr>
        <w:ind w:left="1081" w:hanging="360"/>
      </w:pPr>
    </w:lvl>
    <w:lvl w:ilvl="8" w:tplc="0409001B" w:tentative="1">
      <w:start w:val="1"/>
      <w:numFmt w:val="lowerRoman"/>
      <w:lvlText w:val="%9."/>
      <w:lvlJc w:val="right"/>
      <w:pPr>
        <w:ind w:left="1801" w:hanging="180"/>
      </w:pPr>
    </w:lvl>
  </w:abstractNum>
  <w:abstractNum w:abstractNumId="23" w15:restartNumberingAfterBreak="0">
    <w:nsid w:val="2C5C7F7D"/>
    <w:multiLevelType w:val="hybridMultilevel"/>
    <w:tmpl w:val="9DD21106"/>
    <w:lvl w:ilvl="0" w:tplc="3D3ECADA">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24" w15:restartNumberingAfterBreak="0">
    <w:nsid w:val="2E7F0BDC"/>
    <w:multiLevelType w:val="hybridMultilevel"/>
    <w:tmpl w:val="395273CE"/>
    <w:lvl w:ilvl="0" w:tplc="C9B83E74">
      <w:start w:val="1"/>
      <w:numFmt w:val="lowerLetter"/>
      <w:lvlText w:val="%1."/>
      <w:lvlJc w:val="left"/>
      <w:pPr>
        <w:ind w:left="1854" w:hanging="360"/>
      </w:pPr>
      <w:rPr>
        <w:rFonts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5" w15:restartNumberingAfterBreak="0">
    <w:nsid w:val="2F482A23"/>
    <w:multiLevelType w:val="hybridMultilevel"/>
    <w:tmpl w:val="A74EF812"/>
    <w:lvl w:ilvl="0" w:tplc="20A24342">
      <w:start w:val="1"/>
      <w:numFmt w:val="lowerLetter"/>
      <w:lvlText w:val="%1."/>
      <w:lvlJc w:val="left"/>
      <w:pPr>
        <w:ind w:left="2214" w:hanging="360"/>
      </w:pPr>
      <w:rPr>
        <w:rFonts w:hint="default"/>
      </w:rPr>
    </w:lvl>
    <w:lvl w:ilvl="1" w:tplc="04210019" w:tentative="1">
      <w:start w:val="1"/>
      <w:numFmt w:val="lowerLetter"/>
      <w:lvlText w:val="%2."/>
      <w:lvlJc w:val="left"/>
      <w:pPr>
        <w:ind w:left="2934" w:hanging="360"/>
      </w:pPr>
    </w:lvl>
    <w:lvl w:ilvl="2" w:tplc="0421001B" w:tentative="1">
      <w:start w:val="1"/>
      <w:numFmt w:val="lowerRoman"/>
      <w:lvlText w:val="%3."/>
      <w:lvlJc w:val="right"/>
      <w:pPr>
        <w:ind w:left="3654" w:hanging="180"/>
      </w:pPr>
    </w:lvl>
    <w:lvl w:ilvl="3" w:tplc="0421000F" w:tentative="1">
      <w:start w:val="1"/>
      <w:numFmt w:val="decimal"/>
      <w:lvlText w:val="%4."/>
      <w:lvlJc w:val="left"/>
      <w:pPr>
        <w:ind w:left="4374" w:hanging="360"/>
      </w:pPr>
    </w:lvl>
    <w:lvl w:ilvl="4" w:tplc="04210019" w:tentative="1">
      <w:start w:val="1"/>
      <w:numFmt w:val="lowerLetter"/>
      <w:lvlText w:val="%5."/>
      <w:lvlJc w:val="left"/>
      <w:pPr>
        <w:ind w:left="5094" w:hanging="360"/>
      </w:pPr>
    </w:lvl>
    <w:lvl w:ilvl="5" w:tplc="0421001B" w:tentative="1">
      <w:start w:val="1"/>
      <w:numFmt w:val="lowerRoman"/>
      <w:lvlText w:val="%6."/>
      <w:lvlJc w:val="right"/>
      <w:pPr>
        <w:ind w:left="5814" w:hanging="180"/>
      </w:pPr>
    </w:lvl>
    <w:lvl w:ilvl="6" w:tplc="0421000F" w:tentative="1">
      <w:start w:val="1"/>
      <w:numFmt w:val="decimal"/>
      <w:lvlText w:val="%7."/>
      <w:lvlJc w:val="left"/>
      <w:pPr>
        <w:ind w:left="6534" w:hanging="360"/>
      </w:pPr>
    </w:lvl>
    <w:lvl w:ilvl="7" w:tplc="04210019" w:tentative="1">
      <w:start w:val="1"/>
      <w:numFmt w:val="lowerLetter"/>
      <w:lvlText w:val="%8."/>
      <w:lvlJc w:val="left"/>
      <w:pPr>
        <w:ind w:left="7254" w:hanging="360"/>
      </w:pPr>
    </w:lvl>
    <w:lvl w:ilvl="8" w:tplc="0421001B" w:tentative="1">
      <w:start w:val="1"/>
      <w:numFmt w:val="lowerRoman"/>
      <w:lvlText w:val="%9."/>
      <w:lvlJc w:val="right"/>
      <w:pPr>
        <w:ind w:left="7974" w:hanging="180"/>
      </w:pPr>
    </w:lvl>
  </w:abstractNum>
  <w:abstractNum w:abstractNumId="26" w15:restartNumberingAfterBreak="0">
    <w:nsid w:val="33697DA2"/>
    <w:multiLevelType w:val="hybridMultilevel"/>
    <w:tmpl w:val="49FA53AE"/>
    <w:lvl w:ilvl="0" w:tplc="1038B03A">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27" w15:restartNumberingAfterBreak="0">
    <w:nsid w:val="33A468D5"/>
    <w:multiLevelType w:val="hybridMultilevel"/>
    <w:tmpl w:val="060E7F16"/>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28" w15:restartNumberingAfterBreak="0">
    <w:nsid w:val="3601158E"/>
    <w:multiLevelType w:val="hybridMultilevel"/>
    <w:tmpl w:val="9AF400E8"/>
    <w:lvl w:ilvl="0" w:tplc="E528C5EE">
      <w:start w:val="1"/>
      <w:numFmt w:val="decimal"/>
      <w:lvlText w:val="3.6.%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37C95A5E"/>
    <w:multiLevelType w:val="hybridMultilevel"/>
    <w:tmpl w:val="E83CD870"/>
    <w:lvl w:ilvl="0" w:tplc="C6AE938C">
      <w:start w:val="1"/>
      <w:numFmt w:val="lowerLetter"/>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30" w15:restartNumberingAfterBreak="0">
    <w:nsid w:val="3A5E60CB"/>
    <w:multiLevelType w:val="hybridMultilevel"/>
    <w:tmpl w:val="FCAACBC2"/>
    <w:lvl w:ilvl="0" w:tplc="BE0671EC">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31" w15:restartNumberingAfterBreak="0">
    <w:nsid w:val="3FC52AA8"/>
    <w:multiLevelType w:val="hybridMultilevel"/>
    <w:tmpl w:val="550E646C"/>
    <w:lvl w:ilvl="0" w:tplc="4B36D00A">
      <w:start w:val="1"/>
      <w:numFmt w:val="lowerLetter"/>
      <w:lvlText w:val="%1."/>
      <w:lvlJc w:val="left"/>
      <w:pPr>
        <w:ind w:left="1854" w:hanging="360"/>
      </w:pPr>
      <w:rPr>
        <w:rFonts w:hint="default"/>
      </w:rPr>
    </w:lvl>
    <w:lvl w:ilvl="1" w:tplc="04210003" w:tentative="1">
      <w:start w:val="1"/>
      <w:numFmt w:val="bullet"/>
      <w:lvlText w:val="o"/>
      <w:lvlJc w:val="left"/>
      <w:pPr>
        <w:ind w:left="2574" w:hanging="360"/>
      </w:pPr>
      <w:rPr>
        <w:rFonts w:ascii="Courier New" w:hAnsi="Courier New" w:cs="Courier New" w:hint="default"/>
      </w:rPr>
    </w:lvl>
    <w:lvl w:ilvl="2" w:tplc="04210005" w:tentative="1">
      <w:start w:val="1"/>
      <w:numFmt w:val="bullet"/>
      <w:lvlText w:val=""/>
      <w:lvlJc w:val="left"/>
      <w:pPr>
        <w:ind w:left="3294" w:hanging="360"/>
      </w:pPr>
      <w:rPr>
        <w:rFonts w:ascii="Wingdings" w:hAnsi="Wingdings" w:hint="default"/>
      </w:rPr>
    </w:lvl>
    <w:lvl w:ilvl="3" w:tplc="04210001" w:tentative="1">
      <w:start w:val="1"/>
      <w:numFmt w:val="bullet"/>
      <w:lvlText w:val=""/>
      <w:lvlJc w:val="left"/>
      <w:pPr>
        <w:ind w:left="4014" w:hanging="360"/>
      </w:pPr>
      <w:rPr>
        <w:rFonts w:ascii="Symbol" w:hAnsi="Symbol" w:hint="default"/>
      </w:rPr>
    </w:lvl>
    <w:lvl w:ilvl="4" w:tplc="04210003" w:tentative="1">
      <w:start w:val="1"/>
      <w:numFmt w:val="bullet"/>
      <w:lvlText w:val="o"/>
      <w:lvlJc w:val="left"/>
      <w:pPr>
        <w:ind w:left="4734" w:hanging="360"/>
      </w:pPr>
      <w:rPr>
        <w:rFonts w:ascii="Courier New" w:hAnsi="Courier New" w:cs="Courier New" w:hint="default"/>
      </w:rPr>
    </w:lvl>
    <w:lvl w:ilvl="5" w:tplc="04210005" w:tentative="1">
      <w:start w:val="1"/>
      <w:numFmt w:val="bullet"/>
      <w:lvlText w:val=""/>
      <w:lvlJc w:val="left"/>
      <w:pPr>
        <w:ind w:left="5454" w:hanging="360"/>
      </w:pPr>
      <w:rPr>
        <w:rFonts w:ascii="Wingdings" w:hAnsi="Wingdings" w:hint="default"/>
      </w:rPr>
    </w:lvl>
    <w:lvl w:ilvl="6" w:tplc="04210001" w:tentative="1">
      <w:start w:val="1"/>
      <w:numFmt w:val="bullet"/>
      <w:lvlText w:val=""/>
      <w:lvlJc w:val="left"/>
      <w:pPr>
        <w:ind w:left="6174" w:hanging="360"/>
      </w:pPr>
      <w:rPr>
        <w:rFonts w:ascii="Symbol" w:hAnsi="Symbol" w:hint="default"/>
      </w:rPr>
    </w:lvl>
    <w:lvl w:ilvl="7" w:tplc="04210003" w:tentative="1">
      <w:start w:val="1"/>
      <w:numFmt w:val="bullet"/>
      <w:lvlText w:val="o"/>
      <w:lvlJc w:val="left"/>
      <w:pPr>
        <w:ind w:left="6894" w:hanging="360"/>
      </w:pPr>
      <w:rPr>
        <w:rFonts w:ascii="Courier New" w:hAnsi="Courier New" w:cs="Courier New" w:hint="default"/>
      </w:rPr>
    </w:lvl>
    <w:lvl w:ilvl="8" w:tplc="04210005" w:tentative="1">
      <w:start w:val="1"/>
      <w:numFmt w:val="bullet"/>
      <w:lvlText w:val=""/>
      <w:lvlJc w:val="left"/>
      <w:pPr>
        <w:ind w:left="7614" w:hanging="360"/>
      </w:pPr>
      <w:rPr>
        <w:rFonts w:ascii="Wingdings" w:hAnsi="Wingdings" w:hint="default"/>
      </w:rPr>
    </w:lvl>
  </w:abstractNum>
  <w:abstractNum w:abstractNumId="32" w15:restartNumberingAfterBreak="0">
    <w:nsid w:val="41D266CD"/>
    <w:multiLevelType w:val="hybridMultilevel"/>
    <w:tmpl w:val="FDB4AEBC"/>
    <w:lvl w:ilvl="0" w:tplc="802C9468">
      <w:start w:val="1"/>
      <w:numFmt w:val="decimal"/>
      <w:lvlText w:val="%1."/>
      <w:lvlJc w:val="left"/>
      <w:pPr>
        <w:ind w:left="1287" w:hanging="360"/>
      </w:pPr>
      <w:rPr>
        <w:rFonts w:hint="default"/>
      </w:r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33" w15:restartNumberingAfterBreak="0">
    <w:nsid w:val="45B0312E"/>
    <w:multiLevelType w:val="hybridMultilevel"/>
    <w:tmpl w:val="8CB44360"/>
    <w:lvl w:ilvl="0" w:tplc="682826DE">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34" w15:restartNumberingAfterBreak="0">
    <w:nsid w:val="45D35FDE"/>
    <w:multiLevelType w:val="hybridMultilevel"/>
    <w:tmpl w:val="1382CB40"/>
    <w:lvl w:ilvl="0" w:tplc="C85E6D86">
      <w:start w:val="1"/>
      <w:numFmt w:val="lowerLetter"/>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35" w15:restartNumberingAfterBreak="0">
    <w:nsid w:val="47C1067A"/>
    <w:multiLevelType w:val="hybridMultilevel"/>
    <w:tmpl w:val="B4A81E84"/>
    <w:lvl w:ilvl="0" w:tplc="273468BE">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36" w15:restartNumberingAfterBreak="0">
    <w:nsid w:val="490040DA"/>
    <w:multiLevelType w:val="hybridMultilevel"/>
    <w:tmpl w:val="99FA8586"/>
    <w:lvl w:ilvl="0" w:tplc="F6060F70">
      <w:start w:val="1"/>
      <w:numFmt w:val="lowerLetter"/>
      <w:lvlText w:val="%1."/>
      <w:lvlJc w:val="left"/>
      <w:pPr>
        <w:ind w:left="1854" w:hanging="360"/>
      </w:pPr>
      <w:rPr>
        <w:rFonts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37" w15:restartNumberingAfterBreak="0">
    <w:nsid w:val="4A6553FA"/>
    <w:multiLevelType w:val="hybridMultilevel"/>
    <w:tmpl w:val="8730B4B0"/>
    <w:lvl w:ilvl="0" w:tplc="02F6E2E6">
      <w:start w:val="1"/>
      <w:numFmt w:val="decimal"/>
      <w:lvlText w:val="3.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4B9B493A"/>
    <w:multiLevelType w:val="hybridMultilevel"/>
    <w:tmpl w:val="4BF67144"/>
    <w:lvl w:ilvl="0" w:tplc="E0A23B88">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39" w15:restartNumberingAfterBreak="0">
    <w:nsid w:val="514E7448"/>
    <w:multiLevelType w:val="multilevel"/>
    <w:tmpl w:val="3D1E0CA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i w:val="0"/>
        <w:i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53164D0A"/>
    <w:multiLevelType w:val="hybridMultilevel"/>
    <w:tmpl w:val="9E78DF32"/>
    <w:lvl w:ilvl="0" w:tplc="CC64A37A">
      <w:start w:val="1"/>
      <w:numFmt w:val="decimal"/>
      <w:lvlText w:val="3.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54AA53AF"/>
    <w:multiLevelType w:val="hybridMultilevel"/>
    <w:tmpl w:val="568250A4"/>
    <w:lvl w:ilvl="0" w:tplc="4F5E52AC">
      <w:start w:val="1"/>
      <w:numFmt w:val="decimal"/>
      <w:lvlText w:val="2.2.%1"/>
      <w:lvlJc w:val="left"/>
      <w:pPr>
        <w:ind w:left="720" w:hanging="360"/>
      </w:pPr>
      <w:rPr>
        <w:rFonts w:ascii="Times New Roman" w:hAnsi="Times New Roman"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15:restartNumberingAfterBreak="0">
    <w:nsid w:val="55A44122"/>
    <w:multiLevelType w:val="hybridMultilevel"/>
    <w:tmpl w:val="F474C7AA"/>
    <w:lvl w:ilvl="0" w:tplc="75BAE7E8">
      <w:start w:val="1"/>
      <w:numFmt w:val="decimal"/>
      <w:lvlText w:val="3.5.%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15:restartNumberingAfterBreak="0">
    <w:nsid w:val="57D01C70"/>
    <w:multiLevelType w:val="multilevel"/>
    <w:tmpl w:val="37E4B8B2"/>
    <w:lvl w:ilvl="0">
      <w:start w:val="1"/>
      <w:numFmt w:val="decimal"/>
      <w:lvlText w:val="%1."/>
      <w:lvlJc w:val="left"/>
      <w:pPr>
        <w:ind w:left="1287" w:hanging="360"/>
      </w:pPr>
      <w:rPr>
        <w:rFonts w:hint="default"/>
      </w:rPr>
    </w:lvl>
    <w:lvl w:ilvl="1">
      <w:start w:val="1"/>
      <w:numFmt w:val="decimal"/>
      <w:isLgl/>
      <w:lvlText w:val="%1.%2"/>
      <w:lvlJc w:val="left"/>
      <w:pPr>
        <w:ind w:left="1287" w:hanging="36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44" w15:restartNumberingAfterBreak="0">
    <w:nsid w:val="589175A0"/>
    <w:multiLevelType w:val="hybridMultilevel"/>
    <w:tmpl w:val="60F4EFAC"/>
    <w:lvl w:ilvl="0" w:tplc="673E435A">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45" w15:restartNumberingAfterBreak="0">
    <w:nsid w:val="589B7039"/>
    <w:multiLevelType w:val="hybridMultilevel"/>
    <w:tmpl w:val="AF8AB9BC"/>
    <w:lvl w:ilvl="0" w:tplc="1E9801E2">
      <w:start w:val="1"/>
      <w:numFmt w:val="lowerLetter"/>
      <w:lvlText w:val="%1."/>
      <w:lvlJc w:val="left"/>
      <w:pPr>
        <w:ind w:left="1854" w:hanging="360"/>
      </w:pPr>
      <w:rPr>
        <w:rFonts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6" w15:restartNumberingAfterBreak="0">
    <w:nsid w:val="5A233E3E"/>
    <w:multiLevelType w:val="hybridMultilevel"/>
    <w:tmpl w:val="1FAEB618"/>
    <w:lvl w:ilvl="0" w:tplc="5888ED38">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A246F20"/>
    <w:multiLevelType w:val="hybridMultilevel"/>
    <w:tmpl w:val="48F42B9A"/>
    <w:lvl w:ilvl="0" w:tplc="D84C6A44">
      <w:start w:val="1"/>
      <w:numFmt w:val="lowerLetter"/>
      <w:lvlText w:val="%1."/>
      <w:lvlJc w:val="left"/>
      <w:pPr>
        <w:ind w:left="1854" w:hanging="360"/>
      </w:pPr>
      <w:rPr>
        <w:rFonts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8" w15:restartNumberingAfterBreak="0">
    <w:nsid w:val="5BEC40E1"/>
    <w:multiLevelType w:val="hybridMultilevel"/>
    <w:tmpl w:val="EEE42D02"/>
    <w:lvl w:ilvl="0" w:tplc="38580FFE">
      <w:start w:val="1"/>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49" w15:restartNumberingAfterBreak="0">
    <w:nsid w:val="68DA3599"/>
    <w:multiLevelType w:val="hybridMultilevel"/>
    <w:tmpl w:val="713C6BCC"/>
    <w:lvl w:ilvl="0" w:tplc="CCC66D76">
      <w:start w:val="1"/>
      <w:numFmt w:val="decimal"/>
      <w:lvlText w:val="4.1.%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6A452E3C"/>
    <w:multiLevelType w:val="hybridMultilevel"/>
    <w:tmpl w:val="37DC60D2"/>
    <w:lvl w:ilvl="0" w:tplc="03A65292">
      <w:start w:val="1"/>
      <w:numFmt w:val="lowerLetter"/>
      <w:lvlText w:val="%1."/>
      <w:lvlJc w:val="left"/>
      <w:pPr>
        <w:ind w:left="1854" w:hanging="360"/>
      </w:pPr>
      <w:rPr>
        <w:rFonts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51" w15:restartNumberingAfterBreak="0">
    <w:nsid w:val="709F50D7"/>
    <w:multiLevelType w:val="hybridMultilevel"/>
    <w:tmpl w:val="58E48260"/>
    <w:lvl w:ilvl="0" w:tplc="CD3ACE28">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52" w15:restartNumberingAfterBreak="0">
    <w:nsid w:val="723371CB"/>
    <w:multiLevelType w:val="hybridMultilevel"/>
    <w:tmpl w:val="710EADDC"/>
    <w:lvl w:ilvl="0" w:tplc="B0DED6D0">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53" w15:restartNumberingAfterBreak="0">
    <w:nsid w:val="73666935"/>
    <w:multiLevelType w:val="hybridMultilevel"/>
    <w:tmpl w:val="CCB8600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4" w15:restartNumberingAfterBreak="0">
    <w:nsid w:val="739A2638"/>
    <w:multiLevelType w:val="hybridMultilevel"/>
    <w:tmpl w:val="EE9ED190"/>
    <w:lvl w:ilvl="0" w:tplc="F288DCC8">
      <w:start w:val="1"/>
      <w:numFmt w:val="decimal"/>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5" w15:restartNumberingAfterBreak="0">
    <w:nsid w:val="78861187"/>
    <w:multiLevelType w:val="hybridMultilevel"/>
    <w:tmpl w:val="108AD8FC"/>
    <w:lvl w:ilvl="0" w:tplc="47C81FD8">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56" w15:restartNumberingAfterBreak="0">
    <w:nsid w:val="79672972"/>
    <w:multiLevelType w:val="multilevel"/>
    <w:tmpl w:val="F8B6EB6E"/>
    <w:lvl w:ilvl="0">
      <w:start w:val="1"/>
      <w:numFmt w:val="decimal"/>
      <w:lvlText w:val="2.%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2.%3"/>
      <w:lvlJc w:val="left"/>
      <w:pPr>
        <w:ind w:left="720" w:hanging="720"/>
      </w:pPr>
      <w:rPr>
        <w:rFonts w:hint="default"/>
      </w:rPr>
    </w:lvl>
    <w:lvl w:ilvl="3">
      <w:start w:val="1"/>
      <w:numFmt w:val="decimal"/>
      <w:lvlText w:val="4.%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7B6350D1"/>
    <w:multiLevelType w:val="hybridMultilevel"/>
    <w:tmpl w:val="6F28B25E"/>
    <w:lvl w:ilvl="0" w:tplc="38090001">
      <w:start w:val="1"/>
      <w:numFmt w:val="bullet"/>
      <w:lvlText w:val=""/>
      <w:lvlJc w:val="left"/>
      <w:pPr>
        <w:ind w:left="2574" w:hanging="360"/>
      </w:pPr>
      <w:rPr>
        <w:rFonts w:ascii="Symbol" w:hAnsi="Symbol" w:hint="default"/>
      </w:rPr>
    </w:lvl>
    <w:lvl w:ilvl="1" w:tplc="38090003" w:tentative="1">
      <w:start w:val="1"/>
      <w:numFmt w:val="bullet"/>
      <w:lvlText w:val="o"/>
      <w:lvlJc w:val="left"/>
      <w:pPr>
        <w:ind w:left="3294" w:hanging="360"/>
      </w:pPr>
      <w:rPr>
        <w:rFonts w:ascii="Courier New" w:hAnsi="Courier New" w:cs="Courier New" w:hint="default"/>
      </w:rPr>
    </w:lvl>
    <w:lvl w:ilvl="2" w:tplc="38090005" w:tentative="1">
      <w:start w:val="1"/>
      <w:numFmt w:val="bullet"/>
      <w:lvlText w:val=""/>
      <w:lvlJc w:val="left"/>
      <w:pPr>
        <w:ind w:left="4014" w:hanging="360"/>
      </w:pPr>
      <w:rPr>
        <w:rFonts w:ascii="Wingdings" w:hAnsi="Wingdings" w:hint="default"/>
      </w:rPr>
    </w:lvl>
    <w:lvl w:ilvl="3" w:tplc="38090001" w:tentative="1">
      <w:start w:val="1"/>
      <w:numFmt w:val="bullet"/>
      <w:lvlText w:val=""/>
      <w:lvlJc w:val="left"/>
      <w:pPr>
        <w:ind w:left="4734" w:hanging="360"/>
      </w:pPr>
      <w:rPr>
        <w:rFonts w:ascii="Symbol" w:hAnsi="Symbol" w:hint="default"/>
      </w:rPr>
    </w:lvl>
    <w:lvl w:ilvl="4" w:tplc="38090003" w:tentative="1">
      <w:start w:val="1"/>
      <w:numFmt w:val="bullet"/>
      <w:lvlText w:val="o"/>
      <w:lvlJc w:val="left"/>
      <w:pPr>
        <w:ind w:left="5454" w:hanging="360"/>
      </w:pPr>
      <w:rPr>
        <w:rFonts w:ascii="Courier New" w:hAnsi="Courier New" w:cs="Courier New" w:hint="default"/>
      </w:rPr>
    </w:lvl>
    <w:lvl w:ilvl="5" w:tplc="38090005" w:tentative="1">
      <w:start w:val="1"/>
      <w:numFmt w:val="bullet"/>
      <w:lvlText w:val=""/>
      <w:lvlJc w:val="left"/>
      <w:pPr>
        <w:ind w:left="6174" w:hanging="360"/>
      </w:pPr>
      <w:rPr>
        <w:rFonts w:ascii="Wingdings" w:hAnsi="Wingdings" w:hint="default"/>
      </w:rPr>
    </w:lvl>
    <w:lvl w:ilvl="6" w:tplc="38090001" w:tentative="1">
      <w:start w:val="1"/>
      <w:numFmt w:val="bullet"/>
      <w:lvlText w:val=""/>
      <w:lvlJc w:val="left"/>
      <w:pPr>
        <w:ind w:left="6894" w:hanging="360"/>
      </w:pPr>
      <w:rPr>
        <w:rFonts w:ascii="Symbol" w:hAnsi="Symbol" w:hint="default"/>
      </w:rPr>
    </w:lvl>
    <w:lvl w:ilvl="7" w:tplc="38090003" w:tentative="1">
      <w:start w:val="1"/>
      <w:numFmt w:val="bullet"/>
      <w:lvlText w:val="o"/>
      <w:lvlJc w:val="left"/>
      <w:pPr>
        <w:ind w:left="7614" w:hanging="360"/>
      </w:pPr>
      <w:rPr>
        <w:rFonts w:ascii="Courier New" w:hAnsi="Courier New" w:cs="Courier New" w:hint="default"/>
      </w:rPr>
    </w:lvl>
    <w:lvl w:ilvl="8" w:tplc="38090005" w:tentative="1">
      <w:start w:val="1"/>
      <w:numFmt w:val="bullet"/>
      <w:lvlText w:val=""/>
      <w:lvlJc w:val="left"/>
      <w:pPr>
        <w:ind w:left="8334" w:hanging="360"/>
      </w:pPr>
      <w:rPr>
        <w:rFonts w:ascii="Wingdings" w:hAnsi="Wingdings" w:hint="default"/>
      </w:rPr>
    </w:lvl>
  </w:abstractNum>
  <w:abstractNum w:abstractNumId="58" w15:restartNumberingAfterBreak="0">
    <w:nsid w:val="7B7B67DC"/>
    <w:multiLevelType w:val="hybridMultilevel"/>
    <w:tmpl w:val="4A36876E"/>
    <w:lvl w:ilvl="0" w:tplc="B4800CE0">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num w:numId="1">
    <w:abstractNumId w:val="13"/>
  </w:num>
  <w:num w:numId="2">
    <w:abstractNumId w:val="46"/>
  </w:num>
  <w:num w:numId="3">
    <w:abstractNumId w:val="56"/>
  </w:num>
  <w:num w:numId="4">
    <w:abstractNumId w:val="39"/>
  </w:num>
  <w:num w:numId="5">
    <w:abstractNumId w:val="22"/>
  </w:num>
  <w:num w:numId="6">
    <w:abstractNumId w:val="44"/>
  </w:num>
  <w:num w:numId="7">
    <w:abstractNumId w:val="58"/>
  </w:num>
  <w:num w:numId="8">
    <w:abstractNumId w:val="3"/>
  </w:num>
  <w:num w:numId="9">
    <w:abstractNumId w:val="32"/>
  </w:num>
  <w:num w:numId="10">
    <w:abstractNumId w:val="21"/>
  </w:num>
  <w:num w:numId="11">
    <w:abstractNumId w:val="43"/>
  </w:num>
  <w:num w:numId="12">
    <w:abstractNumId w:val="11"/>
  </w:num>
  <w:num w:numId="13">
    <w:abstractNumId w:val="41"/>
  </w:num>
  <w:num w:numId="14">
    <w:abstractNumId w:val="10"/>
  </w:num>
  <w:num w:numId="15">
    <w:abstractNumId w:val="37"/>
  </w:num>
  <w:num w:numId="16">
    <w:abstractNumId w:val="30"/>
  </w:num>
  <w:num w:numId="17">
    <w:abstractNumId w:val="12"/>
  </w:num>
  <w:num w:numId="18">
    <w:abstractNumId w:val="33"/>
  </w:num>
  <w:num w:numId="19">
    <w:abstractNumId w:val="19"/>
  </w:num>
  <w:num w:numId="20">
    <w:abstractNumId w:val="40"/>
  </w:num>
  <w:num w:numId="21">
    <w:abstractNumId w:val="42"/>
  </w:num>
  <w:num w:numId="22">
    <w:abstractNumId w:val="28"/>
  </w:num>
  <w:num w:numId="23">
    <w:abstractNumId w:val="7"/>
  </w:num>
  <w:num w:numId="24">
    <w:abstractNumId w:val="48"/>
  </w:num>
  <w:num w:numId="25">
    <w:abstractNumId w:val="18"/>
  </w:num>
  <w:num w:numId="26">
    <w:abstractNumId w:val="8"/>
  </w:num>
  <w:num w:numId="27">
    <w:abstractNumId w:val="25"/>
  </w:num>
  <w:num w:numId="28">
    <w:abstractNumId w:val="1"/>
  </w:num>
  <w:num w:numId="29">
    <w:abstractNumId w:val="34"/>
  </w:num>
  <w:num w:numId="30">
    <w:abstractNumId w:val="35"/>
  </w:num>
  <w:num w:numId="31">
    <w:abstractNumId w:val="4"/>
  </w:num>
  <w:num w:numId="32">
    <w:abstractNumId w:val="55"/>
  </w:num>
  <w:num w:numId="33">
    <w:abstractNumId w:val="27"/>
  </w:num>
  <w:num w:numId="34">
    <w:abstractNumId w:val="38"/>
  </w:num>
  <w:num w:numId="35">
    <w:abstractNumId w:val="53"/>
  </w:num>
  <w:num w:numId="36">
    <w:abstractNumId w:val="31"/>
  </w:num>
  <w:num w:numId="37">
    <w:abstractNumId w:val="6"/>
  </w:num>
  <w:num w:numId="38">
    <w:abstractNumId w:val="29"/>
  </w:num>
  <w:num w:numId="39">
    <w:abstractNumId w:val="49"/>
  </w:num>
  <w:num w:numId="40">
    <w:abstractNumId w:val="5"/>
  </w:num>
  <w:num w:numId="41">
    <w:abstractNumId w:val="54"/>
  </w:num>
  <w:num w:numId="42">
    <w:abstractNumId w:val="52"/>
  </w:num>
  <w:num w:numId="43">
    <w:abstractNumId w:val="26"/>
  </w:num>
  <w:num w:numId="44">
    <w:abstractNumId w:val="50"/>
  </w:num>
  <w:num w:numId="45">
    <w:abstractNumId w:val="16"/>
  </w:num>
  <w:num w:numId="46">
    <w:abstractNumId w:val="45"/>
  </w:num>
  <w:num w:numId="47">
    <w:abstractNumId w:val="15"/>
  </w:num>
  <w:num w:numId="48">
    <w:abstractNumId w:val="36"/>
  </w:num>
  <w:num w:numId="49">
    <w:abstractNumId w:val="14"/>
  </w:num>
  <w:num w:numId="50">
    <w:abstractNumId w:val="20"/>
  </w:num>
  <w:num w:numId="51">
    <w:abstractNumId w:val="17"/>
  </w:num>
  <w:num w:numId="52">
    <w:abstractNumId w:val="23"/>
  </w:num>
  <w:num w:numId="53">
    <w:abstractNumId w:val="2"/>
  </w:num>
  <w:num w:numId="54">
    <w:abstractNumId w:val="0"/>
  </w:num>
  <w:num w:numId="55">
    <w:abstractNumId w:val="51"/>
  </w:num>
  <w:num w:numId="56">
    <w:abstractNumId w:val="24"/>
  </w:num>
  <w:num w:numId="57">
    <w:abstractNumId w:val="47"/>
  </w:num>
  <w:num w:numId="58">
    <w:abstractNumId w:val="57"/>
  </w:num>
  <w:num w:numId="59">
    <w:abstractNumId w:val="9"/>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BCF"/>
    <w:rsid w:val="000028BC"/>
    <w:rsid w:val="000037A0"/>
    <w:rsid w:val="000111BB"/>
    <w:rsid w:val="00054772"/>
    <w:rsid w:val="000636C6"/>
    <w:rsid w:val="00066DB2"/>
    <w:rsid w:val="00067D0E"/>
    <w:rsid w:val="00072E87"/>
    <w:rsid w:val="000739A7"/>
    <w:rsid w:val="00084FF0"/>
    <w:rsid w:val="000874A2"/>
    <w:rsid w:val="00096729"/>
    <w:rsid w:val="0009750D"/>
    <w:rsid w:val="000A632C"/>
    <w:rsid w:val="000B0240"/>
    <w:rsid w:val="000C67FF"/>
    <w:rsid w:val="000C7E91"/>
    <w:rsid w:val="000D746F"/>
    <w:rsid w:val="000E276E"/>
    <w:rsid w:val="000E3A21"/>
    <w:rsid w:val="001025A6"/>
    <w:rsid w:val="00102CDD"/>
    <w:rsid w:val="00110C98"/>
    <w:rsid w:val="001159D6"/>
    <w:rsid w:val="00126890"/>
    <w:rsid w:val="001361DA"/>
    <w:rsid w:val="00143C0D"/>
    <w:rsid w:val="00147E68"/>
    <w:rsid w:val="00150B40"/>
    <w:rsid w:val="00165E1D"/>
    <w:rsid w:val="001758B5"/>
    <w:rsid w:val="00176296"/>
    <w:rsid w:val="001776E1"/>
    <w:rsid w:val="0019133D"/>
    <w:rsid w:val="001938C6"/>
    <w:rsid w:val="001B7772"/>
    <w:rsid w:val="001B7E8E"/>
    <w:rsid w:val="001E68F5"/>
    <w:rsid w:val="001F36D6"/>
    <w:rsid w:val="00212464"/>
    <w:rsid w:val="0021321E"/>
    <w:rsid w:val="002201AE"/>
    <w:rsid w:val="00221192"/>
    <w:rsid w:val="002319A3"/>
    <w:rsid w:val="0023641D"/>
    <w:rsid w:val="00250801"/>
    <w:rsid w:val="00256080"/>
    <w:rsid w:val="00260FB9"/>
    <w:rsid w:val="00270F9C"/>
    <w:rsid w:val="00276AE1"/>
    <w:rsid w:val="002A4B89"/>
    <w:rsid w:val="002A70FD"/>
    <w:rsid w:val="002B38FA"/>
    <w:rsid w:val="002B3D12"/>
    <w:rsid w:val="002B7EAC"/>
    <w:rsid w:val="002D0D8C"/>
    <w:rsid w:val="002D16FF"/>
    <w:rsid w:val="002D4B41"/>
    <w:rsid w:val="002E5BF8"/>
    <w:rsid w:val="002F010C"/>
    <w:rsid w:val="002F3234"/>
    <w:rsid w:val="002F36C3"/>
    <w:rsid w:val="0031380A"/>
    <w:rsid w:val="00324214"/>
    <w:rsid w:val="00324284"/>
    <w:rsid w:val="00352492"/>
    <w:rsid w:val="00365A39"/>
    <w:rsid w:val="00373E0D"/>
    <w:rsid w:val="00385FCA"/>
    <w:rsid w:val="003910F0"/>
    <w:rsid w:val="00392314"/>
    <w:rsid w:val="003A0903"/>
    <w:rsid w:val="003A204C"/>
    <w:rsid w:val="003E00FD"/>
    <w:rsid w:val="003E3C53"/>
    <w:rsid w:val="003E70B5"/>
    <w:rsid w:val="003E7BD7"/>
    <w:rsid w:val="003F19BB"/>
    <w:rsid w:val="0040516D"/>
    <w:rsid w:val="0040543E"/>
    <w:rsid w:val="004223FE"/>
    <w:rsid w:val="0042565D"/>
    <w:rsid w:val="00425A1D"/>
    <w:rsid w:val="00430E2C"/>
    <w:rsid w:val="00432452"/>
    <w:rsid w:val="00445650"/>
    <w:rsid w:val="00464C0C"/>
    <w:rsid w:val="00474797"/>
    <w:rsid w:val="00474E50"/>
    <w:rsid w:val="00480F16"/>
    <w:rsid w:val="0048123C"/>
    <w:rsid w:val="0048213F"/>
    <w:rsid w:val="004849A4"/>
    <w:rsid w:val="00485481"/>
    <w:rsid w:val="004901B2"/>
    <w:rsid w:val="00490D1A"/>
    <w:rsid w:val="0049564D"/>
    <w:rsid w:val="004A328C"/>
    <w:rsid w:val="004B0E2D"/>
    <w:rsid w:val="004B2630"/>
    <w:rsid w:val="004C1DC1"/>
    <w:rsid w:val="004C4A14"/>
    <w:rsid w:val="004D0CB6"/>
    <w:rsid w:val="004D7D86"/>
    <w:rsid w:val="004E1487"/>
    <w:rsid w:val="004E57A3"/>
    <w:rsid w:val="004E61E0"/>
    <w:rsid w:val="004F294D"/>
    <w:rsid w:val="00537444"/>
    <w:rsid w:val="0054611E"/>
    <w:rsid w:val="00553642"/>
    <w:rsid w:val="00553B2A"/>
    <w:rsid w:val="005546DA"/>
    <w:rsid w:val="0056604E"/>
    <w:rsid w:val="00571321"/>
    <w:rsid w:val="00577A62"/>
    <w:rsid w:val="00590CCC"/>
    <w:rsid w:val="00596F24"/>
    <w:rsid w:val="005B29A3"/>
    <w:rsid w:val="005C152B"/>
    <w:rsid w:val="005D2B25"/>
    <w:rsid w:val="005E60F0"/>
    <w:rsid w:val="005F77E9"/>
    <w:rsid w:val="0060030D"/>
    <w:rsid w:val="006105E3"/>
    <w:rsid w:val="0061798F"/>
    <w:rsid w:val="00651483"/>
    <w:rsid w:val="0065290E"/>
    <w:rsid w:val="0065500D"/>
    <w:rsid w:val="0067149F"/>
    <w:rsid w:val="006832CC"/>
    <w:rsid w:val="0068526F"/>
    <w:rsid w:val="006C06F5"/>
    <w:rsid w:val="006D4DE2"/>
    <w:rsid w:val="006F4906"/>
    <w:rsid w:val="006F6F48"/>
    <w:rsid w:val="00710393"/>
    <w:rsid w:val="007242CC"/>
    <w:rsid w:val="00732A0C"/>
    <w:rsid w:val="00742BCF"/>
    <w:rsid w:val="00743532"/>
    <w:rsid w:val="007505C2"/>
    <w:rsid w:val="007547F2"/>
    <w:rsid w:val="00754DCB"/>
    <w:rsid w:val="00761298"/>
    <w:rsid w:val="007627C6"/>
    <w:rsid w:val="00764458"/>
    <w:rsid w:val="00764A81"/>
    <w:rsid w:val="007741BE"/>
    <w:rsid w:val="007807C5"/>
    <w:rsid w:val="007A3B52"/>
    <w:rsid w:val="007A4C77"/>
    <w:rsid w:val="007B38C9"/>
    <w:rsid w:val="007C34F7"/>
    <w:rsid w:val="007D021D"/>
    <w:rsid w:val="007D299F"/>
    <w:rsid w:val="007F1CB0"/>
    <w:rsid w:val="00800569"/>
    <w:rsid w:val="0080277D"/>
    <w:rsid w:val="00804C88"/>
    <w:rsid w:val="00805DC2"/>
    <w:rsid w:val="0080618B"/>
    <w:rsid w:val="0081382D"/>
    <w:rsid w:val="00814850"/>
    <w:rsid w:val="008214EE"/>
    <w:rsid w:val="00823038"/>
    <w:rsid w:val="00835504"/>
    <w:rsid w:val="008367F8"/>
    <w:rsid w:val="008434F1"/>
    <w:rsid w:val="008574FA"/>
    <w:rsid w:val="00863CB2"/>
    <w:rsid w:val="008661FD"/>
    <w:rsid w:val="0087236D"/>
    <w:rsid w:val="00873810"/>
    <w:rsid w:val="00874876"/>
    <w:rsid w:val="008805E4"/>
    <w:rsid w:val="00892CA1"/>
    <w:rsid w:val="008A3054"/>
    <w:rsid w:val="008A7BF9"/>
    <w:rsid w:val="008B6B34"/>
    <w:rsid w:val="008C3CAF"/>
    <w:rsid w:val="008D21BD"/>
    <w:rsid w:val="008D33A8"/>
    <w:rsid w:val="008E2C42"/>
    <w:rsid w:val="008E5094"/>
    <w:rsid w:val="008E65AC"/>
    <w:rsid w:val="008E7329"/>
    <w:rsid w:val="008F1D84"/>
    <w:rsid w:val="008F61B6"/>
    <w:rsid w:val="008F61CC"/>
    <w:rsid w:val="00904850"/>
    <w:rsid w:val="00907D20"/>
    <w:rsid w:val="009179D5"/>
    <w:rsid w:val="00921FD9"/>
    <w:rsid w:val="00930D15"/>
    <w:rsid w:val="00931A4C"/>
    <w:rsid w:val="00940204"/>
    <w:rsid w:val="0096070F"/>
    <w:rsid w:val="0096486A"/>
    <w:rsid w:val="0097041A"/>
    <w:rsid w:val="00981F48"/>
    <w:rsid w:val="00994BAC"/>
    <w:rsid w:val="0099556A"/>
    <w:rsid w:val="009A4C39"/>
    <w:rsid w:val="009B77E9"/>
    <w:rsid w:val="009D302B"/>
    <w:rsid w:val="009D54EE"/>
    <w:rsid w:val="009E5F72"/>
    <w:rsid w:val="009F0028"/>
    <w:rsid w:val="009F5175"/>
    <w:rsid w:val="009F6536"/>
    <w:rsid w:val="00A02B70"/>
    <w:rsid w:val="00A05A53"/>
    <w:rsid w:val="00A16F41"/>
    <w:rsid w:val="00A2724C"/>
    <w:rsid w:val="00A4017F"/>
    <w:rsid w:val="00A52B68"/>
    <w:rsid w:val="00A53FBC"/>
    <w:rsid w:val="00A547A4"/>
    <w:rsid w:val="00A60A48"/>
    <w:rsid w:val="00A6499B"/>
    <w:rsid w:val="00A714FD"/>
    <w:rsid w:val="00A7482D"/>
    <w:rsid w:val="00A76D3E"/>
    <w:rsid w:val="00A77836"/>
    <w:rsid w:val="00A95264"/>
    <w:rsid w:val="00AA1BA8"/>
    <w:rsid w:val="00AA3641"/>
    <w:rsid w:val="00AB4760"/>
    <w:rsid w:val="00AB6E5F"/>
    <w:rsid w:val="00AB6F60"/>
    <w:rsid w:val="00AC17C3"/>
    <w:rsid w:val="00AD2A6F"/>
    <w:rsid w:val="00AF17F2"/>
    <w:rsid w:val="00AF290B"/>
    <w:rsid w:val="00AF44DC"/>
    <w:rsid w:val="00AF7E39"/>
    <w:rsid w:val="00B315EB"/>
    <w:rsid w:val="00B4430F"/>
    <w:rsid w:val="00B46754"/>
    <w:rsid w:val="00B46BD0"/>
    <w:rsid w:val="00B5071D"/>
    <w:rsid w:val="00B73DC5"/>
    <w:rsid w:val="00B752D4"/>
    <w:rsid w:val="00B8346D"/>
    <w:rsid w:val="00B836CD"/>
    <w:rsid w:val="00BB2764"/>
    <w:rsid w:val="00BB3371"/>
    <w:rsid w:val="00BB5A84"/>
    <w:rsid w:val="00BC07A0"/>
    <w:rsid w:val="00BC793B"/>
    <w:rsid w:val="00BE5A35"/>
    <w:rsid w:val="00C1224B"/>
    <w:rsid w:val="00C12B74"/>
    <w:rsid w:val="00C15FA1"/>
    <w:rsid w:val="00C32120"/>
    <w:rsid w:val="00C43A7E"/>
    <w:rsid w:val="00C56E32"/>
    <w:rsid w:val="00C74112"/>
    <w:rsid w:val="00CA1FA3"/>
    <w:rsid w:val="00CA73A3"/>
    <w:rsid w:val="00CB218F"/>
    <w:rsid w:val="00CC211A"/>
    <w:rsid w:val="00CC47F8"/>
    <w:rsid w:val="00CD1430"/>
    <w:rsid w:val="00CD1726"/>
    <w:rsid w:val="00CD6B67"/>
    <w:rsid w:val="00CE5FE2"/>
    <w:rsid w:val="00D156A8"/>
    <w:rsid w:val="00D27BB7"/>
    <w:rsid w:val="00D30460"/>
    <w:rsid w:val="00D33827"/>
    <w:rsid w:val="00D33F9E"/>
    <w:rsid w:val="00D47CCF"/>
    <w:rsid w:val="00D53802"/>
    <w:rsid w:val="00D56061"/>
    <w:rsid w:val="00D64023"/>
    <w:rsid w:val="00D676DF"/>
    <w:rsid w:val="00D72134"/>
    <w:rsid w:val="00D741FE"/>
    <w:rsid w:val="00D8318B"/>
    <w:rsid w:val="00D863F6"/>
    <w:rsid w:val="00D87568"/>
    <w:rsid w:val="00D93493"/>
    <w:rsid w:val="00DA037A"/>
    <w:rsid w:val="00DA1AA1"/>
    <w:rsid w:val="00DB02E4"/>
    <w:rsid w:val="00DB436F"/>
    <w:rsid w:val="00DB6B48"/>
    <w:rsid w:val="00DD053E"/>
    <w:rsid w:val="00DD0582"/>
    <w:rsid w:val="00DD5CBE"/>
    <w:rsid w:val="00DF1073"/>
    <w:rsid w:val="00DF2BBF"/>
    <w:rsid w:val="00E01B69"/>
    <w:rsid w:val="00E1315F"/>
    <w:rsid w:val="00E3197C"/>
    <w:rsid w:val="00E360D0"/>
    <w:rsid w:val="00E47BAD"/>
    <w:rsid w:val="00E47BD2"/>
    <w:rsid w:val="00E66EBA"/>
    <w:rsid w:val="00E947BB"/>
    <w:rsid w:val="00E94F63"/>
    <w:rsid w:val="00E96E59"/>
    <w:rsid w:val="00E9707E"/>
    <w:rsid w:val="00EB11F7"/>
    <w:rsid w:val="00EC4517"/>
    <w:rsid w:val="00EC54FA"/>
    <w:rsid w:val="00EE018D"/>
    <w:rsid w:val="00EE08A7"/>
    <w:rsid w:val="00EE16BF"/>
    <w:rsid w:val="00EE73A5"/>
    <w:rsid w:val="00EF281A"/>
    <w:rsid w:val="00EF73BB"/>
    <w:rsid w:val="00F07A23"/>
    <w:rsid w:val="00F16815"/>
    <w:rsid w:val="00F16B1F"/>
    <w:rsid w:val="00F2654E"/>
    <w:rsid w:val="00F439BC"/>
    <w:rsid w:val="00F53F70"/>
    <w:rsid w:val="00F56C24"/>
    <w:rsid w:val="00F714B6"/>
    <w:rsid w:val="00F73216"/>
    <w:rsid w:val="00F736ED"/>
    <w:rsid w:val="00F76E63"/>
    <w:rsid w:val="00F80666"/>
    <w:rsid w:val="00F85355"/>
    <w:rsid w:val="00F92369"/>
    <w:rsid w:val="00FC045C"/>
    <w:rsid w:val="00FD623B"/>
    <w:rsid w:val="00FE35A3"/>
    <w:rsid w:val="00FE438D"/>
    <w:rsid w:val="00FE60C6"/>
    <w:rsid w:val="00FF09BA"/>
    <w:rsid w:val="00FF1B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69DF5C"/>
  <w15:chartTrackingRefBased/>
  <w15:docId w15:val="{334DDE9E-5CE7-4ADB-97C9-E4A325A42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3FE"/>
    <w:pPr>
      <w:spacing w:after="0"/>
      <w:jc w:val="both"/>
    </w:pPr>
    <w:rPr>
      <w:rFonts w:ascii="Times New Roman" w:hAnsi="Times New Roman"/>
      <w:sz w:val="24"/>
      <w:lang w:val="id-ID"/>
    </w:rPr>
  </w:style>
  <w:style w:type="paragraph" w:styleId="Heading1">
    <w:name w:val="heading 1"/>
    <w:basedOn w:val="Normal"/>
    <w:next w:val="Normal"/>
    <w:link w:val="Heading1Char"/>
    <w:uiPriority w:val="9"/>
    <w:qFormat/>
    <w:rsid w:val="00AF44DC"/>
    <w:pPr>
      <w:keepNext/>
      <w:keepLines/>
      <w:numPr>
        <w:numId w:val="5"/>
      </w:numPr>
      <w:spacing w:before="240" w:line="240" w:lineRule="auto"/>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4B2630"/>
    <w:pPr>
      <w:keepNext/>
      <w:keepLines/>
      <w:spacing w:before="120" w:after="12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99556A"/>
    <w:pPr>
      <w:keepNext/>
      <w:keepLines/>
      <w:spacing w:before="40" w:after="40"/>
      <w:jc w:val="left"/>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5F77E9"/>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4DC"/>
    <w:rPr>
      <w:rFonts w:ascii="Times New Roman" w:eastAsiaTheme="majorEastAsia" w:hAnsi="Times New Roman" w:cstheme="majorBidi"/>
      <w:b/>
      <w:sz w:val="28"/>
      <w:szCs w:val="32"/>
      <w:lang w:val="id-ID"/>
    </w:rPr>
  </w:style>
  <w:style w:type="character" w:customStyle="1" w:styleId="Heading2Char">
    <w:name w:val="Heading 2 Char"/>
    <w:basedOn w:val="DefaultParagraphFont"/>
    <w:link w:val="Heading2"/>
    <w:uiPriority w:val="9"/>
    <w:rsid w:val="004B2630"/>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99556A"/>
    <w:rPr>
      <w:rFonts w:ascii="Times New Roman" w:eastAsiaTheme="majorEastAsia" w:hAnsi="Times New Roman" w:cstheme="majorBidi"/>
      <w:b/>
      <w:sz w:val="24"/>
      <w:szCs w:val="24"/>
    </w:rPr>
  </w:style>
  <w:style w:type="table" w:styleId="TableGrid">
    <w:name w:val="Table Grid"/>
    <w:basedOn w:val="TableNormal"/>
    <w:uiPriority w:val="59"/>
    <w:rsid w:val="001268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63CB2"/>
    <w:pPr>
      <w:tabs>
        <w:tab w:val="center" w:pos="4680"/>
        <w:tab w:val="right" w:pos="9360"/>
      </w:tabs>
      <w:spacing w:line="240" w:lineRule="auto"/>
    </w:pPr>
  </w:style>
  <w:style w:type="character" w:customStyle="1" w:styleId="HeaderChar">
    <w:name w:val="Header Char"/>
    <w:basedOn w:val="DefaultParagraphFont"/>
    <w:link w:val="Header"/>
    <w:uiPriority w:val="99"/>
    <w:rsid w:val="00863CB2"/>
    <w:rPr>
      <w:rFonts w:ascii="Times New Roman" w:hAnsi="Times New Roman"/>
      <w:sz w:val="24"/>
    </w:rPr>
  </w:style>
  <w:style w:type="paragraph" w:styleId="Footer">
    <w:name w:val="footer"/>
    <w:basedOn w:val="Normal"/>
    <w:link w:val="FooterChar"/>
    <w:uiPriority w:val="99"/>
    <w:unhideWhenUsed/>
    <w:rsid w:val="00863CB2"/>
    <w:pPr>
      <w:tabs>
        <w:tab w:val="center" w:pos="4680"/>
        <w:tab w:val="right" w:pos="9360"/>
      </w:tabs>
      <w:spacing w:line="240" w:lineRule="auto"/>
    </w:pPr>
  </w:style>
  <w:style w:type="character" w:customStyle="1" w:styleId="FooterChar">
    <w:name w:val="Footer Char"/>
    <w:basedOn w:val="DefaultParagraphFont"/>
    <w:link w:val="Footer"/>
    <w:uiPriority w:val="99"/>
    <w:rsid w:val="00863CB2"/>
    <w:rPr>
      <w:rFonts w:ascii="Times New Roman" w:hAnsi="Times New Roman"/>
      <w:sz w:val="24"/>
    </w:rPr>
  </w:style>
  <w:style w:type="paragraph" w:styleId="TOCHeading">
    <w:name w:val="TOC Heading"/>
    <w:basedOn w:val="Heading1"/>
    <w:next w:val="Normal"/>
    <w:uiPriority w:val="39"/>
    <w:unhideWhenUsed/>
    <w:qFormat/>
    <w:rsid w:val="00863CB2"/>
    <w:pPr>
      <w:spacing w:line="259" w:lineRule="auto"/>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D27BB7"/>
    <w:pPr>
      <w:tabs>
        <w:tab w:val="right" w:leader="dot" w:pos="7927"/>
      </w:tabs>
      <w:spacing w:line="360" w:lineRule="auto"/>
    </w:pPr>
  </w:style>
  <w:style w:type="character" w:styleId="Hyperlink">
    <w:name w:val="Hyperlink"/>
    <w:basedOn w:val="DefaultParagraphFont"/>
    <w:uiPriority w:val="99"/>
    <w:unhideWhenUsed/>
    <w:rsid w:val="00863CB2"/>
    <w:rPr>
      <w:color w:val="0563C1" w:themeColor="hyperlink"/>
      <w:u w:val="single"/>
    </w:rPr>
  </w:style>
  <w:style w:type="paragraph" w:styleId="ListParagraph">
    <w:name w:val="List Paragraph"/>
    <w:basedOn w:val="Normal"/>
    <w:link w:val="ListParagraphChar"/>
    <w:uiPriority w:val="34"/>
    <w:qFormat/>
    <w:rsid w:val="0065290E"/>
    <w:pPr>
      <w:ind w:left="720"/>
      <w:contextualSpacing/>
    </w:pPr>
  </w:style>
  <w:style w:type="paragraph" w:styleId="BalloonText">
    <w:name w:val="Balloon Text"/>
    <w:basedOn w:val="Normal"/>
    <w:link w:val="BalloonTextChar"/>
    <w:uiPriority w:val="99"/>
    <w:semiHidden/>
    <w:unhideWhenUsed/>
    <w:rsid w:val="002F010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010C"/>
    <w:rPr>
      <w:rFonts w:ascii="Segoe UI" w:hAnsi="Segoe UI" w:cs="Segoe UI"/>
      <w:sz w:val="18"/>
      <w:szCs w:val="18"/>
    </w:rPr>
  </w:style>
  <w:style w:type="paragraph" w:styleId="TOC2">
    <w:name w:val="toc 2"/>
    <w:basedOn w:val="Normal"/>
    <w:next w:val="Normal"/>
    <w:autoRedefine/>
    <w:uiPriority w:val="39"/>
    <w:unhideWhenUsed/>
    <w:rsid w:val="000A632C"/>
    <w:pPr>
      <w:spacing w:after="100"/>
      <w:ind w:left="240"/>
    </w:pPr>
  </w:style>
  <w:style w:type="paragraph" w:styleId="TOC3">
    <w:name w:val="toc 3"/>
    <w:basedOn w:val="Normal"/>
    <w:next w:val="Normal"/>
    <w:autoRedefine/>
    <w:uiPriority w:val="39"/>
    <w:unhideWhenUsed/>
    <w:rsid w:val="000A632C"/>
    <w:pPr>
      <w:spacing w:after="100"/>
      <w:ind w:left="480"/>
    </w:pPr>
  </w:style>
  <w:style w:type="paragraph" w:styleId="Caption">
    <w:name w:val="caption"/>
    <w:basedOn w:val="Normal"/>
    <w:next w:val="Normal"/>
    <w:link w:val="CaptionChar"/>
    <w:uiPriority w:val="35"/>
    <w:unhideWhenUsed/>
    <w:qFormat/>
    <w:rsid w:val="00EB11F7"/>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E66EBA"/>
  </w:style>
  <w:style w:type="paragraph" w:styleId="Title">
    <w:name w:val="Title"/>
    <w:basedOn w:val="Normal"/>
    <w:next w:val="Normal"/>
    <w:link w:val="TitleChar"/>
    <w:uiPriority w:val="10"/>
    <w:qFormat/>
    <w:rsid w:val="00AB4760"/>
    <w:pPr>
      <w:spacing w:line="360" w:lineRule="auto"/>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AB4760"/>
    <w:rPr>
      <w:rFonts w:ascii="Times New Roman" w:eastAsiaTheme="majorEastAsia" w:hAnsi="Times New Roman" w:cstheme="majorBidi"/>
      <w:b/>
      <w:spacing w:val="-10"/>
      <w:kern w:val="28"/>
      <w:sz w:val="28"/>
      <w:szCs w:val="56"/>
    </w:rPr>
  </w:style>
  <w:style w:type="paragraph" w:styleId="Subtitle">
    <w:name w:val="Subtitle"/>
    <w:basedOn w:val="Normal"/>
    <w:next w:val="Normal"/>
    <w:link w:val="SubtitleChar"/>
    <w:uiPriority w:val="11"/>
    <w:qFormat/>
    <w:rsid w:val="00CD1726"/>
    <w:pPr>
      <w:numPr>
        <w:ilvl w:val="1"/>
      </w:numPr>
      <w:spacing w:line="240" w:lineRule="auto"/>
      <w:jc w:val="center"/>
    </w:pPr>
    <w:rPr>
      <w:rFonts w:eastAsiaTheme="minorEastAsia"/>
      <w:spacing w:val="15"/>
    </w:rPr>
  </w:style>
  <w:style w:type="character" w:customStyle="1" w:styleId="SubtitleChar">
    <w:name w:val="Subtitle Char"/>
    <w:basedOn w:val="DefaultParagraphFont"/>
    <w:link w:val="Subtitle"/>
    <w:uiPriority w:val="11"/>
    <w:rsid w:val="00CD1726"/>
    <w:rPr>
      <w:rFonts w:ascii="Times New Roman" w:eastAsiaTheme="minorEastAsia" w:hAnsi="Times New Roman"/>
      <w:spacing w:val="15"/>
      <w:sz w:val="24"/>
    </w:rPr>
  </w:style>
  <w:style w:type="paragraph" w:customStyle="1" w:styleId="Gambar">
    <w:name w:val="Gambar"/>
    <w:basedOn w:val="Caption"/>
    <w:link w:val="GambarChar"/>
    <w:qFormat/>
    <w:rsid w:val="00CD1726"/>
    <w:pPr>
      <w:jc w:val="center"/>
    </w:pPr>
    <w:rPr>
      <w:i w:val="0"/>
      <w:color w:val="000000" w:themeColor="text1"/>
      <w:sz w:val="24"/>
    </w:rPr>
  </w:style>
  <w:style w:type="character" w:customStyle="1" w:styleId="CaptionChar">
    <w:name w:val="Caption Char"/>
    <w:basedOn w:val="DefaultParagraphFont"/>
    <w:link w:val="Caption"/>
    <w:uiPriority w:val="35"/>
    <w:rsid w:val="00CD1726"/>
    <w:rPr>
      <w:rFonts w:ascii="Times New Roman" w:hAnsi="Times New Roman"/>
      <w:i/>
      <w:iCs/>
      <w:color w:val="44546A" w:themeColor="text2"/>
      <w:sz w:val="18"/>
      <w:szCs w:val="18"/>
    </w:rPr>
  </w:style>
  <w:style w:type="character" w:customStyle="1" w:styleId="GambarChar">
    <w:name w:val="Gambar Char"/>
    <w:basedOn w:val="CaptionChar"/>
    <w:link w:val="Gambar"/>
    <w:rsid w:val="00CD1726"/>
    <w:rPr>
      <w:rFonts w:ascii="Times New Roman" w:hAnsi="Times New Roman"/>
      <w:i w:val="0"/>
      <w:iCs/>
      <w:color w:val="000000" w:themeColor="text1"/>
      <w:sz w:val="24"/>
      <w:szCs w:val="18"/>
    </w:rPr>
  </w:style>
  <w:style w:type="character" w:customStyle="1" w:styleId="ListParagraphChar">
    <w:name w:val="List Paragraph Char"/>
    <w:basedOn w:val="DefaultParagraphFont"/>
    <w:link w:val="ListParagraph"/>
    <w:uiPriority w:val="34"/>
    <w:rsid w:val="0061798F"/>
    <w:rPr>
      <w:rFonts w:ascii="Times New Roman" w:hAnsi="Times New Roman"/>
      <w:sz w:val="24"/>
    </w:rPr>
  </w:style>
  <w:style w:type="character" w:styleId="Strong">
    <w:name w:val="Strong"/>
    <w:basedOn w:val="DefaultParagraphFont"/>
    <w:uiPriority w:val="22"/>
    <w:qFormat/>
    <w:rsid w:val="005C152B"/>
    <w:rPr>
      <w:b/>
      <w:bCs/>
    </w:rPr>
  </w:style>
  <w:style w:type="paragraph" w:customStyle="1" w:styleId="my-0">
    <w:name w:val="my-0"/>
    <w:basedOn w:val="Normal"/>
    <w:rsid w:val="00EE018D"/>
    <w:pPr>
      <w:spacing w:before="100" w:beforeAutospacing="1" w:after="100" w:afterAutospacing="1" w:line="240" w:lineRule="auto"/>
      <w:jc w:val="left"/>
    </w:pPr>
    <w:rPr>
      <w:rFonts w:eastAsia="Times New Roman" w:cs="Times New Roman"/>
      <w:szCs w:val="24"/>
      <w:lang w:eastAsia="zh-CN"/>
    </w:rPr>
  </w:style>
  <w:style w:type="character" w:styleId="UnresolvedMention">
    <w:name w:val="Unresolved Mention"/>
    <w:basedOn w:val="DefaultParagraphFont"/>
    <w:uiPriority w:val="99"/>
    <w:semiHidden/>
    <w:unhideWhenUsed/>
    <w:rsid w:val="00084FF0"/>
    <w:rPr>
      <w:color w:val="605E5C"/>
      <w:shd w:val="clear" w:color="auto" w:fill="E1DFDD"/>
    </w:rPr>
  </w:style>
  <w:style w:type="paragraph" w:styleId="BodyText">
    <w:name w:val="Body Text"/>
    <w:basedOn w:val="Normal"/>
    <w:link w:val="BodyTextChar"/>
    <w:uiPriority w:val="1"/>
    <w:qFormat/>
    <w:rsid w:val="004A328C"/>
    <w:pPr>
      <w:widowControl w:val="0"/>
      <w:autoSpaceDE w:val="0"/>
      <w:autoSpaceDN w:val="0"/>
      <w:spacing w:line="240" w:lineRule="auto"/>
      <w:jc w:val="left"/>
    </w:pPr>
    <w:rPr>
      <w:rFonts w:eastAsia="Times New Roman" w:cs="Times New Roman"/>
      <w:szCs w:val="24"/>
      <w:lang w:val="id"/>
    </w:rPr>
  </w:style>
  <w:style w:type="character" w:customStyle="1" w:styleId="BodyTextChar">
    <w:name w:val="Body Text Char"/>
    <w:basedOn w:val="DefaultParagraphFont"/>
    <w:link w:val="BodyText"/>
    <w:uiPriority w:val="1"/>
    <w:rsid w:val="004A328C"/>
    <w:rPr>
      <w:rFonts w:ascii="Times New Roman" w:eastAsia="Times New Roman" w:hAnsi="Times New Roman" w:cs="Times New Roman"/>
      <w:sz w:val="24"/>
      <w:szCs w:val="24"/>
      <w:lang w:val="id"/>
    </w:rPr>
  </w:style>
  <w:style w:type="character" w:customStyle="1" w:styleId="Heading4Char">
    <w:name w:val="Heading 4 Char"/>
    <w:basedOn w:val="DefaultParagraphFont"/>
    <w:link w:val="Heading4"/>
    <w:uiPriority w:val="9"/>
    <w:rsid w:val="005F77E9"/>
    <w:rPr>
      <w:rFonts w:asciiTheme="majorHAnsi" w:eastAsiaTheme="majorEastAsia" w:hAnsiTheme="majorHAnsi" w:cstheme="majorBidi"/>
      <w:i/>
      <w:iCs/>
      <w:color w:val="2E74B5" w:themeColor="accent1" w:themeShade="BF"/>
      <w:sz w:val="24"/>
    </w:rPr>
  </w:style>
  <w:style w:type="character" w:styleId="PlaceholderText">
    <w:name w:val="Placeholder Text"/>
    <w:basedOn w:val="DefaultParagraphFont"/>
    <w:uiPriority w:val="99"/>
    <w:semiHidden/>
    <w:rsid w:val="00365A39"/>
    <w:rPr>
      <w:color w:val="666666"/>
    </w:rPr>
  </w:style>
  <w:style w:type="paragraph" w:styleId="NormalWeb">
    <w:name w:val="Normal (Web)"/>
    <w:basedOn w:val="Normal"/>
    <w:uiPriority w:val="99"/>
    <w:semiHidden/>
    <w:unhideWhenUsed/>
    <w:rsid w:val="008A7BF9"/>
    <w:rPr>
      <w:rFonts w:cs="Times New Roman"/>
      <w:szCs w:val="24"/>
    </w:rPr>
  </w:style>
  <w:style w:type="character" w:customStyle="1" w:styleId="math-inline">
    <w:name w:val="math-inline"/>
    <w:basedOn w:val="DefaultParagraphFont"/>
    <w:rsid w:val="0060030D"/>
  </w:style>
  <w:style w:type="character" w:styleId="Emphasis">
    <w:name w:val="Emphasis"/>
    <w:basedOn w:val="DefaultParagraphFont"/>
    <w:uiPriority w:val="20"/>
    <w:qFormat/>
    <w:rsid w:val="009E5F72"/>
    <w:rPr>
      <w:i/>
      <w:iCs/>
    </w:rPr>
  </w:style>
  <w:style w:type="character" w:customStyle="1" w:styleId="citation-901">
    <w:name w:val="citation-901"/>
    <w:basedOn w:val="DefaultParagraphFont"/>
    <w:rsid w:val="00B752D4"/>
  </w:style>
  <w:style w:type="character" w:customStyle="1" w:styleId="citation-900">
    <w:name w:val="citation-900"/>
    <w:basedOn w:val="DefaultParagraphFont"/>
    <w:rsid w:val="00B752D4"/>
  </w:style>
  <w:style w:type="character" w:customStyle="1" w:styleId="citation-899">
    <w:name w:val="citation-899"/>
    <w:basedOn w:val="DefaultParagraphFont"/>
    <w:rsid w:val="00B752D4"/>
  </w:style>
  <w:style w:type="character" w:customStyle="1" w:styleId="citation-898">
    <w:name w:val="citation-898"/>
    <w:basedOn w:val="DefaultParagraphFont"/>
    <w:rsid w:val="00B752D4"/>
  </w:style>
  <w:style w:type="character" w:customStyle="1" w:styleId="citation-897">
    <w:name w:val="citation-897"/>
    <w:basedOn w:val="DefaultParagraphFont"/>
    <w:rsid w:val="00B752D4"/>
  </w:style>
  <w:style w:type="character" w:customStyle="1" w:styleId="citation-896">
    <w:name w:val="citation-896"/>
    <w:basedOn w:val="DefaultParagraphFont"/>
    <w:rsid w:val="00B752D4"/>
  </w:style>
  <w:style w:type="character" w:customStyle="1" w:styleId="citation-895">
    <w:name w:val="citation-895"/>
    <w:basedOn w:val="DefaultParagraphFont"/>
    <w:rsid w:val="00B752D4"/>
  </w:style>
  <w:style w:type="character" w:styleId="HTMLCode">
    <w:name w:val="HTML Code"/>
    <w:basedOn w:val="DefaultParagraphFont"/>
    <w:uiPriority w:val="99"/>
    <w:semiHidden/>
    <w:unhideWhenUsed/>
    <w:rsid w:val="00596F24"/>
    <w:rPr>
      <w:rFonts w:ascii="Courier New" w:eastAsia="Times New Roman" w:hAnsi="Courier New" w:cs="Courier New"/>
      <w:sz w:val="20"/>
      <w:szCs w:val="20"/>
    </w:rPr>
  </w:style>
  <w:style w:type="character" w:customStyle="1" w:styleId="citation-117">
    <w:name w:val="citation-117"/>
    <w:basedOn w:val="DefaultParagraphFont"/>
    <w:rsid w:val="007627C6"/>
  </w:style>
  <w:style w:type="character" w:customStyle="1" w:styleId="citation-116">
    <w:name w:val="citation-116"/>
    <w:basedOn w:val="DefaultParagraphFont"/>
    <w:rsid w:val="007627C6"/>
  </w:style>
  <w:style w:type="character" w:customStyle="1" w:styleId="citation-115">
    <w:name w:val="citation-115"/>
    <w:basedOn w:val="DefaultParagraphFont"/>
    <w:rsid w:val="007627C6"/>
  </w:style>
  <w:style w:type="character" w:customStyle="1" w:styleId="citation-114">
    <w:name w:val="citation-114"/>
    <w:basedOn w:val="DefaultParagraphFont"/>
    <w:rsid w:val="007627C6"/>
  </w:style>
  <w:style w:type="character" w:customStyle="1" w:styleId="citation-113">
    <w:name w:val="citation-113"/>
    <w:basedOn w:val="DefaultParagraphFont"/>
    <w:rsid w:val="007627C6"/>
  </w:style>
  <w:style w:type="character" w:customStyle="1" w:styleId="citation-135">
    <w:name w:val="citation-135"/>
    <w:basedOn w:val="DefaultParagraphFont"/>
    <w:rsid w:val="007627C6"/>
  </w:style>
  <w:style w:type="character" w:customStyle="1" w:styleId="citation-134">
    <w:name w:val="citation-134"/>
    <w:basedOn w:val="DefaultParagraphFont"/>
    <w:rsid w:val="007627C6"/>
  </w:style>
  <w:style w:type="character" w:customStyle="1" w:styleId="citation-133">
    <w:name w:val="citation-133"/>
    <w:basedOn w:val="DefaultParagraphFont"/>
    <w:rsid w:val="007627C6"/>
  </w:style>
  <w:style w:type="character" w:customStyle="1" w:styleId="citation-132">
    <w:name w:val="citation-132"/>
    <w:basedOn w:val="DefaultParagraphFont"/>
    <w:rsid w:val="007627C6"/>
  </w:style>
  <w:style w:type="character" w:customStyle="1" w:styleId="citation-131">
    <w:name w:val="citation-131"/>
    <w:basedOn w:val="DefaultParagraphFont"/>
    <w:rsid w:val="007627C6"/>
  </w:style>
  <w:style w:type="character" w:customStyle="1" w:styleId="citation-152">
    <w:name w:val="citation-152"/>
    <w:basedOn w:val="DefaultParagraphFont"/>
    <w:rsid w:val="007627C6"/>
  </w:style>
  <w:style w:type="character" w:customStyle="1" w:styleId="citation-151">
    <w:name w:val="citation-151"/>
    <w:basedOn w:val="DefaultParagraphFont"/>
    <w:rsid w:val="007627C6"/>
  </w:style>
  <w:style w:type="character" w:customStyle="1" w:styleId="citation-150">
    <w:name w:val="citation-150"/>
    <w:basedOn w:val="DefaultParagraphFont"/>
    <w:rsid w:val="007627C6"/>
  </w:style>
  <w:style w:type="character" w:customStyle="1" w:styleId="citation-149">
    <w:name w:val="citation-149"/>
    <w:basedOn w:val="DefaultParagraphFont"/>
    <w:rsid w:val="007627C6"/>
  </w:style>
  <w:style w:type="character" w:customStyle="1" w:styleId="citation-148">
    <w:name w:val="citation-148"/>
    <w:basedOn w:val="DefaultParagraphFont"/>
    <w:rsid w:val="007627C6"/>
  </w:style>
  <w:style w:type="character" w:customStyle="1" w:styleId="citation-167">
    <w:name w:val="citation-167"/>
    <w:basedOn w:val="DefaultParagraphFont"/>
    <w:rsid w:val="00CB218F"/>
  </w:style>
  <w:style w:type="character" w:customStyle="1" w:styleId="citation-166">
    <w:name w:val="citation-166"/>
    <w:basedOn w:val="DefaultParagraphFont"/>
    <w:rsid w:val="00CB218F"/>
  </w:style>
  <w:style w:type="character" w:customStyle="1" w:styleId="citation-165">
    <w:name w:val="citation-165"/>
    <w:basedOn w:val="DefaultParagraphFont"/>
    <w:rsid w:val="00CB218F"/>
  </w:style>
  <w:style w:type="character" w:customStyle="1" w:styleId="citation-164">
    <w:name w:val="citation-164"/>
    <w:basedOn w:val="DefaultParagraphFont"/>
    <w:rsid w:val="00CB218F"/>
  </w:style>
  <w:style w:type="character" w:customStyle="1" w:styleId="citation-163">
    <w:name w:val="citation-163"/>
    <w:basedOn w:val="DefaultParagraphFont"/>
    <w:rsid w:val="00CB218F"/>
  </w:style>
  <w:style w:type="character" w:customStyle="1" w:styleId="citation-182">
    <w:name w:val="citation-182"/>
    <w:basedOn w:val="DefaultParagraphFont"/>
    <w:rsid w:val="00CB218F"/>
  </w:style>
  <w:style w:type="character" w:customStyle="1" w:styleId="citation-181">
    <w:name w:val="citation-181"/>
    <w:basedOn w:val="DefaultParagraphFont"/>
    <w:rsid w:val="00CB218F"/>
  </w:style>
  <w:style w:type="character" w:customStyle="1" w:styleId="citation-180">
    <w:name w:val="citation-180"/>
    <w:basedOn w:val="DefaultParagraphFont"/>
    <w:rsid w:val="00CB218F"/>
  </w:style>
  <w:style w:type="character" w:customStyle="1" w:styleId="citation-179">
    <w:name w:val="citation-179"/>
    <w:basedOn w:val="DefaultParagraphFont"/>
    <w:rsid w:val="00CB218F"/>
  </w:style>
  <w:style w:type="character" w:customStyle="1" w:styleId="citation-178">
    <w:name w:val="citation-178"/>
    <w:basedOn w:val="DefaultParagraphFont"/>
    <w:rsid w:val="00CB218F"/>
  </w:style>
  <w:style w:type="character" w:customStyle="1" w:styleId="citation-197">
    <w:name w:val="citation-197"/>
    <w:basedOn w:val="DefaultParagraphFont"/>
    <w:rsid w:val="00CB218F"/>
  </w:style>
  <w:style w:type="character" w:customStyle="1" w:styleId="citation-196">
    <w:name w:val="citation-196"/>
    <w:basedOn w:val="DefaultParagraphFont"/>
    <w:rsid w:val="00CB218F"/>
  </w:style>
  <w:style w:type="character" w:customStyle="1" w:styleId="citation-195">
    <w:name w:val="citation-195"/>
    <w:basedOn w:val="DefaultParagraphFont"/>
    <w:rsid w:val="00CB218F"/>
  </w:style>
  <w:style w:type="character" w:customStyle="1" w:styleId="citation-194">
    <w:name w:val="citation-194"/>
    <w:basedOn w:val="DefaultParagraphFont"/>
    <w:rsid w:val="00CB218F"/>
  </w:style>
  <w:style w:type="character" w:customStyle="1" w:styleId="citation-193">
    <w:name w:val="citation-193"/>
    <w:basedOn w:val="DefaultParagraphFont"/>
    <w:rsid w:val="00CB218F"/>
  </w:style>
  <w:style w:type="character" w:customStyle="1" w:styleId="citation-212">
    <w:name w:val="citation-212"/>
    <w:basedOn w:val="DefaultParagraphFont"/>
    <w:rsid w:val="00CB218F"/>
  </w:style>
  <w:style w:type="character" w:customStyle="1" w:styleId="citation-211">
    <w:name w:val="citation-211"/>
    <w:basedOn w:val="DefaultParagraphFont"/>
    <w:rsid w:val="00CB218F"/>
  </w:style>
  <w:style w:type="character" w:customStyle="1" w:styleId="citation-210">
    <w:name w:val="citation-210"/>
    <w:basedOn w:val="DefaultParagraphFont"/>
    <w:rsid w:val="00CB218F"/>
  </w:style>
  <w:style w:type="character" w:customStyle="1" w:styleId="citation-209">
    <w:name w:val="citation-209"/>
    <w:basedOn w:val="DefaultParagraphFont"/>
    <w:rsid w:val="00CB218F"/>
  </w:style>
  <w:style w:type="character" w:customStyle="1" w:styleId="citation-208">
    <w:name w:val="citation-208"/>
    <w:basedOn w:val="DefaultParagraphFont"/>
    <w:rsid w:val="00CB218F"/>
  </w:style>
  <w:style w:type="character" w:customStyle="1" w:styleId="citation-227">
    <w:name w:val="citation-227"/>
    <w:basedOn w:val="DefaultParagraphFont"/>
    <w:rsid w:val="00CB218F"/>
  </w:style>
  <w:style w:type="character" w:customStyle="1" w:styleId="citation-226">
    <w:name w:val="citation-226"/>
    <w:basedOn w:val="DefaultParagraphFont"/>
    <w:rsid w:val="00CB218F"/>
  </w:style>
  <w:style w:type="character" w:customStyle="1" w:styleId="citation-225">
    <w:name w:val="citation-225"/>
    <w:basedOn w:val="DefaultParagraphFont"/>
    <w:rsid w:val="00CB218F"/>
  </w:style>
  <w:style w:type="character" w:customStyle="1" w:styleId="citation-224">
    <w:name w:val="citation-224"/>
    <w:basedOn w:val="DefaultParagraphFont"/>
    <w:rsid w:val="00CB218F"/>
  </w:style>
  <w:style w:type="character" w:customStyle="1" w:styleId="citation-223">
    <w:name w:val="citation-223"/>
    <w:basedOn w:val="DefaultParagraphFont"/>
    <w:rsid w:val="00CB218F"/>
  </w:style>
  <w:style w:type="character" w:customStyle="1" w:styleId="citation-240">
    <w:name w:val="citation-240"/>
    <w:basedOn w:val="DefaultParagraphFont"/>
    <w:rsid w:val="00CB218F"/>
  </w:style>
  <w:style w:type="character" w:customStyle="1" w:styleId="citation-239">
    <w:name w:val="citation-239"/>
    <w:basedOn w:val="DefaultParagraphFont"/>
    <w:rsid w:val="00CB218F"/>
  </w:style>
  <w:style w:type="character" w:customStyle="1" w:styleId="citation-238">
    <w:name w:val="citation-238"/>
    <w:basedOn w:val="DefaultParagraphFont"/>
    <w:rsid w:val="00CB218F"/>
  </w:style>
  <w:style w:type="character" w:customStyle="1" w:styleId="citation-237">
    <w:name w:val="citation-237"/>
    <w:basedOn w:val="DefaultParagraphFont"/>
    <w:rsid w:val="00CB218F"/>
  </w:style>
  <w:style w:type="character" w:customStyle="1" w:styleId="citation-252">
    <w:name w:val="citation-252"/>
    <w:basedOn w:val="DefaultParagraphFont"/>
    <w:rsid w:val="00CB218F"/>
  </w:style>
  <w:style w:type="character" w:customStyle="1" w:styleId="citation-251">
    <w:name w:val="citation-251"/>
    <w:basedOn w:val="DefaultParagraphFont"/>
    <w:rsid w:val="00CB218F"/>
  </w:style>
  <w:style w:type="character" w:customStyle="1" w:styleId="citation-250">
    <w:name w:val="citation-250"/>
    <w:basedOn w:val="DefaultParagraphFont"/>
    <w:rsid w:val="00CB218F"/>
  </w:style>
  <w:style w:type="character" w:customStyle="1" w:styleId="citation-249">
    <w:name w:val="citation-249"/>
    <w:basedOn w:val="DefaultParagraphFont"/>
    <w:rsid w:val="00CB218F"/>
  </w:style>
  <w:style w:type="character" w:customStyle="1" w:styleId="citation-264">
    <w:name w:val="citation-264"/>
    <w:basedOn w:val="DefaultParagraphFont"/>
    <w:rsid w:val="00CB218F"/>
  </w:style>
  <w:style w:type="character" w:customStyle="1" w:styleId="citation-263">
    <w:name w:val="citation-263"/>
    <w:basedOn w:val="DefaultParagraphFont"/>
    <w:rsid w:val="00CB218F"/>
  </w:style>
  <w:style w:type="character" w:customStyle="1" w:styleId="citation-262">
    <w:name w:val="citation-262"/>
    <w:basedOn w:val="DefaultParagraphFont"/>
    <w:rsid w:val="00CB218F"/>
  </w:style>
  <w:style w:type="character" w:customStyle="1" w:styleId="citation-261">
    <w:name w:val="citation-261"/>
    <w:basedOn w:val="DefaultParagraphFont"/>
    <w:rsid w:val="00CB218F"/>
  </w:style>
  <w:style w:type="character" w:customStyle="1" w:styleId="citation-278">
    <w:name w:val="citation-278"/>
    <w:basedOn w:val="DefaultParagraphFont"/>
    <w:rsid w:val="00CB218F"/>
  </w:style>
  <w:style w:type="character" w:customStyle="1" w:styleId="citation-277">
    <w:name w:val="citation-277"/>
    <w:basedOn w:val="DefaultParagraphFont"/>
    <w:rsid w:val="00CB218F"/>
  </w:style>
  <w:style w:type="character" w:customStyle="1" w:styleId="citation-276">
    <w:name w:val="citation-276"/>
    <w:basedOn w:val="DefaultParagraphFont"/>
    <w:rsid w:val="00CB218F"/>
  </w:style>
  <w:style w:type="character" w:customStyle="1" w:styleId="citation-275">
    <w:name w:val="citation-275"/>
    <w:basedOn w:val="DefaultParagraphFont"/>
    <w:rsid w:val="00CB218F"/>
  </w:style>
  <w:style w:type="character" w:customStyle="1" w:styleId="citation-274">
    <w:name w:val="citation-274"/>
    <w:basedOn w:val="DefaultParagraphFont"/>
    <w:rsid w:val="00CB218F"/>
  </w:style>
  <w:style w:type="character" w:customStyle="1" w:styleId="citation-293">
    <w:name w:val="citation-293"/>
    <w:basedOn w:val="DefaultParagraphFont"/>
    <w:rsid w:val="00CB218F"/>
  </w:style>
  <w:style w:type="character" w:customStyle="1" w:styleId="citation-292">
    <w:name w:val="citation-292"/>
    <w:basedOn w:val="DefaultParagraphFont"/>
    <w:rsid w:val="00CB218F"/>
  </w:style>
  <w:style w:type="character" w:customStyle="1" w:styleId="citation-291">
    <w:name w:val="citation-291"/>
    <w:basedOn w:val="DefaultParagraphFont"/>
    <w:rsid w:val="00CB218F"/>
  </w:style>
  <w:style w:type="character" w:customStyle="1" w:styleId="citation-290">
    <w:name w:val="citation-290"/>
    <w:basedOn w:val="DefaultParagraphFont"/>
    <w:rsid w:val="00CB218F"/>
  </w:style>
  <w:style w:type="character" w:customStyle="1" w:styleId="citation-289">
    <w:name w:val="citation-289"/>
    <w:basedOn w:val="DefaultParagraphFont"/>
    <w:rsid w:val="00CB218F"/>
  </w:style>
  <w:style w:type="character" w:customStyle="1" w:styleId="citation-310">
    <w:name w:val="citation-310"/>
    <w:basedOn w:val="DefaultParagraphFont"/>
    <w:rsid w:val="00CB218F"/>
  </w:style>
  <w:style w:type="character" w:customStyle="1" w:styleId="citation-309">
    <w:name w:val="citation-309"/>
    <w:basedOn w:val="DefaultParagraphFont"/>
    <w:rsid w:val="00CB218F"/>
  </w:style>
  <w:style w:type="character" w:customStyle="1" w:styleId="citation-308">
    <w:name w:val="citation-308"/>
    <w:basedOn w:val="DefaultParagraphFont"/>
    <w:rsid w:val="00CB218F"/>
  </w:style>
  <w:style w:type="character" w:customStyle="1" w:styleId="katex-mathml">
    <w:name w:val="katex-mathml"/>
    <w:basedOn w:val="DefaultParagraphFont"/>
    <w:rsid w:val="00066DB2"/>
  </w:style>
  <w:style w:type="character" w:customStyle="1" w:styleId="mord">
    <w:name w:val="mord"/>
    <w:basedOn w:val="DefaultParagraphFont"/>
    <w:rsid w:val="00066DB2"/>
  </w:style>
  <w:style w:type="character" w:customStyle="1" w:styleId="vlist-s">
    <w:name w:val="vlist-s"/>
    <w:basedOn w:val="DefaultParagraphFont"/>
    <w:rsid w:val="00066DB2"/>
  </w:style>
  <w:style w:type="character" w:customStyle="1" w:styleId="mrel">
    <w:name w:val="mrel"/>
    <w:basedOn w:val="DefaultParagraphFont"/>
    <w:rsid w:val="00066D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343">
      <w:bodyDiv w:val="1"/>
      <w:marLeft w:val="0"/>
      <w:marRight w:val="0"/>
      <w:marTop w:val="0"/>
      <w:marBottom w:val="0"/>
      <w:divBdr>
        <w:top w:val="none" w:sz="0" w:space="0" w:color="auto"/>
        <w:left w:val="none" w:sz="0" w:space="0" w:color="auto"/>
        <w:bottom w:val="none" w:sz="0" w:space="0" w:color="auto"/>
        <w:right w:val="none" w:sz="0" w:space="0" w:color="auto"/>
      </w:divBdr>
    </w:div>
    <w:div w:id="12388280">
      <w:marLeft w:val="480"/>
      <w:marRight w:val="0"/>
      <w:marTop w:val="0"/>
      <w:marBottom w:val="0"/>
      <w:divBdr>
        <w:top w:val="none" w:sz="0" w:space="0" w:color="auto"/>
        <w:left w:val="none" w:sz="0" w:space="0" w:color="auto"/>
        <w:bottom w:val="none" w:sz="0" w:space="0" w:color="auto"/>
        <w:right w:val="none" w:sz="0" w:space="0" w:color="auto"/>
      </w:divBdr>
    </w:div>
    <w:div w:id="20132602">
      <w:marLeft w:val="480"/>
      <w:marRight w:val="0"/>
      <w:marTop w:val="0"/>
      <w:marBottom w:val="0"/>
      <w:divBdr>
        <w:top w:val="none" w:sz="0" w:space="0" w:color="auto"/>
        <w:left w:val="none" w:sz="0" w:space="0" w:color="auto"/>
        <w:bottom w:val="none" w:sz="0" w:space="0" w:color="auto"/>
        <w:right w:val="none" w:sz="0" w:space="0" w:color="auto"/>
      </w:divBdr>
    </w:div>
    <w:div w:id="23092114">
      <w:bodyDiv w:val="1"/>
      <w:marLeft w:val="0"/>
      <w:marRight w:val="0"/>
      <w:marTop w:val="0"/>
      <w:marBottom w:val="0"/>
      <w:divBdr>
        <w:top w:val="none" w:sz="0" w:space="0" w:color="auto"/>
        <w:left w:val="none" w:sz="0" w:space="0" w:color="auto"/>
        <w:bottom w:val="none" w:sz="0" w:space="0" w:color="auto"/>
        <w:right w:val="none" w:sz="0" w:space="0" w:color="auto"/>
      </w:divBdr>
    </w:div>
    <w:div w:id="23945016">
      <w:bodyDiv w:val="1"/>
      <w:marLeft w:val="0"/>
      <w:marRight w:val="0"/>
      <w:marTop w:val="0"/>
      <w:marBottom w:val="0"/>
      <w:divBdr>
        <w:top w:val="none" w:sz="0" w:space="0" w:color="auto"/>
        <w:left w:val="none" w:sz="0" w:space="0" w:color="auto"/>
        <w:bottom w:val="none" w:sz="0" w:space="0" w:color="auto"/>
        <w:right w:val="none" w:sz="0" w:space="0" w:color="auto"/>
      </w:divBdr>
    </w:div>
    <w:div w:id="28922861">
      <w:bodyDiv w:val="1"/>
      <w:marLeft w:val="0"/>
      <w:marRight w:val="0"/>
      <w:marTop w:val="0"/>
      <w:marBottom w:val="0"/>
      <w:divBdr>
        <w:top w:val="none" w:sz="0" w:space="0" w:color="auto"/>
        <w:left w:val="none" w:sz="0" w:space="0" w:color="auto"/>
        <w:bottom w:val="none" w:sz="0" w:space="0" w:color="auto"/>
        <w:right w:val="none" w:sz="0" w:space="0" w:color="auto"/>
      </w:divBdr>
    </w:div>
    <w:div w:id="31346673">
      <w:bodyDiv w:val="1"/>
      <w:marLeft w:val="0"/>
      <w:marRight w:val="0"/>
      <w:marTop w:val="0"/>
      <w:marBottom w:val="0"/>
      <w:divBdr>
        <w:top w:val="none" w:sz="0" w:space="0" w:color="auto"/>
        <w:left w:val="none" w:sz="0" w:space="0" w:color="auto"/>
        <w:bottom w:val="none" w:sz="0" w:space="0" w:color="auto"/>
        <w:right w:val="none" w:sz="0" w:space="0" w:color="auto"/>
      </w:divBdr>
    </w:div>
    <w:div w:id="42297788">
      <w:bodyDiv w:val="1"/>
      <w:marLeft w:val="0"/>
      <w:marRight w:val="0"/>
      <w:marTop w:val="0"/>
      <w:marBottom w:val="0"/>
      <w:divBdr>
        <w:top w:val="none" w:sz="0" w:space="0" w:color="auto"/>
        <w:left w:val="none" w:sz="0" w:space="0" w:color="auto"/>
        <w:bottom w:val="none" w:sz="0" w:space="0" w:color="auto"/>
        <w:right w:val="none" w:sz="0" w:space="0" w:color="auto"/>
      </w:divBdr>
    </w:div>
    <w:div w:id="69426575">
      <w:bodyDiv w:val="1"/>
      <w:marLeft w:val="0"/>
      <w:marRight w:val="0"/>
      <w:marTop w:val="0"/>
      <w:marBottom w:val="0"/>
      <w:divBdr>
        <w:top w:val="none" w:sz="0" w:space="0" w:color="auto"/>
        <w:left w:val="none" w:sz="0" w:space="0" w:color="auto"/>
        <w:bottom w:val="none" w:sz="0" w:space="0" w:color="auto"/>
        <w:right w:val="none" w:sz="0" w:space="0" w:color="auto"/>
      </w:divBdr>
    </w:div>
    <w:div w:id="69547886">
      <w:bodyDiv w:val="1"/>
      <w:marLeft w:val="0"/>
      <w:marRight w:val="0"/>
      <w:marTop w:val="0"/>
      <w:marBottom w:val="0"/>
      <w:divBdr>
        <w:top w:val="none" w:sz="0" w:space="0" w:color="auto"/>
        <w:left w:val="none" w:sz="0" w:space="0" w:color="auto"/>
        <w:bottom w:val="none" w:sz="0" w:space="0" w:color="auto"/>
        <w:right w:val="none" w:sz="0" w:space="0" w:color="auto"/>
      </w:divBdr>
    </w:div>
    <w:div w:id="71398047">
      <w:marLeft w:val="480"/>
      <w:marRight w:val="0"/>
      <w:marTop w:val="0"/>
      <w:marBottom w:val="0"/>
      <w:divBdr>
        <w:top w:val="none" w:sz="0" w:space="0" w:color="auto"/>
        <w:left w:val="none" w:sz="0" w:space="0" w:color="auto"/>
        <w:bottom w:val="none" w:sz="0" w:space="0" w:color="auto"/>
        <w:right w:val="none" w:sz="0" w:space="0" w:color="auto"/>
      </w:divBdr>
    </w:div>
    <w:div w:id="73168156">
      <w:bodyDiv w:val="1"/>
      <w:marLeft w:val="0"/>
      <w:marRight w:val="0"/>
      <w:marTop w:val="0"/>
      <w:marBottom w:val="0"/>
      <w:divBdr>
        <w:top w:val="none" w:sz="0" w:space="0" w:color="auto"/>
        <w:left w:val="none" w:sz="0" w:space="0" w:color="auto"/>
        <w:bottom w:val="none" w:sz="0" w:space="0" w:color="auto"/>
        <w:right w:val="none" w:sz="0" w:space="0" w:color="auto"/>
      </w:divBdr>
    </w:div>
    <w:div w:id="76442883">
      <w:bodyDiv w:val="1"/>
      <w:marLeft w:val="0"/>
      <w:marRight w:val="0"/>
      <w:marTop w:val="0"/>
      <w:marBottom w:val="0"/>
      <w:divBdr>
        <w:top w:val="none" w:sz="0" w:space="0" w:color="auto"/>
        <w:left w:val="none" w:sz="0" w:space="0" w:color="auto"/>
        <w:bottom w:val="none" w:sz="0" w:space="0" w:color="auto"/>
        <w:right w:val="none" w:sz="0" w:space="0" w:color="auto"/>
      </w:divBdr>
    </w:div>
    <w:div w:id="84572305">
      <w:bodyDiv w:val="1"/>
      <w:marLeft w:val="0"/>
      <w:marRight w:val="0"/>
      <w:marTop w:val="0"/>
      <w:marBottom w:val="0"/>
      <w:divBdr>
        <w:top w:val="none" w:sz="0" w:space="0" w:color="auto"/>
        <w:left w:val="none" w:sz="0" w:space="0" w:color="auto"/>
        <w:bottom w:val="none" w:sz="0" w:space="0" w:color="auto"/>
        <w:right w:val="none" w:sz="0" w:space="0" w:color="auto"/>
      </w:divBdr>
    </w:div>
    <w:div w:id="86003270">
      <w:bodyDiv w:val="1"/>
      <w:marLeft w:val="0"/>
      <w:marRight w:val="0"/>
      <w:marTop w:val="0"/>
      <w:marBottom w:val="0"/>
      <w:divBdr>
        <w:top w:val="none" w:sz="0" w:space="0" w:color="auto"/>
        <w:left w:val="none" w:sz="0" w:space="0" w:color="auto"/>
        <w:bottom w:val="none" w:sz="0" w:space="0" w:color="auto"/>
        <w:right w:val="none" w:sz="0" w:space="0" w:color="auto"/>
      </w:divBdr>
    </w:div>
    <w:div w:id="86077254">
      <w:bodyDiv w:val="1"/>
      <w:marLeft w:val="0"/>
      <w:marRight w:val="0"/>
      <w:marTop w:val="0"/>
      <w:marBottom w:val="0"/>
      <w:divBdr>
        <w:top w:val="none" w:sz="0" w:space="0" w:color="auto"/>
        <w:left w:val="none" w:sz="0" w:space="0" w:color="auto"/>
        <w:bottom w:val="none" w:sz="0" w:space="0" w:color="auto"/>
        <w:right w:val="none" w:sz="0" w:space="0" w:color="auto"/>
      </w:divBdr>
    </w:div>
    <w:div w:id="94980659">
      <w:marLeft w:val="480"/>
      <w:marRight w:val="0"/>
      <w:marTop w:val="0"/>
      <w:marBottom w:val="0"/>
      <w:divBdr>
        <w:top w:val="none" w:sz="0" w:space="0" w:color="auto"/>
        <w:left w:val="none" w:sz="0" w:space="0" w:color="auto"/>
        <w:bottom w:val="none" w:sz="0" w:space="0" w:color="auto"/>
        <w:right w:val="none" w:sz="0" w:space="0" w:color="auto"/>
      </w:divBdr>
    </w:div>
    <w:div w:id="100610400">
      <w:bodyDiv w:val="1"/>
      <w:marLeft w:val="0"/>
      <w:marRight w:val="0"/>
      <w:marTop w:val="0"/>
      <w:marBottom w:val="0"/>
      <w:divBdr>
        <w:top w:val="none" w:sz="0" w:space="0" w:color="auto"/>
        <w:left w:val="none" w:sz="0" w:space="0" w:color="auto"/>
        <w:bottom w:val="none" w:sz="0" w:space="0" w:color="auto"/>
        <w:right w:val="none" w:sz="0" w:space="0" w:color="auto"/>
      </w:divBdr>
    </w:div>
    <w:div w:id="105543111">
      <w:marLeft w:val="480"/>
      <w:marRight w:val="0"/>
      <w:marTop w:val="0"/>
      <w:marBottom w:val="0"/>
      <w:divBdr>
        <w:top w:val="none" w:sz="0" w:space="0" w:color="auto"/>
        <w:left w:val="none" w:sz="0" w:space="0" w:color="auto"/>
        <w:bottom w:val="none" w:sz="0" w:space="0" w:color="auto"/>
        <w:right w:val="none" w:sz="0" w:space="0" w:color="auto"/>
      </w:divBdr>
    </w:div>
    <w:div w:id="110830574">
      <w:bodyDiv w:val="1"/>
      <w:marLeft w:val="0"/>
      <w:marRight w:val="0"/>
      <w:marTop w:val="0"/>
      <w:marBottom w:val="0"/>
      <w:divBdr>
        <w:top w:val="none" w:sz="0" w:space="0" w:color="auto"/>
        <w:left w:val="none" w:sz="0" w:space="0" w:color="auto"/>
        <w:bottom w:val="none" w:sz="0" w:space="0" w:color="auto"/>
        <w:right w:val="none" w:sz="0" w:space="0" w:color="auto"/>
      </w:divBdr>
    </w:div>
    <w:div w:id="111553475">
      <w:marLeft w:val="480"/>
      <w:marRight w:val="0"/>
      <w:marTop w:val="0"/>
      <w:marBottom w:val="0"/>
      <w:divBdr>
        <w:top w:val="none" w:sz="0" w:space="0" w:color="auto"/>
        <w:left w:val="none" w:sz="0" w:space="0" w:color="auto"/>
        <w:bottom w:val="none" w:sz="0" w:space="0" w:color="auto"/>
        <w:right w:val="none" w:sz="0" w:space="0" w:color="auto"/>
      </w:divBdr>
    </w:div>
    <w:div w:id="118575629">
      <w:marLeft w:val="480"/>
      <w:marRight w:val="0"/>
      <w:marTop w:val="0"/>
      <w:marBottom w:val="0"/>
      <w:divBdr>
        <w:top w:val="none" w:sz="0" w:space="0" w:color="auto"/>
        <w:left w:val="none" w:sz="0" w:space="0" w:color="auto"/>
        <w:bottom w:val="none" w:sz="0" w:space="0" w:color="auto"/>
        <w:right w:val="none" w:sz="0" w:space="0" w:color="auto"/>
      </w:divBdr>
    </w:div>
    <w:div w:id="125585017">
      <w:bodyDiv w:val="1"/>
      <w:marLeft w:val="0"/>
      <w:marRight w:val="0"/>
      <w:marTop w:val="0"/>
      <w:marBottom w:val="0"/>
      <w:divBdr>
        <w:top w:val="none" w:sz="0" w:space="0" w:color="auto"/>
        <w:left w:val="none" w:sz="0" w:space="0" w:color="auto"/>
        <w:bottom w:val="none" w:sz="0" w:space="0" w:color="auto"/>
        <w:right w:val="none" w:sz="0" w:space="0" w:color="auto"/>
      </w:divBdr>
    </w:div>
    <w:div w:id="125896053">
      <w:bodyDiv w:val="1"/>
      <w:marLeft w:val="0"/>
      <w:marRight w:val="0"/>
      <w:marTop w:val="0"/>
      <w:marBottom w:val="0"/>
      <w:divBdr>
        <w:top w:val="none" w:sz="0" w:space="0" w:color="auto"/>
        <w:left w:val="none" w:sz="0" w:space="0" w:color="auto"/>
        <w:bottom w:val="none" w:sz="0" w:space="0" w:color="auto"/>
        <w:right w:val="none" w:sz="0" w:space="0" w:color="auto"/>
      </w:divBdr>
    </w:div>
    <w:div w:id="127087107">
      <w:bodyDiv w:val="1"/>
      <w:marLeft w:val="0"/>
      <w:marRight w:val="0"/>
      <w:marTop w:val="0"/>
      <w:marBottom w:val="0"/>
      <w:divBdr>
        <w:top w:val="none" w:sz="0" w:space="0" w:color="auto"/>
        <w:left w:val="none" w:sz="0" w:space="0" w:color="auto"/>
        <w:bottom w:val="none" w:sz="0" w:space="0" w:color="auto"/>
        <w:right w:val="none" w:sz="0" w:space="0" w:color="auto"/>
      </w:divBdr>
    </w:div>
    <w:div w:id="130100058">
      <w:bodyDiv w:val="1"/>
      <w:marLeft w:val="0"/>
      <w:marRight w:val="0"/>
      <w:marTop w:val="0"/>
      <w:marBottom w:val="0"/>
      <w:divBdr>
        <w:top w:val="none" w:sz="0" w:space="0" w:color="auto"/>
        <w:left w:val="none" w:sz="0" w:space="0" w:color="auto"/>
        <w:bottom w:val="none" w:sz="0" w:space="0" w:color="auto"/>
        <w:right w:val="none" w:sz="0" w:space="0" w:color="auto"/>
      </w:divBdr>
    </w:div>
    <w:div w:id="131683216">
      <w:marLeft w:val="480"/>
      <w:marRight w:val="0"/>
      <w:marTop w:val="0"/>
      <w:marBottom w:val="0"/>
      <w:divBdr>
        <w:top w:val="none" w:sz="0" w:space="0" w:color="auto"/>
        <w:left w:val="none" w:sz="0" w:space="0" w:color="auto"/>
        <w:bottom w:val="none" w:sz="0" w:space="0" w:color="auto"/>
        <w:right w:val="none" w:sz="0" w:space="0" w:color="auto"/>
      </w:divBdr>
    </w:div>
    <w:div w:id="142236428">
      <w:bodyDiv w:val="1"/>
      <w:marLeft w:val="0"/>
      <w:marRight w:val="0"/>
      <w:marTop w:val="0"/>
      <w:marBottom w:val="0"/>
      <w:divBdr>
        <w:top w:val="none" w:sz="0" w:space="0" w:color="auto"/>
        <w:left w:val="none" w:sz="0" w:space="0" w:color="auto"/>
        <w:bottom w:val="none" w:sz="0" w:space="0" w:color="auto"/>
        <w:right w:val="none" w:sz="0" w:space="0" w:color="auto"/>
      </w:divBdr>
    </w:div>
    <w:div w:id="152381216">
      <w:bodyDiv w:val="1"/>
      <w:marLeft w:val="0"/>
      <w:marRight w:val="0"/>
      <w:marTop w:val="0"/>
      <w:marBottom w:val="0"/>
      <w:divBdr>
        <w:top w:val="none" w:sz="0" w:space="0" w:color="auto"/>
        <w:left w:val="none" w:sz="0" w:space="0" w:color="auto"/>
        <w:bottom w:val="none" w:sz="0" w:space="0" w:color="auto"/>
        <w:right w:val="none" w:sz="0" w:space="0" w:color="auto"/>
      </w:divBdr>
    </w:div>
    <w:div w:id="154683337">
      <w:marLeft w:val="480"/>
      <w:marRight w:val="0"/>
      <w:marTop w:val="0"/>
      <w:marBottom w:val="0"/>
      <w:divBdr>
        <w:top w:val="none" w:sz="0" w:space="0" w:color="auto"/>
        <w:left w:val="none" w:sz="0" w:space="0" w:color="auto"/>
        <w:bottom w:val="none" w:sz="0" w:space="0" w:color="auto"/>
        <w:right w:val="none" w:sz="0" w:space="0" w:color="auto"/>
      </w:divBdr>
    </w:div>
    <w:div w:id="155344810">
      <w:bodyDiv w:val="1"/>
      <w:marLeft w:val="0"/>
      <w:marRight w:val="0"/>
      <w:marTop w:val="0"/>
      <w:marBottom w:val="0"/>
      <w:divBdr>
        <w:top w:val="none" w:sz="0" w:space="0" w:color="auto"/>
        <w:left w:val="none" w:sz="0" w:space="0" w:color="auto"/>
        <w:bottom w:val="none" w:sz="0" w:space="0" w:color="auto"/>
        <w:right w:val="none" w:sz="0" w:space="0" w:color="auto"/>
      </w:divBdr>
    </w:div>
    <w:div w:id="171646109">
      <w:bodyDiv w:val="1"/>
      <w:marLeft w:val="0"/>
      <w:marRight w:val="0"/>
      <w:marTop w:val="0"/>
      <w:marBottom w:val="0"/>
      <w:divBdr>
        <w:top w:val="none" w:sz="0" w:space="0" w:color="auto"/>
        <w:left w:val="none" w:sz="0" w:space="0" w:color="auto"/>
        <w:bottom w:val="none" w:sz="0" w:space="0" w:color="auto"/>
        <w:right w:val="none" w:sz="0" w:space="0" w:color="auto"/>
      </w:divBdr>
    </w:div>
    <w:div w:id="216009934">
      <w:bodyDiv w:val="1"/>
      <w:marLeft w:val="0"/>
      <w:marRight w:val="0"/>
      <w:marTop w:val="0"/>
      <w:marBottom w:val="0"/>
      <w:divBdr>
        <w:top w:val="none" w:sz="0" w:space="0" w:color="auto"/>
        <w:left w:val="none" w:sz="0" w:space="0" w:color="auto"/>
        <w:bottom w:val="none" w:sz="0" w:space="0" w:color="auto"/>
        <w:right w:val="none" w:sz="0" w:space="0" w:color="auto"/>
      </w:divBdr>
    </w:div>
    <w:div w:id="216816078">
      <w:marLeft w:val="480"/>
      <w:marRight w:val="0"/>
      <w:marTop w:val="0"/>
      <w:marBottom w:val="0"/>
      <w:divBdr>
        <w:top w:val="none" w:sz="0" w:space="0" w:color="auto"/>
        <w:left w:val="none" w:sz="0" w:space="0" w:color="auto"/>
        <w:bottom w:val="none" w:sz="0" w:space="0" w:color="auto"/>
        <w:right w:val="none" w:sz="0" w:space="0" w:color="auto"/>
      </w:divBdr>
    </w:div>
    <w:div w:id="218133059">
      <w:bodyDiv w:val="1"/>
      <w:marLeft w:val="0"/>
      <w:marRight w:val="0"/>
      <w:marTop w:val="0"/>
      <w:marBottom w:val="0"/>
      <w:divBdr>
        <w:top w:val="none" w:sz="0" w:space="0" w:color="auto"/>
        <w:left w:val="none" w:sz="0" w:space="0" w:color="auto"/>
        <w:bottom w:val="none" w:sz="0" w:space="0" w:color="auto"/>
        <w:right w:val="none" w:sz="0" w:space="0" w:color="auto"/>
      </w:divBdr>
    </w:div>
    <w:div w:id="232468469">
      <w:bodyDiv w:val="1"/>
      <w:marLeft w:val="0"/>
      <w:marRight w:val="0"/>
      <w:marTop w:val="0"/>
      <w:marBottom w:val="0"/>
      <w:divBdr>
        <w:top w:val="none" w:sz="0" w:space="0" w:color="auto"/>
        <w:left w:val="none" w:sz="0" w:space="0" w:color="auto"/>
        <w:bottom w:val="none" w:sz="0" w:space="0" w:color="auto"/>
        <w:right w:val="none" w:sz="0" w:space="0" w:color="auto"/>
      </w:divBdr>
    </w:div>
    <w:div w:id="235165981">
      <w:marLeft w:val="480"/>
      <w:marRight w:val="0"/>
      <w:marTop w:val="0"/>
      <w:marBottom w:val="0"/>
      <w:divBdr>
        <w:top w:val="none" w:sz="0" w:space="0" w:color="auto"/>
        <w:left w:val="none" w:sz="0" w:space="0" w:color="auto"/>
        <w:bottom w:val="none" w:sz="0" w:space="0" w:color="auto"/>
        <w:right w:val="none" w:sz="0" w:space="0" w:color="auto"/>
      </w:divBdr>
    </w:div>
    <w:div w:id="250625116">
      <w:bodyDiv w:val="1"/>
      <w:marLeft w:val="0"/>
      <w:marRight w:val="0"/>
      <w:marTop w:val="0"/>
      <w:marBottom w:val="0"/>
      <w:divBdr>
        <w:top w:val="none" w:sz="0" w:space="0" w:color="auto"/>
        <w:left w:val="none" w:sz="0" w:space="0" w:color="auto"/>
        <w:bottom w:val="none" w:sz="0" w:space="0" w:color="auto"/>
        <w:right w:val="none" w:sz="0" w:space="0" w:color="auto"/>
      </w:divBdr>
    </w:div>
    <w:div w:id="259147899">
      <w:marLeft w:val="480"/>
      <w:marRight w:val="0"/>
      <w:marTop w:val="0"/>
      <w:marBottom w:val="0"/>
      <w:divBdr>
        <w:top w:val="none" w:sz="0" w:space="0" w:color="auto"/>
        <w:left w:val="none" w:sz="0" w:space="0" w:color="auto"/>
        <w:bottom w:val="none" w:sz="0" w:space="0" w:color="auto"/>
        <w:right w:val="none" w:sz="0" w:space="0" w:color="auto"/>
      </w:divBdr>
    </w:div>
    <w:div w:id="264382279">
      <w:bodyDiv w:val="1"/>
      <w:marLeft w:val="0"/>
      <w:marRight w:val="0"/>
      <w:marTop w:val="0"/>
      <w:marBottom w:val="0"/>
      <w:divBdr>
        <w:top w:val="none" w:sz="0" w:space="0" w:color="auto"/>
        <w:left w:val="none" w:sz="0" w:space="0" w:color="auto"/>
        <w:bottom w:val="none" w:sz="0" w:space="0" w:color="auto"/>
        <w:right w:val="none" w:sz="0" w:space="0" w:color="auto"/>
      </w:divBdr>
    </w:div>
    <w:div w:id="264578557">
      <w:bodyDiv w:val="1"/>
      <w:marLeft w:val="0"/>
      <w:marRight w:val="0"/>
      <w:marTop w:val="0"/>
      <w:marBottom w:val="0"/>
      <w:divBdr>
        <w:top w:val="none" w:sz="0" w:space="0" w:color="auto"/>
        <w:left w:val="none" w:sz="0" w:space="0" w:color="auto"/>
        <w:bottom w:val="none" w:sz="0" w:space="0" w:color="auto"/>
        <w:right w:val="none" w:sz="0" w:space="0" w:color="auto"/>
      </w:divBdr>
    </w:div>
    <w:div w:id="267197128">
      <w:bodyDiv w:val="1"/>
      <w:marLeft w:val="0"/>
      <w:marRight w:val="0"/>
      <w:marTop w:val="0"/>
      <w:marBottom w:val="0"/>
      <w:divBdr>
        <w:top w:val="none" w:sz="0" w:space="0" w:color="auto"/>
        <w:left w:val="none" w:sz="0" w:space="0" w:color="auto"/>
        <w:bottom w:val="none" w:sz="0" w:space="0" w:color="auto"/>
        <w:right w:val="none" w:sz="0" w:space="0" w:color="auto"/>
      </w:divBdr>
    </w:div>
    <w:div w:id="292561242">
      <w:bodyDiv w:val="1"/>
      <w:marLeft w:val="0"/>
      <w:marRight w:val="0"/>
      <w:marTop w:val="0"/>
      <w:marBottom w:val="0"/>
      <w:divBdr>
        <w:top w:val="none" w:sz="0" w:space="0" w:color="auto"/>
        <w:left w:val="none" w:sz="0" w:space="0" w:color="auto"/>
        <w:bottom w:val="none" w:sz="0" w:space="0" w:color="auto"/>
        <w:right w:val="none" w:sz="0" w:space="0" w:color="auto"/>
      </w:divBdr>
    </w:div>
    <w:div w:id="294723135">
      <w:bodyDiv w:val="1"/>
      <w:marLeft w:val="0"/>
      <w:marRight w:val="0"/>
      <w:marTop w:val="0"/>
      <w:marBottom w:val="0"/>
      <w:divBdr>
        <w:top w:val="none" w:sz="0" w:space="0" w:color="auto"/>
        <w:left w:val="none" w:sz="0" w:space="0" w:color="auto"/>
        <w:bottom w:val="none" w:sz="0" w:space="0" w:color="auto"/>
        <w:right w:val="none" w:sz="0" w:space="0" w:color="auto"/>
      </w:divBdr>
    </w:div>
    <w:div w:id="294724441">
      <w:bodyDiv w:val="1"/>
      <w:marLeft w:val="0"/>
      <w:marRight w:val="0"/>
      <w:marTop w:val="0"/>
      <w:marBottom w:val="0"/>
      <w:divBdr>
        <w:top w:val="none" w:sz="0" w:space="0" w:color="auto"/>
        <w:left w:val="none" w:sz="0" w:space="0" w:color="auto"/>
        <w:bottom w:val="none" w:sz="0" w:space="0" w:color="auto"/>
        <w:right w:val="none" w:sz="0" w:space="0" w:color="auto"/>
      </w:divBdr>
    </w:div>
    <w:div w:id="296447705">
      <w:bodyDiv w:val="1"/>
      <w:marLeft w:val="0"/>
      <w:marRight w:val="0"/>
      <w:marTop w:val="0"/>
      <w:marBottom w:val="0"/>
      <w:divBdr>
        <w:top w:val="none" w:sz="0" w:space="0" w:color="auto"/>
        <w:left w:val="none" w:sz="0" w:space="0" w:color="auto"/>
        <w:bottom w:val="none" w:sz="0" w:space="0" w:color="auto"/>
        <w:right w:val="none" w:sz="0" w:space="0" w:color="auto"/>
      </w:divBdr>
    </w:div>
    <w:div w:id="297031726">
      <w:marLeft w:val="480"/>
      <w:marRight w:val="0"/>
      <w:marTop w:val="0"/>
      <w:marBottom w:val="0"/>
      <w:divBdr>
        <w:top w:val="none" w:sz="0" w:space="0" w:color="auto"/>
        <w:left w:val="none" w:sz="0" w:space="0" w:color="auto"/>
        <w:bottom w:val="none" w:sz="0" w:space="0" w:color="auto"/>
        <w:right w:val="none" w:sz="0" w:space="0" w:color="auto"/>
      </w:divBdr>
    </w:div>
    <w:div w:id="303198262">
      <w:bodyDiv w:val="1"/>
      <w:marLeft w:val="0"/>
      <w:marRight w:val="0"/>
      <w:marTop w:val="0"/>
      <w:marBottom w:val="0"/>
      <w:divBdr>
        <w:top w:val="none" w:sz="0" w:space="0" w:color="auto"/>
        <w:left w:val="none" w:sz="0" w:space="0" w:color="auto"/>
        <w:bottom w:val="none" w:sz="0" w:space="0" w:color="auto"/>
        <w:right w:val="none" w:sz="0" w:space="0" w:color="auto"/>
      </w:divBdr>
    </w:div>
    <w:div w:id="303971249">
      <w:bodyDiv w:val="1"/>
      <w:marLeft w:val="0"/>
      <w:marRight w:val="0"/>
      <w:marTop w:val="0"/>
      <w:marBottom w:val="0"/>
      <w:divBdr>
        <w:top w:val="none" w:sz="0" w:space="0" w:color="auto"/>
        <w:left w:val="none" w:sz="0" w:space="0" w:color="auto"/>
        <w:bottom w:val="none" w:sz="0" w:space="0" w:color="auto"/>
        <w:right w:val="none" w:sz="0" w:space="0" w:color="auto"/>
      </w:divBdr>
    </w:div>
    <w:div w:id="304240263">
      <w:bodyDiv w:val="1"/>
      <w:marLeft w:val="0"/>
      <w:marRight w:val="0"/>
      <w:marTop w:val="0"/>
      <w:marBottom w:val="0"/>
      <w:divBdr>
        <w:top w:val="none" w:sz="0" w:space="0" w:color="auto"/>
        <w:left w:val="none" w:sz="0" w:space="0" w:color="auto"/>
        <w:bottom w:val="none" w:sz="0" w:space="0" w:color="auto"/>
        <w:right w:val="none" w:sz="0" w:space="0" w:color="auto"/>
      </w:divBdr>
    </w:div>
    <w:div w:id="304824397">
      <w:bodyDiv w:val="1"/>
      <w:marLeft w:val="0"/>
      <w:marRight w:val="0"/>
      <w:marTop w:val="0"/>
      <w:marBottom w:val="0"/>
      <w:divBdr>
        <w:top w:val="none" w:sz="0" w:space="0" w:color="auto"/>
        <w:left w:val="none" w:sz="0" w:space="0" w:color="auto"/>
        <w:bottom w:val="none" w:sz="0" w:space="0" w:color="auto"/>
        <w:right w:val="none" w:sz="0" w:space="0" w:color="auto"/>
      </w:divBdr>
    </w:div>
    <w:div w:id="305821922">
      <w:bodyDiv w:val="1"/>
      <w:marLeft w:val="0"/>
      <w:marRight w:val="0"/>
      <w:marTop w:val="0"/>
      <w:marBottom w:val="0"/>
      <w:divBdr>
        <w:top w:val="none" w:sz="0" w:space="0" w:color="auto"/>
        <w:left w:val="none" w:sz="0" w:space="0" w:color="auto"/>
        <w:bottom w:val="none" w:sz="0" w:space="0" w:color="auto"/>
        <w:right w:val="none" w:sz="0" w:space="0" w:color="auto"/>
      </w:divBdr>
    </w:div>
    <w:div w:id="313536091">
      <w:bodyDiv w:val="1"/>
      <w:marLeft w:val="0"/>
      <w:marRight w:val="0"/>
      <w:marTop w:val="0"/>
      <w:marBottom w:val="0"/>
      <w:divBdr>
        <w:top w:val="none" w:sz="0" w:space="0" w:color="auto"/>
        <w:left w:val="none" w:sz="0" w:space="0" w:color="auto"/>
        <w:bottom w:val="none" w:sz="0" w:space="0" w:color="auto"/>
        <w:right w:val="none" w:sz="0" w:space="0" w:color="auto"/>
      </w:divBdr>
    </w:div>
    <w:div w:id="340788885">
      <w:marLeft w:val="480"/>
      <w:marRight w:val="0"/>
      <w:marTop w:val="0"/>
      <w:marBottom w:val="0"/>
      <w:divBdr>
        <w:top w:val="none" w:sz="0" w:space="0" w:color="auto"/>
        <w:left w:val="none" w:sz="0" w:space="0" w:color="auto"/>
        <w:bottom w:val="none" w:sz="0" w:space="0" w:color="auto"/>
        <w:right w:val="none" w:sz="0" w:space="0" w:color="auto"/>
      </w:divBdr>
    </w:div>
    <w:div w:id="349067108">
      <w:marLeft w:val="480"/>
      <w:marRight w:val="0"/>
      <w:marTop w:val="0"/>
      <w:marBottom w:val="0"/>
      <w:divBdr>
        <w:top w:val="none" w:sz="0" w:space="0" w:color="auto"/>
        <w:left w:val="none" w:sz="0" w:space="0" w:color="auto"/>
        <w:bottom w:val="none" w:sz="0" w:space="0" w:color="auto"/>
        <w:right w:val="none" w:sz="0" w:space="0" w:color="auto"/>
      </w:divBdr>
    </w:div>
    <w:div w:id="353775931">
      <w:marLeft w:val="480"/>
      <w:marRight w:val="0"/>
      <w:marTop w:val="0"/>
      <w:marBottom w:val="0"/>
      <w:divBdr>
        <w:top w:val="none" w:sz="0" w:space="0" w:color="auto"/>
        <w:left w:val="none" w:sz="0" w:space="0" w:color="auto"/>
        <w:bottom w:val="none" w:sz="0" w:space="0" w:color="auto"/>
        <w:right w:val="none" w:sz="0" w:space="0" w:color="auto"/>
      </w:divBdr>
    </w:div>
    <w:div w:id="354694249">
      <w:bodyDiv w:val="1"/>
      <w:marLeft w:val="0"/>
      <w:marRight w:val="0"/>
      <w:marTop w:val="0"/>
      <w:marBottom w:val="0"/>
      <w:divBdr>
        <w:top w:val="none" w:sz="0" w:space="0" w:color="auto"/>
        <w:left w:val="none" w:sz="0" w:space="0" w:color="auto"/>
        <w:bottom w:val="none" w:sz="0" w:space="0" w:color="auto"/>
        <w:right w:val="none" w:sz="0" w:space="0" w:color="auto"/>
      </w:divBdr>
    </w:div>
    <w:div w:id="355038465">
      <w:bodyDiv w:val="1"/>
      <w:marLeft w:val="0"/>
      <w:marRight w:val="0"/>
      <w:marTop w:val="0"/>
      <w:marBottom w:val="0"/>
      <w:divBdr>
        <w:top w:val="none" w:sz="0" w:space="0" w:color="auto"/>
        <w:left w:val="none" w:sz="0" w:space="0" w:color="auto"/>
        <w:bottom w:val="none" w:sz="0" w:space="0" w:color="auto"/>
        <w:right w:val="none" w:sz="0" w:space="0" w:color="auto"/>
      </w:divBdr>
    </w:div>
    <w:div w:id="355236884">
      <w:marLeft w:val="480"/>
      <w:marRight w:val="0"/>
      <w:marTop w:val="0"/>
      <w:marBottom w:val="0"/>
      <w:divBdr>
        <w:top w:val="none" w:sz="0" w:space="0" w:color="auto"/>
        <w:left w:val="none" w:sz="0" w:space="0" w:color="auto"/>
        <w:bottom w:val="none" w:sz="0" w:space="0" w:color="auto"/>
        <w:right w:val="none" w:sz="0" w:space="0" w:color="auto"/>
      </w:divBdr>
    </w:div>
    <w:div w:id="359283920">
      <w:bodyDiv w:val="1"/>
      <w:marLeft w:val="0"/>
      <w:marRight w:val="0"/>
      <w:marTop w:val="0"/>
      <w:marBottom w:val="0"/>
      <w:divBdr>
        <w:top w:val="none" w:sz="0" w:space="0" w:color="auto"/>
        <w:left w:val="none" w:sz="0" w:space="0" w:color="auto"/>
        <w:bottom w:val="none" w:sz="0" w:space="0" w:color="auto"/>
        <w:right w:val="none" w:sz="0" w:space="0" w:color="auto"/>
      </w:divBdr>
    </w:div>
    <w:div w:id="359625489">
      <w:bodyDiv w:val="1"/>
      <w:marLeft w:val="0"/>
      <w:marRight w:val="0"/>
      <w:marTop w:val="0"/>
      <w:marBottom w:val="0"/>
      <w:divBdr>
        <w:top w:val="none" w:sz="0" w:space="0" w:color="auto"/>
        <w:left w:val="none" w:sz="0" w:space="0" w:color="auto"/>
        <w:bottom w:val="none" w:sz="0" w:space="0" w:color="auto"/>
        <w:right w:val="none" w:sz="0" w:space="0" w:color="auto"/>
      </w:divBdr>
    </w:div>
    <w:div w:id="371270545">
      <w:bodyDiv w:val="1"/>
      <w:marLeft w:val="0"/>
      <w:marRight w:val="0"/>
      <w:marTop w:val="0"/>
      <w:marBottom w:val="0"/>
      <w:divBdr>
        <w:top w:val="none" w:sz="0" w:space="0" w:color="auto"/>
        <w:left w:val="none" w:sz="0" w:space="0" w:color="auto"/>
        <w:bottom w:val="none" w:sz="0" w:space="0" w:color="auto"/>
        <w:right w:val="none" w:sz="0" w:space="0" w:color="auto"/>
      </w:divBdr>
    </w:div>
    <w:div w:id="385832744">
      <w:marLeft w:val="480"/>
      <w:marRight w:val="0"/>
      <w:marTop w:val="0"/>
      <w:marBottom w:val="0"/>
      <w:divBdr>
        <w:top w:val="none" w:sz="0" w:space="0" w:color="auto"/>
        <w:left w:val="none" w:sz="0" w:space="0" w:color="auto"/>
        <w:bottom w:val="none" w:sz="0" w:space="0" w:color="auto"/>
        <w:right w:val="none" w:sz="0" w:space="0" w:color="auto"/>
      </w:divBdr>
    </w:div>
    <w:div w:id="397827595">
      <w:marLeft w:val="480"/>
      <w:marRight w:val="0"/>
      <w:marTop w:val="0"/>
      <w:marBottom w:val="0"/>
      <w:divBdr>
        <w:top w:val="none" w:sz="0" w:space="0" w:color="auto"/>
        <w:left w:val="none" w:sz="0" w:space="0" w:color="auto"/>
        <w:bottom w:val="none" w:sz="0" w:space="0" w:color="auto"/>
        <w:right w:val="none" w:sz="0" w:space="0" w:color="auto"/>
      </w:divBdr>
    </w:div>
    <w:div w:id="401756385">
      <w:bodyDiv w:val="1"/>
      <w:marLeft w:val="0"/>
      <w:marRight w:val="0"/>
      <w:marTop w:val="0"/>
      <w:marBottom w:val="0"/>
      <w:divBdr>
        <w:top w:val="none" w:sz="0" w:space="0" w:color="auto"/>
        <w:left w:val="none" w:sz="0" w:space="0" w:color="auto"/>
        <w:bottom w:val="none" w:sz="0" w:space="0" w:color="auto"/>
        <w:right w:val="none" w:sz="0" w:space="0" w:color="auto"/>
      </w:divBdr>
    </w:div>
    <w:div w:id="402604852">
      <w:marLeft w:val="480"/>
      <w:marRight w:val="0"/>
      <w:marTop w:val="0"/>
      <w:marBottom w:val="0"/>
      <w:divBdr>
        <w:top w:val="none" w:sz="0" w:space="0" w:color="auto"/>
        <w:left w:val="none" w:sz="0" w:space="0" w:color="auto"/>
        <w:bottom w:val="none" w:sz="0" w:space="0" w:color="auto"/>
        <w:right w:val="none" w:sz="0" w:space="0" w:color="auto"/>
      </w:divBdr>
    </w:div>
    <w:div w:id="406078495">
      <w:bodyDiv w:val="1"/>
      <w:marLeft w:val="0"/>
      <w:marRight w:val="0"/>
      <w:marTop w:val="0"/>
      <w:marBottom w:val="0"/>
      <w:divBdr>
        <w:top w:val="none" w:sz="0" w:space="0" w:color="auto"/>
        <w:left w:val="none" w:sz="0" w:space="0" w:color="auto"/>
        <w:bottom w:val="none" w:sz="0" w:space="0" w:color="auto"/>
        <w:right w:val="none" w:sz="0" w:space="0" w:color="auto"/>
      </w:divBdr>
    </w:div>
    <w:div w:id="407965709">
      <w:bodyDiv w:val="1"/>
      <w:marLeft w:val="0"/>
      <w:marRight w:val="0"/>
      <w:marTop w:val="0"/>
      <w:marBottom w:val="0"/>
      <w:divBdr>
        <w:top w:val="none" w:sz="0" w:space="0" w:color="auto"/>
        <w:left w:val="none" w:sz="0" w:space="0" w:color="auto"/>
        <w:bottom w:val="none" w:sz="0" w:space="0" w:color="auto"/>
        <w:right w:val="none" w:sz="0" w:space="0" w:color="auto"/>
      </w:divBdr>
    </w:div>
    <w:div w:id="412239693">
      <w:marLeft w:val="480"/>
      <w:marRight w:val="0"/>
      <w:marTop w:val="0"/>
      <w:marBottom w:val="0"/>
      <w:divBdr>
        <w:top w:val="none" w:sz="0" w:space="0" w:color="auto"/>
        <w:left w:val="none" w:sz="0" w:space="0" w:color="auto"/>
        <w:bottom w:val="none" w:sz="0" w:space="0" w:color="auto"/>
        <w:right w:val="none" w:sz="0" w:space="0" w:color="auto"/>
      </w:divBdr>
    </w:div>
    <w:div w:id="422726647">
      <w:bodyDiv w:val="1"/>
      <w:marLeft w:val="0"/>
      <w:marRight w:val="0"/>
      <w:marTop w:val="0"/>
      <w:marBottom w:val="0"/>
      <w:divBdr>
        <w:top w:val="none" w:sz="0" w:space="0" w:color="auto"/>
        <w:left w:val="none" w:sz="0" w:space="0" w:color="auto"/>
        <w:bottom w:val="none" w:sz="0" w:space="0" w:color="auto"/>
        <w:right w:val="none" w:sz="0" w:space="0" w:color="auto"/>
      </w:divBdr>
    </w:div>
    <w:div w:id="424420222">
      <w:bodyDiv w:val="1"/>
      <w:marLeft w:val="0"/>
      <w:marRight w:val="0"/>
      <w:marTop w:val="0"/>
      <w:marBottom w:val="0"/>
      <w:divBdr>
        <w:top w:val="none" w:sz="0" w:space="0" w:color="auto"/>
        <w:left w:val="none" w:sz="0" w:space="0" w:color="auto"/>
        <w:bottom w:val="none" w:sz="0" w:space="0" w:color="auto"/>
        <w:right w:val="none" w:sz="0" w:space="0" w:color="auto"/>
      </w:divBdr>
    </w:div>
    <w:div w:id="436825820">
      <w:bodyDiv w:val="1"/>
      <w:marLeft w:val="0"/>
      <w:marRight w:val="0"/>
      <w:marTop w:val="0"/>
      <w:marBottom w:val="0"/>
      <w:divBdr>
        <w:top w:val="none" w:sz="0" w:space="0" w:color="auto"/>
        <w:left w:val="none" w:sz="0" w:space="0" w:color="auto"/>
        <w:bottom w:val="none" w:sz="0" w:space="0" w:color="auto"/>
        <w:right w:val="none" w:sz="0" w:space="0" w:color="auto"/>
      </w:divBdr>
    </w:div>
    <w:div w:id="440734051">
      <w:bodyDiv w:val="1"/>
      <w:marLeft w:val="0"/>
      <w:marRight w:val="0"/>
      <w:marTop w:val="0"/>
      <w:marBottom w:val="0"/>
      <w:divBdr>
        <w:top w:val="none" w:sz="0" w:space="0" w:color="auto"/>
        <w:left w:val="none" w:sz="0" w:space="0" w:color="auto"/>
        <w:bottom w:val="none" w:sz="0" w:space="0" w:color="auto"/>
        <w:right w:val="none" w:sz="0" w:space="0" w:color="auto"/>
      </w:divBdr>
    </w:div>
    <w:div w:id="441464725">
      <w:bodyDiv w:val="1"/>
      <w:marLeft w:val="0"/>
      <w:marRight w:val="0"/>
      <w:marTop w:val="0"/>
      <w:marBottom w:val="0"/>
      <w:divBdr>
        <w:top w:val="none" w:sz="0" w:space="0" w:color="auto"/>
        <w:left w:val="none" w:sz="0" w:space="0" w:color="auto"/>
        <w:bottom w:val="none" w:sz="0" w:space="0" w:color="auto"/>
        <w:right w:val="none" w:sz="0" w:space="0" w:color="auto"/>
      </w:divBdr>
    </w:div>
    <w:div w:id="447236549">
      <w:bodyDiv w:val="1"/>
      <w:marLeft w:val="0"/>
      <w:marRight w:val="0"/>
      <w:marTop w:val="0"/>
      <w:marBottom w:val="0"/>
      <w:divBdr>
        <w:top w:val="none" w:sz="0" w:space="0" w:color="auto"/>
        <w:left w:val="none" w:sz="0" w:space="0" w:color="auto"/>
        <w:bottom w:val="none" w:sz="0" w:space="0" w:color="auto"/>
        <w:right w:val="none" w:sz="0" w:space="0" w:color="auto"/>
      </w:divBdr>
    </w:div>
    <w:div w:id="447283826">
      <w:marLeft w:val="480"/>
      <w:marRight w:val="0"/>
      <w:marTop w:val="0"/>
      <w:marBottom w:val="0"/>
      <w:divBdr>
        <w:top w:val="none" w:sz="0" w:space="0" w:color="auto"/>
        <w:left w:val="none" w:sz="0" w:space="0" w:color="auto"/>
        <w:bottom w:val="none" w:sz="0" w:space="0" w:color="auto"/>
        <w:right w:val="none" w:sz="0" w:space="0" w:color="auto"/>
      </w:divBdr>
    </w:div>
    <w:div w:id="458765083">
      <w:marLeft w:val="480"/>
      <w:marRight w:val="0"/>
      <w:marTop w:val="0"/>
      <w:marBottom w:val="0"/>
      <w:divBdr>
        <w:top w:val="none" w:sz="0" w:space="0" w:color="auto"/>
        <w:left w:val="none" w:sz="0" w:space="0" w:color="auto"/>
        <w:bottom w:val="none" w:sz="0" w:space="0" w:color="auto"/>
        <w:right w:val="none" w:sz="0" w:space="0" w:color="auto"/>
      </w:divBdr>
    </w:div>
    <w:div w:id="462381431">
      <w:marLeft w:val="480"/>
      <w:marRight w:val="0"/>
      <w:marTop w:val="0"/>
      <w:marBottom w:val="0"/>
      <w:divBdr>
        <w:top w:val="none" w:sz="0" w:space="0" w:color="auto"/>
        <w:left w:val="none" w:sz="0" w:space="0" w:color="auto"/>
        <w:bottom w:val="none" w:sz="0" w:space="0" w:color="auto"/>
        <w:right w:val="none" w:sz="0" w:space="0" w:color="auto"/>
      </w:divBdr>
    </w:div>
    <w:div w:id="467362398">
      <w:bodyDiv w:val="1"/>
      <w:marLeft w:val="0"/>
      <w:marRight w:val="0"/>
      <w:marTop w:val="0"/>
      <w:marBottom w:val="0"/>
      <w:divBdr>
        <w:top w:val="none" w:sz="0" w:space="0" w:color="auto"/>
        <w:left w:val="none" w:sz="0" w:space="0" w:color="auto"/>
        <w:bottom w:val="none" w:sz="0" w:space="0" w:color="auto"/>
        <w:right w:val="none" w:sz="0" w:space="0" w:color="auto"/>
      </w:divBdr>
    </w:div>
    <w:div w:id="470754576">
      <w:bodyDiv w:val="1"/>
      <w:marLeft w:val="0"/>
      <w:marRight w:val="0"/>
      <w:marTop w:val="0"/>
      <w:marBottom w:val="0"/>
      <w:divBdr>
        <w:top w:val="none" w:sz="0" w:space="0" w:color="auto"/>
        <w:left w:val="none" w:sz="0" w:space="0" w:color="auto"/>
        <w:bottom w:val="none" w:sz="0" w:space="0" w:color="auto"/>
        <w:right w:val="none" w:sz="0" w:space="0" w:color="auto"/>
      </w:divBdr>
    </w:div>
    <w:div w:id="472913565">
      <w:bodyDiv w:val="1"/>
      <w:marLeft w:val="0"/>
      <w:marRight w:val="0"/>
      <w:marTop w:val="0"/>
      <w:marBottom w:val="0"/>
      <w:divBdr>
        <w:top w:val="none" w:sz="0" w:space="0" w:color="auto"/>
        <w:left w:val="none" w:sz="0" w:space="0" w:color="auto"/>
        <w:bottom w:val="none" w:sz="0" w:space="0" w:color="auto"/>
        <w:right w:val="none" w:sz="0" w:space="0" w:color="auto"/>
      </w:divBdr>
      <w:divsChild>
        <w:div w:id="64882260">
          <w:marLeft w:val="480"/>
          <w:marRight w:val="0"/>
          <w:marTop w:val="0"/>
          <w:marBottom w:val="0"/>
          <w:divBdr>
            <w:top w:val="none" w:sz="0" w:space="0" w:color="auto"/>
            <w:left w:val="none" w:sz="0" w:space="0" w:color="auto"/>
            <w:bottom w:val="none" w:sz="0" w:space="0" w:color="auto"/>
            <w:right w:val="none" w:sz="0" w:space="0" w:color="auto"/>
          </w:divBdr>
        </w:div>
        <w:div w:id="166096843">
          <w:marLeft w:val="480"/>
          <w:marRight w:val="0"/>
          <w:marTop w:val="0"/>
          <w:marBottom w:val="0"/>
          <w:divBdr>
            <w:top w:val="none" w:sz="0" w:space="0" w:color="auto"/>
            <w:left w:val="none" w:sz="0" w:space="0" w:color="auto"/>
            <w:bottom w:val="none" w:sz="0" w:space="0" w:color="auto"/>
            <w:right w:val="none" w:sz="0" w:space="0" w:color="auto"/>
          </w:divBdr>
        </w:div>
        <w:div w:id="189685599">
          <w:marLeft w:val="480"/>
          <w:marRight w:val="0"/>
          <w:marTop w:val="0"/>
          <w:marBottom w:val="0"/>
          <w:divBdr>
            <w:top w:val="none" w:sz="0" w:space="0" w:color="auto"/>
            <w:left w:val="none" w:sz="0" w:space="0" w:color="auto"/>
            <w:bottom w:val="none" w:sz="0" w:space="0" w:color="auto"/>
            <w:right w:val="none" w:sz="0" w:space="0" w:color="auto"/>
          </w:divBdr>
        </w:div>
        <w:div w:id="251552713">
          <w:marLeft w:val="480"/>
          <w:marRight w:val="0"/>
          <w:marTop w:val="0"/>
          <w:marBottom w:val="0"/>
          <w:divBdr>
            <w:top w:val="none" w:sz="0" w:space="0" w:color="auto"/>
            <w:left w:val="none" w:sz="0" w:space="0" w:color="auto"/>
            <w:bottom w:val="none" w:sz="0" w:space="0" w:color="auto"/>
            <w:right w:val="none" w:sz="0" w:space="0" w:color="auto"/>
          </w:divBdr>
        </w:div>
        <w:div w:id="310402828">
          <w:marLeft w:val="480"/>
          <w:marRight w:val="0"/>
          <w:marTop w:val="0"/>
          <w:marBottom w:val="0"/>
          <w:divBdr>
            <w:top w:val="none" w:sz="0" w:space="0" w:color="auto"/>
            <w:left w:val="none" w:sz="0" w:space="0" w:color="auto"/>
            <w:bottom w:val="none" w:sz="0" w:space="0" w:color="auto"/>
            <w:right w:val="none" w:sz="0" w:space="0" w:color="auto"/>
          </w:divBdr>
        </w:div>
        <w:div w:id="862938077">
          <w:marLeft w:val="480"/>
          <w:marRight w:val="0"/>
          <w:marTop w:val="0"/>
          <w:marBottom w:val="0"/>
          <w:divBdr>
            <w:top w:val="none" w:sz="0" w:space="0" w:color="auto"/>
            <w:left w:val="none" w:sz="0" w:space="0" w:color="auto"/>
            <w:bottom w:val="none" w:sz="0" w:space="0" w:color="auto"/>
            <w:right w:val="none" w:sz="0" w:space="0" w:color="auto"/>
          </w:divBdr>
        </w:div>
        <w:div w:id="868100783">
          <w:marLeft w:val="480"/>
          <w:marRight w:val="0"/>
          <w:marTop w:val="0"/>
          <w:marBottom w:val="0"/>
          <w:divBdr>
            <w:top w:val="none" w:sz="0" w:space="0" w:color="auto"/>
            <w:left w:val="none" w:sz="0" w:space="0" w:color="auto"/>
            <w:bottom w:val="none" w:sz="0" w:space="0" w:color="auto"/>
            <w:right w:val="none" w:sz="0" w:space="0" w:color="auto"/>
          </w:divBdr>
        </w:div>
        <w:div w:id="871917819">
          <w:marLeft w:val="480"/>
          <w:marRight w:val="0"/>
          <w:marTop w:val="0"/>
          <w:marBottom w:val="0"/>
          <w:divBdr>
            <w:top w:val="none" w:sz="0" w:space="0" w:color="auto"/>
            <w:left w:val="none" w:sz="0" w:space="0" w:color="auto"/>
            <w:bottom w:val="none" w:sz="0" w:space="0" w:color="auto"/>
            <w:right w:val="none" w:sz="0" w:space="0" w:color="auto"/>
          </w:divBdr>
        </w:div>
        <w:div w:id="1114401677">
          <w:marLeft w:val="480"/>
          <w:marRight w:val="0"/>
          <w:marTop w:val="0"/>
          <w:marBottom w:val="0"/>
          <w:divBdr>
            <w:top w:val="none" w:sz="0" w:space="0" w:color="auto"/>
            <w:left w:val="none" w:sz="0" w:space="0" w:color="auto"/>
            <w:bottom w:val="none" w:sz="0" w:space="0" w:color="auto"/>
            <w:right w:val="none" w:sz="0" w:space="0" w:color="auto"/>
          </w:divBdr>
        </w:div>
        <w:div w:id="1133212489">
          <w:marLeft w:val="480"/>
          <w:marRight w:val="0"/>
          <w:marTop w:val="0"/>
          <w:marBottom w:val="0"/>
          <w:divBdr>
            <w:top w:val="none" w:sz="0" w:space="0" w:color="auto"/>
            <w:left w:val="none" w:sz="0" w:space="0" w:color="auto"/>
            <w:bottom w:val="none" w:sz="0" w:space="0" w:color="auto"/>
            <w:right w:val="none" w:sz="0" w:space="0" w:color="auto"/>
          </w:divBdr>
        </w:div>
        <w:div w:id="1158883504">
          <w:marLeft w:val="480"/>
          <w:marRight w:val="0"/>
          <w:marTop w:val="0"/>
          <w:marBottom w:val="0"/>
          <w:divBdr>
            <w:top w:val="none" w:sz="0" w:space="0" w:color="auto"/>
            <w:left w:val="none" w:sz="0" w:space="0" w:color="auto"/>
            <w:bottom w:val="none" w:sz="0" w:space="0" w:color="auto"/>
            <w:right w:val="none" w:sz="0" w:space="0" w:color="auto"/>
          </w:divBdr>
        </w:div>
        <w:div w:id="1281106214">
          <w:marLeft w:val="480"/>
          <w:marRight w:val="0"/>
          <w:marTop w:val="0"/>
          <w:marBottom w:val="0"/>
          <w:divBdr>
            <w:top w:val="none" w:sz="0" w:space="0" w:color="auto"/>
            <w:left w:val="none" w:sz="0" w:space="0" w:color="auto"/>
            <w:bottom w:val="none" w:sz="0" w:space="0" w:color="auto"/>
            <w:right w:val="none" w:sz="0" w:space="0" w:color="auto"/>
          </w:divBdr>
        </w:div>
        <w:div w:id="1622568059">
          <w:marLeft w:val="480"/>
          <w:marRight w:val="0"/>
          <w:marTop w:val="0"/>
          <w:marBottom w:val="0"/>
          <w:divBdr>
            <w:top w:val="none" w:sz="0" w:space="0" w:color="auto"/>
            <w:left w:val="none" w:sz="0" w:space="0" w:color="auto"/>
            <w:bottom w:val="none" w:sz="0" w:space="0" w:color="auto"/>
            <w:right w:val="none" w:sz="0" w:space="0" w:color="auto"/>
          </w:divBdr>
        </w:div>
        <w:div w:id="1632713519">
          <w:marLeft w:val="480"/>
          <w:marRight w:val="0"/>
          <w:marTop w:val="0"/>
          <w:marBottom w:val="0"/>
          <w:divBdr>
            <w:top w:val="none" w:sz="0" w:space="0" w:color="auto"/>
            <w:left w:val="none" w:sz="0" w:space="0" w:color="auto"/>
            <w:bottom w:val="none" w:sz="0" w:space="0" w:color="auto"/>
            <w:right w:val="none" w:sz="0" w:space="0" w:color="auto"/>
          </w:divBdr>
        </w:div>
        <w:div w:id="1645432893">
          <w:marLeft w:val="480"/>
          <w:marRight w:val="0"/>
          <w:marTop w:val="0"/>
          <w:marBottom w:val="0"/>
          <w:divBdr>
            <w:top w:val="none" w:sz="0" w:space="0" w:color="auto"/>
            <w:left w:val="none" w:sz="0" w:space="0" w:color="auto"/>
            <w:bottom w:val="none" w:sz="0" w:space="0" w:color="auto"/>
            <w:right w:val="none" w:sz="0" w:space="0" w:color="auto"/>
          </w:divBdr>
        </w:div>
        <w:div w:id="1689677677">
          <w:marLeft w:val="480"/>
          <w:marRight w:val="0"/>
          <w:marTop w:val="0"/>
          <w:marBottom w:val="0"/>
          <w:divBdr>
            <w:top w:val="none" w:sz="0" w:space="0" w:color="auto"/>
            <w:left w:val="none" w:sz="0" w:space="0" w:color="auto"/>
            <w:bottom w:val="none" w:sz="0" w:space="0" w:color="auto"/>
            <w:right w:val="none" w:sz="0" w:space="0" w:color="auto"/>
          </w:divBdr>
        </w:div>
        <w:div w:id="1716931470">
          <w:marLeft w:val="480"/>
          <w:marRight w:val="0"/>
          <w:marTop w:val="0"/>
          <w:marBottom w:val="0"/>
          <w:divBdr>
            <w:top w:val="none" w:sz="0" w:space="0" w:color="auto"/>
            <w:left w:val="none" w:sz="0" w:space="0" w:color="auto"/>
            <w:bottom w:val="none" w:sz="0" w:space="0" w:color="auto"/>
            <w:right w:val="none" w:sz="0" w:space="0" w:color="auto"/>
          </w:divBdr>
        </w:div>
        <w:div w:id="2013099350">
          <w:marLeft w:val="480"/>
          <w:marRight w:val="0"/>
          <w:marTop w:val="0"/>
          <w:marBottom w:val="0"/>
          <w:divBdr>
            <w:top w:val="none" w:sz="0" w:space="0" w:color="auto"/>
            <w:left w:val="none" w:sz="0" w:space="0" w:color="auto"/>
            <w:bottom w:val="none" w:sz="0" w:space="0" w:color="auto"/>
            <w:right w:val="none" w:sz="0" w:space="0" w:color="auto"/>
          </w:divBdr>
        </w:div>
        <w:div w:id="2076392341">
          <w:marLeft w:val="480"/>
          <w:marRight w:val="0"/>
          <w:marTop w:val="0"/>
          <w:marBottom w:val="0"/>
          <w:divBdr>
            <w:top w:val="none" w:sz="0" w:space="0" w:color="auto"/>
            <w:left w:val="none" w:sz="0" w:space="0" w:color="auto"/>
            <w:bottom w:val="none" w:sz="0" w:space="0" w:color="auto"/>
            <w:right w:val="none" w:sz="0" w:space="0" w:color="auto"/>
          </w:divBdr>
        </w:div>
        <w:div w:id="2082367928">
          <w:marLeft w:val="480"/>
          <w:marRight w:val="0"/>
          <w:marTop w:val="0"/>
          <w:marBottom w:val="0"/>
          <w:divBdr>
            <w:top w:val="none" w:sz="0" w:space="0" w:color="auto"/>
            <w:left w:val="none" w:sz="0" w:space="0" w:color="auto"/>
            <w:bottom w:val="none" w:sz="0" w:space="0" w:color="auto"/>
            <w:right w:val="none" w:sz="0" w:space="0" w:color="auto"/>
          </w:divBdr>
        </w:div>
      </w:divsChild>
    </w:div>
    <w:div w:id="476186573">
      <w:bodyDiv w:val="1"/>
      <w:marLeft w:val="0"/>
      <w:marRight w:val="0"/>
      <w:marTop w:val="0"/>
      <w:marBottom w:val="0"/>
      <w:divBdr>
        <w:top w:val="none" w:sz="0" w:space="0" w:color="auto"/>
        <w:left w:val="none" w:sz="0" w:space="0" w:color="auto"/>
        <w:bottom w:val="none" w:sz="0" w:space="0" w:color="auto"/>
        <w:right w:val="none" w:sz="0" w:space="0" w:color="auto"/>
      </w:divBdr>
    </w:div>
    <w:div w:id="485586817">
      <w:bodyDiv w:val="1"/>
      <w:marLeft w:val="0"/>
      <w:marRight w:val="0"/>
      <w:marTop w:val="0"/>
      <w:marBottom w:val="0"/>
      <w:divBdr>
        <w:top w:val="none" w:sz="0" w:space="0" w:color="auto"/>
        <w:left w:val="none" w:sz="0" w:space="0" w:color="auto"/>
        <w:bottom w:val="none" w:sz="0" w:space="0" w:color="auto"/>
        <w:right w:val="none" w:sz="0" w:space="0" w:color="auto"/>
      </w:divBdr>
      <w:divsChild>
        <w:div w:id="1363357893">
          <w:marLeft w:val="0"/>
          <w:marRight w:val="0"/>
          <w:marTop w:val="0"/>
          <w:marBottom w:val="0"/>
          <w:divBdr>
            <w:top w:val="none" w:sz="0" w:space="0" w:color="auto"/>
            <w:left w:val="none" w:sz="0" w:space="0" w:color="auto"/>
            <w:bottom w:val="none" w:sz="0" w:space="0" w:color="auto"/>
            <w:right w:val="none" w:sz="0" w:space="0" w:color="auto"/>
          </w:divBdr>
          <w:divsChild>
            <w:div w:id="598484436">
              <w:marLeft w:val="0"/>
              <w:marRight w:val="0"/>
              <w:marTop w:val="0"/>
              <w:marBottom w:val="0"/>
              <w:divBdr>
                <w:top w:val="none" w:sz="0" w:space="0" w:color="auto"/>
                <w:left w:val="none" w:sz="0" w:space="0" w:color="auto"/>
                <w:bottom w:val="none" w:sz="0" w:space="0" w:color="auto"/>
                <w:right w:val="none" w:sz="0" w:space="0" w:color="auto"/>
              </w:divBdr>
              <w:divsChild>
                <w:div w:id="1199127947">
                  <w:marLeft w:val="0"/>
                  <w:marRight w:val="0"/>
                  <w:marTop w:val="0"/>
                  <w:marBottom w:val="0"/>
                  <w:divBdr>
                    <w:top w:val="none" w:sz="0" w:space="0" w:color="auto"/>
                    <w:left w:val="none" w:sz="0" w:space="0" w:color="auto"/>
                    <w:bottom w:val="none" w:sz="0" w:space="0" w:color="auto"/>
                    <w:right w:val="none" w:sz="0" w:space="0" w:color="auto"/>
                  </w:divBdr>
                  <w:divsChild>
                    <w:div w:id="193350558">
                      <w:marLeft w:val="0"/>
                      <w:marRight w:val="0"/>
                      <w:marTop w:val="0"/>
                      <w:marBottom w:val="0"/>
                      <w:divBdr>
                        <w:top w:val="none" w:sz="0" w:space="0" w:color="auto"/>
                        <w:left w:val="none" w:sz="0" w:space="0" w:color="auto"/>
                        <w:bottom w:val="none" w:sz="0" w:space="0" w:color="auto"/>
                        <w:right w:val="none" w:sz="0" w:space="0" w:color="auto"/>
                      </w:divBdr>
                      <w:divsChild>
                        <w:div w:id="846863996">
                          <w:marLeft w:val="0"/>
                          <w:marRight w:val="0"/>
                          <w:marTop w:val="0"/>
                          <w:marBottom w:val="0"/>
                          <w:divBdr>
                            <w:top w:val="none" w:sz="0" w:space="0" w:color="auto"/>
                            <w:left w:val="none" w:sz="0" w:space="0" w:color="auto"/>
                            <w:bottom w:val="none" w:sz="0" w:space="0" w:color="auto"/>
                            <w:right w:val="none" w:sz="0" w:space="0" w:color="auto"/>
                          </w:divBdr>
                          <w:divsChild>
                            <w:div w:id="706101651">
                              <w:marLeft w:val="0"/>
                              <w:marRight w:val="0"/>
                              <w:marTop w:val="0"/>
                              <w:marBottom w:val="0"/>
                              <w:divBdr>
                                <w:top w:val="none" w:sz="0" w:space="0" w:color="auto"/>
                                <w:left w:val="none" w:sz="0" w:space="0" w:color="auto"/>
                                <w:bottom w:val="none" w:sz="0" w:space="0" w:color="auto"/>
                                <w:right w:val="none" w:sz="0" w:space="0" w:color="auto"/>
                              </w:divBdr>
                              <w:divsChild>
                                <w:div w:id="195586830">
                                  <w:marLeft w:val="0"/>
                                  <w:marRight w:val="0"/>
                                  <w:marTop w:val="0"/>
                                  <w:marBottom w:val="0"/>
                                  <w:divBdr>
                                    <w:top w:val="none" w:sz="0" w:space="0" w:color="auto"/>
                                    <w:left w:val="none" w:sz="0" w:space="0" w:color="auto"/>
                                    <w:bottom w:val="none" w:sz="0" w:space="0" w:color="auto"/>
                                    <w:right w:val="none" w:sz="0" w:space="0" w:color="auto"/>
                                  </w:divBdr>
                                  <w:divsChild>
                                    <w:div w:id="72830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470417">
                      <w:marLeft w:val="0"/>
                      <w:marRight w:val="0"/>
                      <w:marTop w:val="0"/>
                      <w:marBottom w:val="0"/>
                      <w:divBdr>
                        <w:top w:val="none" w:sz="0" w:space="0" w:color="auto"/>
                        <w:left w:val="none" w:sz="0" w:space="0" w:color="auto"/>
                        <w:bottom w:val="none" w:sz="0" w:space="0" w:color="auto"/>
                        <w:right w:val="none" w:sz="0" w:space="0" w:color="auto"/>
                      </w:divBdr>
                      <w:divsChild>
                        <w:div w:id="41937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8594648">
      <w:bodyDiv w:val="1"/>
      <w:marLeft w:val="0"/>
      <w:marRight w:val="0"/>
      <w:marTop w:val="0"/>
      <w:marBottom w:val="0"/>
      <w:divBdr>
        <w:top w:val="none" w:sz="0" w:space="0" w:color="auto"/>
        <w:left w:val="none" w:sz="0" w:space="0" w:color="auto"/>
        <w:bottom w:val="none" w:sz="0" w:space="0" w:color="auto"/>
        <w:right w:val="none" w:sz="0" w:space="0" w:color="auto"/>
      </w:divBdr>
    </w:div>
    <w:div w:id="497967287">
      <w:bodyDiv w:val="1"/>
      <w:marLeft w:val="0"/>
      <w:marRight w:val="0"/>
      <w:marTop w:val="0"/>
      <w:marBottom w:val="0"/>
      <w:divBdr>
        <w:top w:val="none" w:sz="0" w:space="0" w:color="auto"/>
        <w:left w:val="none" w:sz="0" w:space="0" w:color="auto"/>
        <w:bottom w:val="none" w:sz="0" w:space="0" w:color="auto"/>
        <w:right w:val="none" w:sz="0" w:space="0" w:color="auto"/>
      </w:divBdr>
    </w:div>
    <w:div w:id="498814578">
      <w:bodyDiv w:val="1"/>
      <w:marLeft w:val="0"/>
      <w:marRight w:val="0"/>
      <w:marTop w:val="0"/>
      <w:marBottom w:val="0"/>
      <w:divBdr>
        <w:top w:val="none" w:sz="0" w:space="0" w:color="auto"/>
        <w:left w:val="none" w:sz="0" w:space="0" w:color="auto"/>
        <w:bottom w:val="none" w:sz="0" w:space="0" w:color="auto"/>
        <w:right w:val="none" w:sz="0" w:space="0" w:color="auto"/>
      </w:divBdr>
    </w:div>
    <w:div w:id="504056027">
      <w:bodyDiv w:val="1"/>
      <w:marLeft w:val="0"/>
      <w:marRight w:val="0"/>
      <w:marTop w:val="0"/>
      <w:marBottom w:val="0"/>
      <w:divBdr>
        <w:top w:val="none" w:sz="0" w:space="0" w:color="auto"/>
        <w:left w:val="none" w:sz="0" w:space="0" w:color="auto"/>
        <w:bottom w:val="none" w:sz="0" w:space="0" w:color="auto"/>
        <w:right w:val="none" w:sz="0" w:space="0" w:color="auto"/>
      </w:divBdr>
    </w:div>
    <w:div w:id="507141609">
      <w:marLeft w:val="480"/>
      <w:marRight w:val="0"/>
      <w:marTop w:val="0"/>
      <w:marBottom w:val="0"/>
      <w:divBdr>
        <w:top w:val="none" w:sz="0" w:space="0" w:color="auto"/>
        <w:left w:val="none" w:sz="0" w:space="0" w:color="auto"/>
        <w:bottom w:val="none" w:sz="0" w:space="0" w:color="auto"/>
        <w:right w:val="none" w:sz="0" w:space="0" w:color="auto"/>
      </w:divBdr>
    </w:div>
    <w:div w:id="507328095">
      <w:bodyDiv w:val="1"/>
      <w:marLeft w:val="0"/>
      <w:marRight w:val="0"/>
      <w:marTop w:val="0"/>
      <w:marBottom w:val="0"/>
      <w:divBdr>
        <w:top w:val="none" w:sz="0" w:space="0" w:color="auto"/>
        <w:left w:val="none" w:sz="0" w:space="0" w:color="auto"/>
        <w:bottom w:val="none" w:sz="0" w:space="0" w:color="auto"/>
        <w:right w:val="none" w:sz="0" w:space="0" w:color="auto"/>
      </w:divBdr>
    </w:div>
    <w:div w:id="508645905">
      <w:bodyDiv w:val="1"/>
      <w:marLeft w:val="0"/>
      <w:marRight w:val="0"/>
      <w:marTop w:val="0"/>
      <w:marBottom w:val="0"/>
      <w:divBdr>
        <w:top w:val="none" w:sz="0" w:space="0" w:color="auto"/>
        <w:left w:val="none" w:sz="0" w:space="0" w:color="auto"/>
        <w:bottom w:val="none" w:sz="0" w:space="0" w:color="auto"/>
        <w:right w:val="none" w:sz="0" w:space="0" w:color="auto"/>
      </w:divBdr>
    </w:div>
    <w:div w:id="512232501">
      <w:bodyDiv w:val="1"/>
      <w:marLeft w:val="0"/>
      <w:marRight w:val="0"/>
      <w:marTop w:val="0"/>
      <w:marBottom w:val="0"/>
      <w:divBdr>
        <w:top w:val="none" w:sz="0" w:space="0" w:color="auto"/>
        <w:left w:val="none" w:sz="0" w:space="0" w:color="auto"/>
        <w:bottom w:val="none" w:sz="0" w:space="0" w:color="auto"/>
        <w:right w:val="none" w:sz="0" w:space="0" w:color="auto"/>
      </w:divBdr>
    </w:div>
    <w:div w:id="519011757">
      <w:bodyDiv w:val="1"/>
      <w:marLeft w:val="0"/>
      <w:marRight w:val="0"/>
      <w:marTop w:val="0"/>
      <w:marBottom w:val="0"/>
      <w:divBdr>
        <w:top w:val="none" w:sz="0" w:space="0" w:color="auto"/>
        <w:left w:val="none" w:sz="0" w:space="0" w:color="auto"/>
        <w:bottom w:val="none" w:sz="0" w:space="0" w:color="auto"/>
        <w:right w:val="none" w:sz="0" w:space="0" w:color="auto"/>
      </w:divBdr>
    </w:div>
    <w:div w:id="522551232">
      <w:bodyDiv w:val="1"/>
      <w:marLeft w:val="0"/>
      <w:marRight w:val="0"/>
      <w:marTop w:val="0"/>
      <w:marBottom w:val="0"/>
      <w:divBdr>
        <w:top w:val="none" w:sz="0" w:space="0" w:color="auto"/>
        <w:left w:val="none" w:sz="0" w:space="0" w:color="auto"/>
        <w:bottom w:val="none" w:sz="0" w:space="0" w:color="auto"/>
        <w:right w:val="none" w:sz="0" w:space="0" w:color="auto"/>
      </w:divBdr>
    </w:div>
    <w:div w:id="524438459">
      <w:bodyDiv w:val="1"/>
      <w:marLeft w:val="0"/>
      <w:marRight w:val="0"/>
      <w:marTop w:val="0"/>
      <w:marBottom w:val="0"/>
      <w:divBdr>
        <w:top w:val="none" w:sz="0" w:space="0" w:color="auto"/>
        <w:left w:val="none" w:sz="0" w:space="0" w:color="auto"/>
        <w:bottom w:val="none" w:sz="0" w:space="0" w:color="auto"/>
        <w:right w:val="none" w:sz="0" w:space="0" w:color="auto"/>
      </w:divBdr>
    </w:div>
    <w:div w:id="529806674">
      <w:bodyDiv w:val="1"/>
      <w:marLeft w:val="0"/>
      <w:marRight w:val="0"/>
      <w:marTop w:val="0"/>
      <w:marBottom w:val="0"/>
      <w:divBdr>
        <w:top w:val="none" w:sz="0" w:space="0" w:color="auto"/>
        <w:left w:val="none" w:sz="0" w:space="0" w:color="auto"/>
        <w:bottom w:val="none" w:sz="0" w:space="0" w:color="auto"/>
        <w:right w:val="none" w:sz="0" w:space="0" w:color="auto"/>
      </w:divBdr>
    </w:div>
    <w:div w:id="533270564">
      <w:bodyDiv w:val="1"/>
      <w:marLeft w:val="0"/>
      <w:marRight w:val="0"/>
      <w:marTop w:val="0"/>
      <w:marBottom w:val="0"/>
      <w:divBdr>
        <w:top w:val="none" w:sz="0" w:space="0" w:color="auto"/>
        <w:left w:val="none" w:sz="0" w:space="0" w:color="auto"/>
        <w:bottom w:val="none" w:sz="0" w:space="0" w:color="auto"/>
        <w:right w:val="none" w:sz="0" w:space="0" w:color="auto"/>
      </w:divBdr>
    </w:div>
    <w:div w:id="539704322">
      <w:marLeft w:val="480"/>
      <w:marRight w:val="0"/>
      <w:marTop w:val="0"/>
      <w:marBottom w:val="0"/>
      <w:divBdr>
        <w:top w:val="none" w:sz="0" w:space="0" w:color="auto"/>
        <w:left w:val="none" w:sz="0" w:space="0" w:color="auto"/>
        <w:bottom w:val="none" w:sz="0" w:space="0" w:color="auto"/>
        <w:right w:val="none" w:sz="0" w:space="0" w:color="auto"/>
      </w:divBdr>
    </w:div>
    <w:div w:id="552232006">
      <w:bodyDiv w:val="1"/>
      <w:marLeft w:val="0"/>
      <w:marRight w:val="0"/>
      <w:marTop w:val="0"/>
      <w:marBottom w:val="0"/>
      <w:divBdr>
        <w:top w:val="none" w:sz="0" w:space="0" w:color="auto"/>
        <w:left w:val="none" w:sz="0" w:space="0" w:color="auto"/>
        <w:bottom w:val="none" w:sz="0" w:space="0" w:color="auto"/>
        <w:right w:val="none" w:sz="0" w:space="0" w:color="auto"/>
      </w:divBdr>
    </w:div>
    <w:div w:id="553392844">
      <w:bodyDiv w:val="1"/>
      <w:marLeft w:val="0"/>
      <w:marRight w:val="0"/>
      <w:marTop w:val="0"/>
      <w:marBottom w:val="0"/>
      <w:divBdr>
        <w:top w:val="none" w:sz="0" w:space="0" w:color="auto"/>
        <w:left w:val="none" w:sz="0" w:space="0" w:color="auto"/>
        <w:bottom w:val="none" w:sz="0" w:space="0" w:color="auto"/>
        <w:right w:val="none" w:sz="0" w:space="0" w:color="auto"/>
      </w:divBdr>
    </w:div>
    <w:div w:id="565341306">
      <w:bodyDiv w:val="1"/>
      <w:marLeft w:val="0"/>
      <w:marRight w:val="0"/>
      <w:marTop w:val="0"/>
      <w:marBottom w:val="0"/>
      <w:divBdr>
        <w:top w:val="none" w:sz="0" w:space="0" w:color="auto"/>
        <w:left w:val="none" w:sz="0" w:space="0" w:color="auto"/>
        <w:bottom w:val="none" w:sz="0" w:space="0" w:color="auto"/>
        <w:right w:val="none" w:sz="0" w:space="0" w:color="auto"/>
      </w:divBdr>
    </w:div>
    <w:div w:id="573131173">
      <w:bodyDiv w:val="1"/>
      <w:marLeft w:val="0"/>
      <w:marRight w:val="0"/>
      <w:marTop w:val="0"/>
      <w:marBottom w:val="0"/>
      <w:divBdr>
        <w:top w:val="none" w:sz="0" w:space="0" w:color="auto"/>
        <w:left w:val="none" w:sz="0" w:space="0" w:color="auto"/>
        <w:bottom w:val="none" w:sz="0" w:space="0" w:color="auto"/>
        <w:right w:val="none" w:sz="0" w:space="0" w:color="auto"/>
      </w:divBdr>
      <w:divsChild>
        <w:div w:id="1784837">
          <w:marLeft w:val="480"/>
          <w:marRight w:val="0"/>
          <w:marTop w:val="0"/>
          <w:marBottom w:val="0"/>
          <w:divBdr>
            <w:top w:val="none" w:sz="0" w:space="0" w:color="auto"/>
            <w:left w:val="none" w:sz="0" w:space="0" w:color="auto"/>
            <w:bottom w:val="none" w:sz="0" w:space="0" w:color="auto"/>
            <w:right w:val="none" w:sz="0" w:space="0" w:color="auto"/>
          </w:divBdr>
        </w:div>
        <w:div w:id="9914112">
          <w:marLeft w:val="480"/>
          <w:marRight w:val="0"/>
          <w:marTop w:val="0"/>
          <w:marBottom w:val="0"/>
          <w:divBdr>
            <w:top w:val="none" w:sz="0" w:space="0" w:color="auto"/>
            <w:left w:val="none" w:sz="0" w:space="0" w:color="auto"/>
            <w:bottom w:val="none" w:sz="0" w:space="0" w:color="auto"/>
            <w:right w:val="none" w:sz="0" w:space="0" w:color="auto"/>
          </w:divBdr>
        </w:div>
        <w:div w:id="236670429">
          <w:marLeft w:val="480"/>
          <w:marRight w:val="0"/>
          <w:marTop w:val="0"/>
          <w:marBottom w:val="0"/>
          <w:divBdr>
            <w:top w:val="none" w:sz="0" w:space="0" w:color="auto"/>
            <w:left w:val="none" w:sz="0" w:space="0" w:color="auto"/>
            <w:bottom w:val="none" w:sz="0" w:space="0" w:color="auto"/>
            <w:right w:val="none" w:sz="0" w:space="0" w:color="auto"/>
          </w:divBdr>
        </w:div>
        <w:div w:id="286282653">
          <w:marLeft w:val="480"/>
          <w:marRight w:val="0"/>
          <w:marTop w:val="0"/>
          <w:marBottom w:val="0"/>
          <w:divBdr>
            <w:top w:val="none" w:sz="0" w:space="0" w:color="auto"/>
            <w:left w:val="none" w:sz="0" w:space="0" w:color="auto"/>
            <w:bottom w:val="none" w:sz="0" w:space="0" w:color="auto"/>
            <w:right w:val="none" w:sz="0" w:space="0" w:color="auto"/>
          </w:divBdr>
        </w:div>
        <w:div w:id="291443058">
          <w:marLeft w:val="480"/>
          <w:marRight w:val="0"/>
          <w:marTop w:val="0"/>
          <w:marBottom w:val="0"/>
          <w:divBdr>
            <w:top w:val="none" w:sz="0" w:space="0" w:color="auto"/>
            <w:left w:val="none" w:sz="0" w:space="0" w:color="auto"/>
            <w:bottom w:val="none" w:sz="0" w:space="0" w:color="auto"/>
            <w:right w:val="none" w:sz="0" w:space="0" w:color="auto"/>
          </w:divBdr>
        </w:div>
        <w:div w:id="518011138">
          <w:marLeft w:val="480"/>
          <w:marRight w:val="0"/>
          <w:marTop w:val="0"/>
          <w:marBottom w:val="0"/>
          <w:divBdr>
            <w:top w:val="none" w:sz="0" w:space="0" w:color="auto"/>
            <w:left w:val="none" w:sz="0" w:space="0" w:color="auto"/>
            <w:bottom w:val="none" w:sz="0" w:space="0" w:color="auto"/>
            <w:right w:val="none" w:sz="0" w:space="0" w:color="auto"/>
          </w:divBdr>
        </w:div>
        <w:div w:id="568853777">
          <w:marLeft w:val="480"/>
          <w:marRight w:val="0"/>
          <w:marTop w:val="0"/>
          <w:marBottom w:val="0"/>
          <w:divBdr>
            <w:top w:val="none" w:sz="0" w:space="0" w:color="auto"/>
            <w:left w:val="none" w:sz="0" w:space="0" w:color="auto"/>
            <w:bottom w:val="none" w:sz="0" w:space="0" w:color="auto"/>
            <w:right w:val="none" w:sz="0" w:space="0" w:color="auto"/>
          </w:divBdr>
        </w:div>
        <w:div w:id="701520673">
          <w:marLeft w:val="480"/>
          <w:marRight w:val="0"/>
          <w:marTop w:val="0"/>
          <w:marBottom w:val="0"/>
          <w:divBdr>
            <w:top w:val="none" w:sz="0" w:space="0" w:color="auto"/>
            <w:left w:val="none" w:sz="0" w:space="0" w:color="auto"/>
            <w:bottom w:val="none" w:sz="0" w:space="0" w:color="auto"/>
            <w:right w:val="none" w:sz="0" w:space="0" w:color="auto"/>
          </w:divBdr>
        </w:div>
        <w:div w:id="723798659">
          <w:marLeft w:val="480"/>
          <w:marRight w:val="0"/>
          <w:marTop w:val="0"/>
          <w:marBottom w:val="0"/>
          <w:divBdr>
            <w:top w:val="none" w:sz="0" w:space="0" w:color="auto"/>
            <w:left w:val="none" w:sz="0" w:space="0" w:color="auto"/>
            <w:bottom w:val="none" w:sz="0" w:space="0" w:color="auto"/>
            <w:right w:val="none" w:sz="0" w:space="0" w:color="auto"/>
          </w:divBdr>
        </w:div>
        <w:div w:id="1223372594">
          <w:marLeft w:val="480"/>
          <w:marRight w:val="0"/>
          <w:marTop w:val="0"/>
          <w:marBottom w:val="0"/>
          <w:divBdr>
            <w:top w:val="none" w:sz="0" w:space="0" w:color="auto"/>
            <w:left w:val="none" w:sz="0" w:space="0" w:color="auto"/>
            <w:bottom w:val="none" w:sz="0" w:space="0" w:color="auto"/>
            <w:right w:val="none" w:sz="0" w:space="0" w:color="auto"/>
          </w:divBdr>
        </w:div>
        <w:div w:id="1311593609">
          <w:marLeft w:val="480"/>
          <w:marRight w:val="0"/>
          <w:marTop w:val="0"/>
          <w:marBottom w:val="0"/>
          <w:divBdr>
            <w:top w:val="none" w:sz="0" w:space="0" w:color="auto"/>
            <w:left w:val="none" w:sz="0" w:space="0" w:color="auto"/>
            <w:bottom w:val="none" w:sz="0" w:space="0" w:color="auto"/>
            <w:right w:val="none" w:sz="0" w:space="0" w:color="auto"/>
          </w:divBdr>
        </w:div>
        <w:div w:id="1333528505">
          <w:marLeft w:val="480"/>
          <w:marRight w:val="0"/>
          <w:marTop w:val="0"/>
          <w:marBottom w:val="0"/>
          <w:divBdr>
            <w:top w:val="none" w:sz="0" w:space="0" w:color="auto"/>
            <w:left w:val="none" w:sz="0" w:space="0" w:color="auto"/>
            <w:bottom w:val="none" w:sz="0" w:space="0" w:color="auto"/>
            <w:right w:val="none" w:sz="0" w:space="0" w:color="auto"/>
          </w:divBdr>
        </w:div>
        <w:div w:id="1418792103">
          <w:marLeft w:val="480"/>
          <w:marRight w:val="0"/>
          <w:marTop w:val="0"/>
          <w:marBottom w:val="0"/>
          <w:divBdr>
            <w:top w:val="none" w:sz="0" w:space="0" w:color="auto"/>
            <w:left w:val="none" w:sz="0" w:space="0" w:color="auto"/>
            <w:bottom w:val="none" w:sz="0" w:space="0" w:color="auto"/>
            <w:right w:val="none" w:sz="0" w:space="0" w:color="auto"/>
          </w:divBdr>
        </w:div>
        <w:div w:id="1582761963">
          <w:marLeft w:val="480"/>
          <w:marRight w:val="0"/>
          <w:marTop w:val="0"/>
          <w:marBottom w:val="0"/>
          <w:divBdr>
            <w:top w:val="none" w:sz="0" w:space="0" w:color="auto"/>
            <w:left w:val="none" w:sz="0" w:space="0" w:color="auto"/>
            <w:bottom w:val="none" w:sz="0" w:space="0" w:color="auto"/>
            <w:right w:val="none" w:sz="0" w:space="0" w:color="auto"/>
          </w:divBdr>
        </w:div>
        <w:div w:id="1785079447">
          <w:marLeft w:val="480"/>
          <w:marRight w:val="0"/>
          <w:marTop w:val="0"/>
          <w:marBottom w:val="0"/>
          <w:divBdr>
            <w:top w:val="none" w:sz="0" w:space="0" w:color="auto"/>
            <w:left w:val="none" w:sz="0" w:space="0" w:color="auto"/>
            <w:bottom w:val="none" w:sz="0" w:space="0" w:color="auto"/>
            <w:right w:val="none" w:sz="0" w:space="0" w:color="auto"/>
          </w:divBdr>
        </w:div>
        <w:div w:id="1871916628">
          <w:marLeft w:val="480"/>
          <w:marRight w:val="0"/>
          <w:marTop w:val="0"/>
          <w:marBottom w:val="0"/>
          <w:divBdr>
            <w:top w:val="none" w:sz="0" w:space="0" w:color="auto"/>
            <w:left w:val="none" w:sz="0" w:space="0" w:color="auto"/>
            <w:bottom w:val="none" w:sz="0" w:space="0" w:color="auto"/>
            <w:right w:val="none" w:sz="0" w:space="0" w:color="auto"/>
          </w:divBdr>
        </w:div>
        <w:div w:id="1999723787">
          <w:marLeft w:val="480"/>
          <w:marRight w:val="0"/>
          <w:marTop w:val="0"/>
          <w:marBottom w:val="0"/>
          <w:divBdr>
            <w:top w:val="none" w:sz="0" w:space="0" w:color="auto"/>
            <w:left w:val="none" w:sz="0" w:space="0" w:color="auto"/>
            <w:bottom w:val="none" w:sz="0" w:space="0" w:color="auto"/>
            <w:right w:val="none" w:sz="0" w:space="0" w:color="auto"/>
          </w:divBdr>
        </w:div>
      </w:divsChild>
    </w:div>
    <w:div w:id="579827447">
      <w:bodyDiv w:val="1"/>
      <w:marLeft w:val="0"/>
      <w:marRight w:val="0"/>
      <w:marTop w:val="0"/>
      <w:marBottom w:val="0"/>
      <w:divBdr>
        <w:top w:val="none" w:sz="0" w:space="0" w:color="auto"/>
        <w:left w:val="none" w:sz="0" w:space="0" w:color="auto"/>
        <w:bottom w:val="none" w:sz="0" w:space="0" w:color="auto"/>
        <w:right w:val="none" w:sz="0" w:space="0" w:color="auto"/>
      </w:divBdr>
    </w:div>
    <w:div w:id="586501756">
      <w:bodyDiv w:val="1"/>
      <w:marLeft w:val="0"/>
      <w:marRight w:val="0"/>
      <w:marTop w:val="0"/>
      <w:marBottom w:val="0"/>
      <w:divBdr>
        <w:top w:val="none" w:sz="0" w:space="0" w:color="auto"/>
        <w:left w:val="none" w:sz="0" w:space="0" w:color="auto"/>
        <w:bottom w:val="none" w:sz="0" w:space="0" w:color="auto"/>
        <w:right w:val="none" w:sz="0" w:space="0" w:color="auto"/>
      </w:divBdr>
    </w:div>
    <w:div w:id="592052568">
      <w:bodyDiv w:val="1"/>
      <w:marLeft w:val="0"/>
      <w:marRight w:val="0"/>
      <w:marTop w:val="0"/>
      <w:marBottom w:val="0"/>
      <w:divBdr>
        <w:top w:val="none" w:sz="0" w:space="0" w:color="auto"/>
        <w:left w:val="none" w:sz="0" w:space="0" w:color="auto"/>
        <w:bottom w:val="none" w:sz="0" w:space="0" w:color="auto"/>
        <w:right w:val="none" w:sz="0" w:space="0" w:color="auto"/>
      </w:divBdr>
    </w:div>
    <w:div w:id="600797627">
      <w:bodyDiv w:val="1"/>
      <w:marLeft w:val="0"/>
      <w:marRight w:val="0"/>
      <w:marTop w:val="0"/>
      <w:marBottom w:val="0"/>
      <w:divBdr>
        <w:top w:val="none" w:sz="0" w:space="0" w:color="auto"/>
        <w:left w:val="none" w:sz="0" w:space="0" w:color="auto"/>
        <w:bottom w:val="none" w:sz="0" w:space="0" w:color="auto"/>
        <w:right w:val="none" w:sz="0" w:space="0" w:color="auto"/>
      </w:divBdr>
      <w:divsChild>
        <w:div w:id="41486241">
          <w:marLeft w:val="480"/>
          <w:marRight w:val="0"/>
          <w:marTop w:val="0"/>
          <w:marBottom w:val="0"/>
          <w:divBdr>
            <w:top w:val="none" w:sz="0" w:space="0" w:color="auto"/>
            <w:left w:val="none" w:sz="0" w:space="0" w:color="auto"/>
            <w:bottom w:val="none" w:sz="0" w:space="0" w:color="auto"/>
            <w:right w:val="none" w:sz="0" w:space="0" w:color="auto"/>
          </w:divBdr>
        </w:div>
        <w:div w:id="147867722">
          <w:marLeft w:val="480"/>
          <w:marRight w:val="0"/>
          <w:marTop w:val="0"/>
          <w:marBottom w:val="0"/>
          <w:divBdr>
            <w:top w:val="none" w:sz="0" w:space="0" w:color="auto"/>
            <w:left w:val="none" w:sz="0" w:space="0" w:color="auto"/>
            <w:bottom w:val="none" w:sz="0" w:space="0" w:color="auto"/>
            <w:right w:val="none" w:sz="0" w:space="0" w:color="auto"/>
          </w:divBdr>
        </w:div>
        <w:div w:id="278145430">
          <w:marLeft w:val="480"/>
          <w:marRight w:val="0"/>
          <w:marTop w:val="0"/>
          <w:marBottom w:val="0"/>
          <w:divBdr>
            <w:top w:val="none" w:sz="0" w:space="0" w:color="auto"/>
            <w:left w:val="none" w:sz="0" w:space="0" w:color="auto"/>
            <w:bottom w:val="none" w:sz="0" w:space="0" w:color="auto"/>
            <w:right w:val="none" w:sz="0" w:space="0" w:color="auto"/>
          </w:divBdr>
        </w:div>
        <w:div w:id="282348498">
          <w:marLeft w:val="480"/>
          <w:marRight w:val="0"/>
          <w:marTop w:val="0"/>
          <w:marBottom w:val="0"/>
          <w:divBdr>
            <w:top w:val="none" w:sz="0" w:space="0" w:color="auto"/>
            <w:left w:val="none" w:sz="0" w:space="0" w:color="auto"/>
            <w:bottom w:val="none" w:sz="0" w:space="0" w:color="auto"/>
            <w:right w:val="none" w:sz="0" w:space="0" w:color="auto"/>
          </w:divBdr>
        </w:div>
        <w:div w:id="400368864">
          <w:marLeft w:val="480"/>
          <w:marRight w:val="0"/>
          <w:marTop w:val="0"/>
          <w:marBottom w:val="0"/>
          <w:divBdr>
            <w:top w:val="none" w:sz="0" w:space="0" w:color="auto"/>
            <w:left w:val="none" w:sz="0" w:space="0" w:color="auto"/>
            <w:bottom w:val="none" w:sz="0" w:space="0" w:color="auto"/>
            <w:right w:val="none" w:sz="0" w:space="0" w:color="auto"/>
          </w:divBdr>
        </w:div>
        <w:div w:id="659499239">
          <w:marLeft w:val="480"/>
          <w:marRight w:val="0"/>
          <w:marTop w:val="0"/>
          <w:marBottom w:val="0"/>
          <w:divBdr>
            <w:top w:val="none" w:sz="0" w:space="0" w:color="auto"/>
            <w:left w:val="none" w:sz="0" w:space="0" w:color="auto"/>
            <w:bottom w:val="none" w:sz="0" w:space="0" w:color="auto"/>
            <w:right w:val="none" w:sz="0" w:space="0" w:color="auto"/>
          </w:divBdr>
        </w:div>
        <w:div w:id="736054150">
          <w:marLeft w:val="480"/>
          <w:marRight w:val="0"/>
          <w:marTop w:val="0"/>
          <w:marBottom w:val="0"/>
          <w:divBdr>
            <w:top w:val="none" w:sz="0" w:space="0" w:color="auto"/>
            <w:left w:val="none" w:sz="0" w:space="0" w:color="auto"/>
            <w:bottom w:val="none" w:sz="0" w:space="0" w:color="auto"/>
            <w:right w:val="none" w:sz="0" w:space="0" w:color="auto"/>
          </w:divBdr>
        </w:div>
        <w:div w:id="821775470">
          <w:marLeft w:val="480"/>
          <w:marRight w:val="0"/>
          <w:marTop w:val="0"/>
          <w:marBottom w:val="0"/>
          <w:divBdr>
            <w:top w:val="none" w:sz="0" w:space="0" w:color="auto"/>
            <w:left w:val="none" w:sz="0" w:space="0" w:color="auto"/>
            <w:bottom w:val="none" w:sz="0" w:space="0" w:color="auto"/>
            <w:right w:val="none" w:sz="0" w:space="0" w:color="auto"/>
          </w:divBdr>
        </w:div>
        <w:div w:id="1030030301">
          <w:marLeft w:val="480"/>
          <w:marRight w:val="0"/>
          <w:marTop w:val="0"/>
          <w:marBottom w:val="0"/>
          <w:divBdr>
            <w:top w:val="none" w:sz="0" w:space="0" w:color="auto"/>
            <w:left w:val="none" w:sz="0" w:space="0" w:color="auto"/>
            <w:bottom w:val="none" w:sz="0" w:space="0" w:color="auto"/>
            <w:right w:val="none" w:sz="0" w:space="0" w:color="auto"/>
          </w:divBdr>
        </w:div>
        <w:div w:id="1102460769">
          <w:marLeft w:val="480"/>
          <w:marRight w:val="0"/>
          <w:marTop w:val="0"/>
          <w:marBottom w:val="0"/>
          <w:divBdr>
            <w:top w:val="none" w:sz="0" w:space="0" w:color="auto"/>
            <w:left w:val="none" w:sz="0" w:space="0" w:color="auto"/>
            <w:bottom w:val="none" w:sz="0" w:space="0" w:color="auto"/>
            <w:right w:val="none" w:sz="0" w:space="0" w:color="auto"/>
          </w:divBdr>
        </w:div>
        <w:div w:id="1104808364">
          <w:marLeft w:val="480"/>
          <w:marRight w:val="0"/>
          <w:marTop w:val="0"/>
          <w:marBottom w:val="0"/>
          <w:divBdr>
            <w:top w:val="none" w:sz="0" w:space="0" w:color="auto"/>
            <w:left w:val="none" w:sz="0" w:space="0" w:color="auto"/>
            <w:bottom w:val="none" w:sz="0" w:space="0" w:color="auto"/>
            <w:right w:val="none" w:sz="0" w:space="0" w:color="auto"/>
          </w:divBdr>
        </w:div>
        <w:div w:id="1169368887">
          <w:marLeft w:val="480"/>
          <w:marRight w:val="0"/>
          <w:marTop w:val="0"/>
          <w:marBottom w:val="0"/>
          <w:divBdr>
            <w:top w:val="none" w:sz="0" w:space="0" w:color="auto"/>
            <w:left w:val="none" w:sz="0" w:space="0" w:color="auto"/>
            <w:bottom w:val="none" w:sz="0" w:space="0" w:color="auto"/>
            <w:right w:val="none" w:sz="0" w:space="0" w:color="auto"/>
          </w:divBdr>
        </w:div>
        <w:div w:id="1403916491">
          <w:marLeft w:val="480"/>
          <w:marRight w:val="0"/>
          <w:marTop w:val="0"/>
          <w:marBottom w:val="0"/>
          <w:divBdr>
            <w:top w:val="none" w:sz="0" w:space="0" w:color="auto"/>
            <w:left w:val="none" w:sz="0" w:space="0" w:color="auto"/>
            <w:bottom w:val="none" w:sz="0" w:space="0" w:color="auto"/>
            <w:right w:val="none" w:sz="0" w:space="0" w:color="auto"/>
          </w:divBdr>
        </w:div>
        <w:div w:id="1442644687">
          <w:marLeft w:val="480"/>
          <w:marRight w:val="0"/>
          <w:marTop w:val="0"/>
          <w:marBottom w:val="0"/>
          <w:divBdr>
            <w:top w:val="none" w:sz="0" w:space="0" w:color="auto"/>
            <w:left w:val="none" w:sz="0" w:space="0" w:color="auto"/>
            <w:bottom w:val="none" w:sz="0" w:space="0" w:color="auto"/>
            <w:right w:val="none" w:sz="0" w:space="0" w:color="auto"/>
          </w:divBdr>
        </w:div>
        <w:div w:id="1458135788">
          <w:marLeft w:val="480"/>
          <w:marRight w:val="0"/>
          <w:marTop w:val="0"/>
          <w:marBottom w:val="0"/>
          <w:divBdr>
            <w:top w:val="none" w:sz="0" w:space="0" w:color="auto"/>
            <w:left w:val="none" w:sz="0" w:space="0" w:color="auto"/>
            <w:bottom w:val="none" w:sz="0" w:space="0" w:color="auto"/>
            <w:right w:val="none" w:sz="0" w:space="0" w:color="auto"/>
          </w:divBdr>
        </w:div>
        <w:div w:id="1549797026">
          <w:marLeft w:val="480"/>
          <w:marRight w:val="0"/>
          <w:marTop w:val="0"/>
          <w:marBottom w:val="0"/>
          <w:divBdr>
            <w:top w:val="none" w:sz="0" w:space="0" w:color="auto"/>
            <w:left w:val="none" w:sz="0" w:space="0" w:color="auto"/>
            <w:bottom w:val="none" w:sz="0" w:space="0" w:color="auto"/>
            <w:right w:val="none" w:sz="0" w:space="0" w:color="auto"/>
          </w:divBdr>
        </w:div>
        <w:div w:id="1722904715">
          <w:marLeft w:val="480"/>
          <w:marRight w:val="0"/>
          <w:marTop w:val="0"/>
          <w:marBottom w:val="0"/>
          <w:divBdr>
            <w:top w:val="none" w:sz="0" w:space="0" w:color="auto"/>
            <w:left w:val="none" w:sz="0" w:space="0" w:color="auto"/>
            <w:bottom w:val="none" w:sz="0" w:space="0" w:color="auto"/>
            <w:right w:val="none" w:sz="0" w:space="0" w:color="auto"/>
          </w:divBdr>
        </w:div>
        <w:div w:id="1936597361">
          <w:marLeft w:val="480"/>
          <w:marRight w:val="0"/>
          <w:marTop w:val="0"/>
          <w:marBottom w:val="0"/>
          <w:divBdr>
            <w:top w:val="none" w:sz="0" w:space="0" w:color="auto"/>
            <w:left w:val="none" w:sz="0" w:space="0" w:color="auto"/>
            <w:bottom w:val="none" w:sz="0" w:space="0" w:color="auto"/>
            <w:right w:val="none" w:sz="0" w:space="0" w:color="auto"/>
          </w:divBdr>
        </w:div>
        <w:div w:id="2063365315">
          <w:marLeft w:val="480"/>
          <w:marRight w:val="0"/>
          <w:marTop w:val="0"/>
          <w:marBottom w:val="0"/>
          <w:divBdr>
            <w:top w:val="none" w:sz="0" w:space="0" w:color="auto"/>
            <w:left w:val="none" w:sz="0" w:space="0" w:color="auto"/>
            <w:bottom w:val="none" w:sz="0" w:space="0" w:color="auto"/>
            <w:right w:val="none" w:sz="0" w:space="0" w:color="auto"/>
          </w:divBdr>
        </w:div>
        <w:div w:id="2134592287">
          <w:marLeft w:val="480"/>
          <w:marRight w:val="0"/>
          <w:marTop w:val="0"/>
          <w:marBottom w:val="0"/>
          <w:divBdr>
            <w:top w:val="none" w:sz="0" w:space="0" w:color="auto"/>
            <w:left w:val="none" w:sz="0" w:space="0" w:color="auto"/>
            <w:bottom w:val="none" w:sz="0" w:space="0" w:color="auto"/>
            <w:right w:val="none" w:sz="0" w:space="0" w:color="auto"/>
          </w:divBdr>
        </w:div>
      </w:divsChild>
    </w:div>
    <w:div w:id="601377183">
      <w:bodyDiv w:val="1"/>
      <w:marLeft w:val="0"/>
      <w:marRight w:val="0"/>
      <w:marTop w:val="0"/>
      <w:marBottom w:val="0"/>
      <w:divBdr>
        <w:top w:val="none" w:sz="0" w:space="0" w:color="auto"/>
        <w:left w:val="none" w:sz="0" w:space="0" w:color="auto"/>
        <w:bottom w:val="none" w:sz="0" w:space="0" w:color="auto"/>
        <w:right w:val="none" w:sz="0" w:space="0" w:color="auto"/>
      </w:divBdr>
    </w:div>
    <w:div w:id="603420102">
      <w:bodyDiv w:val="1"/>
      <w:marLeft w:val="0"/>
      <w:marRight w:val="0"/>
      <w:marTop w:val="0"/>
      <w:marBottom w:val="0"/>
      <w:divBdr>
        <w:top w:val="none" w:sz="0" w:space="0" w:color="auto"/>
        <w:left w:val="none" w:sz="0" w:space="0" w:color="auto"/>
        <w:bottom w:val="none" w:sz="0" w:space="0" w:color="auto"/>
        <w:right w:val="none" w:sz="0" w:space="0" w:color="auto"/>
      </w:divBdr>
    </w:div>
    <w:div w:id="604850105">
      <w:bodyDiv w:val="1"/>
      <w:marLeft w:val="0"/>
      <w:marRight w:val="0"/>
      <w:marTop w:val="0"/>
      <w:marBottom w:val="0"/>
      <w:divBdr>
        <w:top w:val="none" w:sz="0" w:space="0" w:color="auto"/>
        <w:left w:val="none" w:sz="0" w:space="0" w:color="auto"/>
        <w:bottom w:val="none" w:sz="0" w:space="0" w:color="auto"/>
        <w:right w:val="none" w:sz="0" w:space="0" w:color="auto"/>
      </w:divBdr>
      <w:divsChild>
        <w:div w:id="197090880">
          <w:marLeft w:val="480"/>
          <w:marRight w:val="0"/>
          <w:marTop w:val="0"/>
          <w:marBottom w:val="0"/>
          <w:divBdr>
            <w:top w:val="none" w:sz="0" w:space="0" w:color="auto"/>
            <w:left w:val="none" w:sz="0" w:space="0" w:color="auto"/>
            <w:bottom w:val="none" w:sz="0" w:space="0" w:color="auto"/>
            <w:right w:val="none" w:sz="0" w:space="0" w:color="auto"/>
          </w:divBdr>
        </w:div>
        <w:div w:id="205455876">
          <w:marLeft w:val="480"/>
          <w:marRight w:val="0"/>
          <w:marTop w:val="0"/>
          <w:marBottom w:val="0"/>
          <w:divBdr>
            <w:top w:val="none" w:sz="0" w:space="0" w:color="auto"/>
            <w:left w:val="none" w:sz="0" w:space="0" w:color="auto"/>
            <w:bottom w:val="none" w:sz="0" w:space="0" w:color="auto"/>
            <w:right w:val="none" w:sz="0" w:space="0" w:color="auto"/>
          </w:divBdr>
        </w:div>
        <w:div w:id="556211254">
          <w:marLeft w:val="480"/>
          <w:marRight w:val="0"/>
          <w:marTop w:val="0"/>
          <w:marBottom w:val="0"/>
          <w:divBdr>
            <w:top w:val="none" w:sz="0" w:space="0" w:color="auto"/>
            <w:left w:val="none" w:sz="0" w:space="0" w:color="auto"/>
            <w:bottom w:val="none" w:sz="0" w:space="0" w:color="auto"/>
            <w:right w:val="none" w:sz="0" w:space="0" w:color="auto"/>
          </w:divBdr>
        </w:div>
        <w:div w:id="615142794">
          <w:marLeft w:val="480"/>
          <w:marRight w:val="0"/>
          <w:marTop w:val="0"/>
          <w:marBottom w:val="0"/>
          <w:divBdr>
            <w:top w:val="none" w:sz="0" w:space="0" w:color="auto"/>
            <w:left w:val="none" w:sz="0" w:space="0" w:color="auto"/>
            <w:bottom w:val="none" w:sz="0" w:space="0" w:color="auto"/>
            <w:right w:val="none" w:sz="0" w:space="0" w:color="auto"/>
          </w:divBdr>
        </w:div>
        <w:div w:id="685332043">
          <w:marLeft w:val="480"/>
          <w:marRight w:val="0"/>
          <w:marTop w:val="0"/>
          <w:marBottom w:val="0"/>
          <w:divBdr>
            <w:top w:val="none" w:sz="0" w:space="0" w:color="auto"/>
            <w:left w:val="none" w:sz="0" w:space="0" w:color="auto"/>
            <w:bottom w:val="none" w:sz="0" w:space="0" w:color="auto"/>
            <w:right w:val="none" w:sz="0" w:space="0" w:color="auto"/>
          </w:divBdr>
        </w:div>
        <w:div w:id="798260624">
          <w:marLeft w:val="480"/>
          <w:marRight w:val="0"/>
          <w:marTop w:val="0"/>
          <w:marBottom w:val="0"/>
          <w:divBdr>
            <w:top w:val="none" w:sz="0" w:space="0" w:color="auto"/>
            <w:left w:val="none" w:sz="0" w:space="0" w:color="auto"/>
            <w:bottom w:val="none" w:sz="0" w:space="0" w:color="auto"/>
            <w:right w:val="none" w:sz="0" w:space="0" w:color="auto"/>
          </w:divBdr>
        </w:div>
        <w:div w:id="873692678">
          <w:marLeft w:val="480"/>
          <w:marRight w:val="0"/>
          <w:marTop w:val="0"/>
          <w:marBottom w:val="0"/>
          <w:divBdr>
            <w:top w:val="none" w:sz="0" w:space="0" w:color="auto"/>
            <w:left w:val="none" w:sz="0" w:space="0" w:color="auto"/>
            <w:bottom w:val="none" w:sz="0" w:space="0" w:color="auto"/>
            <w:right w:val="none" w:sz="0" w:space="0" w:color="auto"/>
          </w:divBdr>
        </w:div>
        <w:div w:id="1058672599">
          <w:marLeft w:val="480"/>
          <w:marRight w:val="0"/>
          <w:marTop w:val="0"/>
          <w:marBottom w:val="0"/>
          <w:divBdr>
            <w:top w:val="none" w:sz="0" w:space="0" w:color="auto"/>
            <w:left w:val="none" w:sz="0" w:space="0" w:color="auto"/>
            <w:bottom w:val="none" w:sz="0" w:space="0" w:color="auto"/>
            <w:right w:val="none" w:sz="0" w:space="0" w:color="auto"/>
          </w:divBdr>
        </w:div>
        <w:div w:id="1111898141">
          <w:marLeft w:val="480"/>
          <w:marRight w:val="0"/>
          <w:marTop w:val="0"/>
          <w:marBottom w:val="0"/>
          <w:divBdr>
            <w:top w:val="none" w:sz="0" w:space="0" w:color="auto"/>
            <w:left w:val="none" w:sz="0" w:space="0" w:color="auto"/>
            <w:bottom w:val="none" w:sz="0" w:space="0" w:color="auto"/>
            <w:right w:val="none" w:sz="0" w:space="0" w:color="auto"/>
          </w:divBdr>
        </w:div>
        <w:div w:id="1132139684">
          <w:marLeft w:val="480"/>
          <w:marRight w:val="0"/>
          <w:marTop w:val="0"/>
          <w:marBottom w:val="0"/>
          <w:divBdr>
            <w:top w:val="none" w:sz="0" w:space="0" w:color="auto"/>
            <w:left w:val="none" w:sz="0" w:space="0" w:color="auto"/>
            <w:bottom w:val="none" w:sz="0" w:space="0" w:color="auto"/>
            <w:right w:val="none" w:sz="0" w:space="0" w:color="auto"/>
          </w:divBdr>
        </w:div>
        <w:div w:id="1159155466">
          <w:marLeft w:val="480"/>
          <w:marRight w:val="0"/>
          <w:marTop w:val="0"/>
          <w:marBottom w:val="0"/>
          <w:divBdr>
            <w:top w:val="none" w:sz="0" w:space="0" w:color="auto"/>
            <w:left w:val="none" w:sz="0" w:space="0" w:color="auto"/>
            <w:bottom w:val="none" w:sz="0" w:space="0" w:color="auto"/>
            <w:right w:val="none" w:sz="0" w:space="0" w:color="auto"/>
          </w:divBdr>
        </w:div>
        <w:div w:id="1263613038">
          <w:marLeft w:val="480"/>
          <w:marRight w:val="0"/>
          <w:marTop w:val="0"/>
          <w:marBottom w:val="0"/>
          <w:divBdr>
            <w:top w:val="none" w:sz="0" w:space="0" w:color="auto"/>
            <w:left w:val="none" w:sz="0" w:space="0" w:color="auto"/>
            <w:bottom w:val="none" w:sz="0" w:space="0" w:color="auto"/>
            <w:right w:val="none" w:sz="0" w:space="0" w:color="auto"/>
          </w:divBdr>
        </w:div>
        <w:div w:id="1266578238">
          <w:marLeft w:val="480"/>
          <w:marRight w:val="0"/>
          <w:marTop w:val="0"/>
          <w:marBottom w:val="0"/>
          <w:divBdr>
            <w:top w:val="none" w:sz="0" w:space="0" w:color="auto"/>
            <w:left w:val="none" w:sz="0" w:space="0" w:color="auto"/>
            <w:bottom w:val="none" w:sz="0" w:space="0" w:color="auto"/>
            <w:right w:val="none" w:sz="0" w:space="0" w:color="auto"/>
          </w:divBdr>
        </w:div>
        <w:div w:id="1303271514">
          <w:marLeft w:val="480"/>
          <w:marRight w:val="0"/>
          <w:marTop w:val="0"/>
          <w:marBottom w:val="0"/>
          <w:divBdr>
            <w:top w:val="none" w:sz="0" w:space="0" w:color="auto"/>
            <w:left w:val="none" w:sz="0" w:space="0" w:color="auto"/>
            <w:bottom w:val="none" w:sz="0" w:space="0" w:color="auto"/>
            <w:right w:val="none" w:sz="0" w:space="0" w:color="auto"/>
          </w:divBdr>
        </w:div>
        <w:div w:id="1321076568">
          <w:marLeft w:val="480"/>
          <w:marRight w:val="0"/>
          <w:marTop w:val="0"/>
          <w:marBottom w:val="0"/>
          <w:divBdr>
            <w:top w:val="none" w:sz="0" w:space="0" w:color="auto"/>
            <w:left w:val="none" w:sz="0" w:space="0" w:color="auto"/>
            <w:bottom w:val="none" w:sz="0" w:space="0" w:color="auto"/>
            <w:right w:val="none" w:sz="0" w:space="0" w:color="auto"/>
          </w:divBdr>
        </w:div>
        <w:div w:id="1399089281">
          <w:marLeft w:val="480"/>
          <w:marRight w:val="0"/>
          <w:marTop w:val="0"/>
          <w:marBottom w:val="0"/>
          <w:divBdr>
            <w:top w:val="none" w:sz="0" w:space="0" w:color="auto"/>
            <w:left w:val="none" w:sz="0" w:space="0" w:color="auto"/>
            <w:bottom w:val="none" w:sz="0" w:space="0" w:color="auto"/>
            <w:right w:val="none" w:sz="0" w:space="0" w:color="auto"/>
          </w:divBdr>
        </w:div>
        <w:div w:id="1719359302">
          <w:marLeft w:val="480"/>
          <w:marRight w:val="0"/>
          <w:marTop w:val="0"/>
          <w:marBottom w:val="0"/>
          <w:divBdr>
            <w:top w:val="none" w:sz="0" w:space="0" w:color="auto"/>
            <w:left w:val="none" w:sz="0" w:space="0" w:color="auto"/>
            <w:bottom w:val="none" w:sz="0" w:space="0" w:color="auto"/>
            <w:right w:val="none" w:sz="0" w:space="0" w:color="auto"/>
          </w:divBdr>
        </w:div>
        <w:div w:id="1746608417">
          <w:marLeft w:val="480"/>
          <w:marRight w:val="0"/>
          <w:marTop w:val="0"/>
          <w:marBottom w:val="0"/>
          <w:divBdr>
            <w:top w:val="none" w:sz="0" w:space="0" w:color="auto"/>
            <w:left w:val="none" w:sz="0" w:space="0" w:color="auto"/>
            <w:bottom w:val="none" w:sz="0" w:space="0" w:color="auto"/>
            <w:right w:val="none" w:sz="0" w:space="0" w:color="auto"/>
          </w:divBdr>
        </w:div>
        <w:div w:id="1774930851">
          <w:marLeft w:val="480"/>
          <w:marRight w:val="0"/>
          <w:marTop w:val="0"/>
          <w:marBottom w:val="0"/>
          <w:divBdr>
            <w:top w:val="none" w:sz="0" w:space="0" w:color="auto"/>
            <w:left w:val="none" w:sz="0" w:space="0" w:color="auto"/>
            <w:bottom w:val="none" w:sz="0" w:space="0" w:color="auto"/>
            <w:right w:val="none" w:sz="0" w:space="0" w:color="auto"/>
          </w:divBdr>
        </w:div>
        <w:div w:id="2085180936">
          <w:marLeft w:val="480"/>
          <w:marRight w:val="0"/>
          <w:marTop w:val="0"/>
          <w:marBottom w:val="0"/>
          <w:divBdr>
            <w:top w:val="none" w:sz="0" w:space="0" w:color="auto"/>
            <w:left w:val="none" w:sz="0" w:space="0" w:color="auto"/>
            <w:bottom w:val="none" w:sz="0" w:space="0" w:color="auto"/>
            <w:right w:val="none" w:sz="0" w:space="0" w:color="auto"/>
          </w:divBdr>
        </w:div>
      </w:divsChild>
    </w:div>
    <w:div w:id="605697446">
      <w:bodyDiv w:val="1"/>
      <w:marLeft w:val="0"/>
      <w:marRight w:val="0"/>
      <w:marTop w:val="0"/>
      <w:marBottom w:val="0"/>
      <w:divBdr>
        <w:top w:val="none" w:sz="0" w:space="0" w:color="auto"/>
        <w:left w:val="none" w:sz="0" w:space="0" w:color="auto"/>
        <w:bottom w:val="none" w:sz="0" w:space="0" w:color="auto"/>
        <w:right w:val="none" w:sz="0" w:space="0" w:color="auto"/>
      </w:divBdr>
    </w:div>
    <w:div w:id="606229459">
      <w:bodyDiv w:val="1"/>
      <w:marLeft w:val="0"/>
      <w:marRight w:val="0"/>
      <w:marTop w:val="0"/>
      <w:marBottom w:val="0"/>
      <w:divBdr>
        <w:top w:val="none" w:sz="0" w:space="0" w:color="auto"/>
        <w:left w:val="none" w:sz="0" w:space="0" w:color="auto"/>
        <w:bottom w:val="none" w:sz="0" w:space="0" w:color="auto"/>
        <w:right w:val="none" w:sz="0" w:space="0" w:color="auto"/>
      </w:divBdr>
    </w:div>
    <w:div w:id="615406713">
      <w:bodyDiv w:val="1"/>
      <w:marLeft w:val="0"/>
      <w:marRight w:val="0"/>
      <w:marTop w:val="0"/>
      <w:marBottom w:val="0"/>
      <w:divBdr>
        <w:top w:val="none" w:sz="0" w:space="0" w:color="auto"/>
        <w:left w:val="none" w:sz="0" w:space="0" w:color="auto"/>
        <w:bottom w:val="none" w:sz="0" w:space="0" w:color="auto"/>
        <w:right w:val="none" w:sz="0" w:space="0" w:color="auto"/>
      </w:divBdr>
    </w:div>
    <w:div w:id="624459579">
      <w:bodyDiv w:val="1"/>
      <w:marLeft w:val="0"/>
      <w:marRight w:val="0"/>
      <w:marTop w:val="0"/>
      <w:marBottom w:val="0"/>
      <w:divBdr>
        <w:top w:val="none" w:sz="0" w:space="0" w:color="auto"/>
        <w:left w:val="none" w:sz="0" w:space="0" w:color="auto"/>
        <w:bottom w:val="none" w:sz="0" w:space="0" w:color="auto"/>
        <w:right w:val="none" w:sz="0" w:space="0" w:color="auto"/>
      </w:divBdr>
    </w:div>
    <w:div w:id="626549706">
      <w:bodyDiv w:val="1"/>
      <w:marLeft w:val="0"/>
      <w:marRight w:val="0"/>
      <w:marTop w:val="0"/>
      <w:marBottom w:val="0"/>
      <w:divBdr>
        <w:top w:val="none" w:sz="0" w:space="0" w:color="auto"/>
        <w:left w:val="none" w:sz="0" w:space="0" w:color="auto"/>
        <w:bottom w:val="none" w:sz="0" w:space="0" w:color="auto"/>
        <w:right w:val="none" w:sz="0" w:space="0" w:color="auto"/>
      </w:divBdr>
    </w:div>
    <w:div w:id="627709572">
      <w:bodyDiv w:val="1"/>
      <w:marLeft w:val="0"/>
      <w:marRight w:val="0"/>
      <w:marTop w:val="0"/>
      <w:marBottom w:val="0"/>
      <w:divBdr>
        <w:top w:val="none" w:sz="0" w:space="0" w:color="auto"/>
        <w:left w:val="none" w:sz="0" w:space="0" w:color="auto"/>
        <w:bottom w:val="none" w:sz="0" w:space="0" w:color="auto"/>
        <w:right w:val="none" w:sz="0" w:space="0" w:color="auto"/>
      </w:divBdr>
    </w:div>
    <w:div w:id="630596950">
      <w:marLeft w:val="480"/>
      <w:marRight w:val="0"/>
      <w:marTop w:val="0"/>
      <w:marBottom w:val="0"/>
      <w:divBdr>
        <w:top w:val="none" w:sz="0" w:space="0" w:color="auto"/>
        <w:left w:val="none" w:sz="0" w:space="0" w:color="auto"/>
        <w:bottom w:val="none" w:sz="0" w:space="0" w:color="auto"/>
        <w:right w:val="none" w:sz="0" w:space="0" w:color="auto"/>
      </w:divBdr>
    </w:div>
    <w:div w:id="633214150">
      <w:marLeft w:val="480"/>
      <w:marRight w:val="0"/>
      <w:marTop w:val="0"/>
      <w:marBottom w:val="0"/>
      <w:divBdr>
        <w:top w:val="none" w:sz="0" w:space="0" w:color="auto"/>
        <w:left w:val="none" w:sz="0" w:space="0" w:color="auto"/>
        <w:bottom w:val="none" w:sz="0" w:space="0" w:color="auto"/>
        <w:right w:val="none" w:sz="0" w:space="0" w:color="auto"/>
      </w:divBdr>
    </w:div>
    <w:div w:id="635767523">
      <w:bodyDiv w:val="1"/>
      <w:marLeft w:val="0"/>
      <w:marRight w:val="0"/>
      <w:marTop w:val="0"/>
      <w:marBottom w:val="0"/>
      <w:divBdr>
        <w:top w:val="none" w:sz="0" w:space="0" w:color="auto"/>
        <w:left w:val="none" w:sz="0" w:space="0" w:color="auto"/>
        <w:bottom w:val="none" w:sz="0" w:space="0" w:color="auto"/>
        <w:right w:val="none" w:sz="0" w:space="0" w:color="auto"/>
      </w:divBdr>
    </w:div>
    <w:div w:id="638150963">
      <w:bodyDiv w:val="1"/>
      <w:marLeft w:val="0"/>
      <w:marRight w:val="0"/>
      <w:marTop w:val="0"/>
      <w:marBottom w:val="0"/>
      <w:divBdr>
        <w:top w:val="none" w:sz="0" w:space="0" w:color="auto"/>
        <w:left w:val="none" w:sz="0" w:space="0" w:color="auto"/>
        <w:bottom w:val="none" w:sz="0" w:space="0" w:color="auto"/>
        <w:right w:val="none" w:sz="0" w:space="0" w:color="auto"/>
      </w:divBdr>
    </w:div>
    <w:div w:id="644547327">
      <w:marLeft w:val="480"/>
      <w:marRight w:val="0"/>
      <w:marTop w:val="0"/>
      <w:marBottom w:val="0"/>
      <w:divBdr>
        <w:top w:val="none" w:sz="0" w:space="0" w:color="auto"/>
        <w:left w:val="none" w:sz="0" w:space="0" w:color="auto"/>
        <w:bottom w:val="none" w:sz="0" w:space="0" w:color="auto"/>
        <w:right w:val="none" w:sz="0" w:space="0" w:color="auto"/>
      </w:divBdr>
    </w:div>
    <w:div w:id="644774513">
      <w:marLeft w:val="480"/>
      <w:marRight w:val="0"/>
      <w:marTop w:val="0"/>
      <w:marBottom w:val="0"/>
      <w:divBdr>
        <w:top w:val="none" w:sz="0" w:space="0" w:color="auto"/>
        <w:left w:val="none" w:sz="0" w:space="0" w:color="auto"/>
        <w:bottom w:val="none" w:sz="0" w:space="0" w:color="auto"/>
        <w:right w:val="none" w:sz="0" w:space="0" w:color="auto"/>
      </w:divBdr>
    </w:div>
    <w:div w:id="652294464">
      <w:bodyDiv w:val="1"/>
      <w:marLeft w:val="0"/>
      <w:marRight w:val="0"/>
      <w:marTop w:val="0"/>
      <w:marBottom w:val="0"/>
      <w:divBdr>
        <w:top w:val="none" w:sz="0" w:space="0" w:color="auto"/>
        <w:left w:val="none" w:sz="0" w:space="0" w:color="auto"/>
        <w:bottom w:val="none" w:sz="0" w:space="0" w:color="auto"/>
        <w:right w:val="none" w:sz="0" w:space="0" w:color="auto"/>
      </w:divBdr>
    </w:div>
    <w:div w:id="658658991">
      <w:marLeft w:val="480"/>
      <w:marRight w:val="0"/>
      <w:marTop w:val="0"/>
      <w:marBottom w:val="0"/>
      <w:divBdr>
        <w:top w:val="none" w:sz="0" w:space="0" w:color="auto"/>
        <w:left w:val="none" w:sz="0" w:space="0" w:color="auto"/>
        <w:bottom w:val="none" w:sz="0" w:space="0" w:color="auto"/>
        <w:right w:val="none" w:sz="0" w:space="0" w:color="auto"/>
      </w:divBdr>
    </w:div>
    <w:div w:id="665940420">
      <w:bodyDiv w:val="1"/>
      <w:marLeft w:val="0"/>
      <w:marRight w:val="0"/>
      <w:marTop w:val="0"/>
      <w:marBottom w:val="0"/>
      <w:divBdr>
        <w:top w:val="none" w:sz="0" w:space="0" w:color="auto"/>
        <w:left w:val="none" w:sz="0" w:space="0" w:color="auto"/>
        <w:bottom w:val="none" w:sz="0" w:space="0" w:color="auto"/>
        <w:right w:val="none" w:sz="0" w:space="0" w:color="auto"/>
      </w:divBdr>
    </w:div>
    <w:div w:id="674770850">
      <w:bodyDiv w:val="1"/>
      <w:marLeft w:val="0"/>
      <w:marRight w:val="0"/>
      <w:marTop w:val="0"/>
      <w:marBottom w:val="0"/>
      <w:divBdr>
        <w:top w:val="none" w:sz="0" w:space="0" w:color="auto"/>
        <w:left w:val="none" w:sz="0" w:space="0" w:color="auto"/>
        <w:bottom w:val="none" w:sz="0" w:space="0" w:color="auto"/>
        <w:right w:val="none" w:sz="0" w:space="0" w:color="auto"/>
      </w:divBdr>
    </w:div>
    <w:div w:id="675110824">
      <w:bodyDiv w:val="1"/>
      <w:marLeft w:val="0"/>
      <w:marRight w:val="0"/>
      <w:marTop w:val="0"/>
      <w:marBottom w:val="0"/>
      <w:divBdr>
        <w:top w:val="none" w:sz="0" w:space="0" w:color="auto"/>
        <w:left w:val="none" w:sz="0" w:space="0" w:color="auto"/>
        <w:bottom w:val="none" w:sz="0" w:space="0" w:color="auto"/>
        <w:right w:val="none" w:sz="0" w:space="0" w:color="auto"/>
      </w:divBdr>
    </w:div>
    <w:div w:id="679090355">
      <w:marLeft w:val="480"/>
      <w:marRight w:val="0"/>
      <w:marTop w:val="0"/>
      <w:marBottom w:val="0"/>
      <w:divBdr>
        <w:top w:val="none" w:sz="0" w:space="0" w:color="auto"/>
        <w:left w:val="none" w:sz="0" w:space="0" w:color="auto"/>
        <w:bottom w:val="none" w:sz="0" w:space="0" w:color="auto"/>
        <w:right w:val="none" w:sz="0" w:space="0" w:color="auto"/>
      </w:divBdr>
    </w:div>
    <w:div w:id="683360539">
      <w:marLeft w:val="480"/>
      <w:marRight w:val="0"/>
      <w:marTop w:val="0"/>
      <w:marBottom w:val="0"/>
      <w:divBdr>
        <w:top w:val="none" w:sz="0" w:space="0" w:color="auto"/>
        <w:left w:val="none" w:sz="0" w:space="0" w:color="auto"/>
        <w:bottom w:val="none" w:sz="0" w:space="0" w:color="auto"/>
        <w:right w:val="none" w:sz="0" w:space="0" w:color="auto"/>
      </w:divBdr>
    </w:div>
    <w:div w:id="689188866">
      <w:bodyDiv w:val="1"/>
      <w:marLeft w:val="0"/>
      <w:marRight w:val="0"/>
      <w:marTop w:val="0"/>
      <w:marBottom w:val="0"/>
      <w:divBdr>
        <w:top w:val="none" w:sz="0" w:space="0" w:color="auto"/>
        <w:left w:val="none" w:sz="0" w:space="0" w:color="auto"/>
        <w:bottom w:val="none" w:sz="0" w:space="0" w:color="auto"/>
        <w:right w:val="none" w:sz="0" w:space="0" w:color="auto"/>
      </w:divBdr>
    </w:div>
    <w:div w:id="691958642">
      <w:bodyDiv w:val="1"/>
      <w:marLeft w:val="0"/>
      <w:marRight w:val="0"/>
      <w:marTop w:val="0"/>
      <w:marBottom w:val="0"/>
      <w:divBdr>
        <w:top w:val="none" w:sz="0" w:space="0" w:color="auto"/>
        <w:left w:val="none" w:sz="0" w:space="0" w:color="auto"/>
        <w:bottom w:val="none" w:sz="0" w:space="0" w:color="auto"/>
        <w:right w:val="none" w:sz="0" w:space="0" w:color="auto"/>
      </w:divBdr>
    </w:div>
    <w:div w:id="696849573">
      <w:bodyDiv w:val="1"/>
      <w:marLeft w:val="0"/>
      <w:marRight w:val="0"/>
      <w:marTop w:val="0"/>
      <w:marBottom w:val="0"/>
      <w:divBdr>
        <w:top w:val="none" w:sz="0" w:space="0" w:color="auto"/>
        <w:left w:val="none" w:sz="0" w:space="0" w:color="auto"/>
        <w:bottom w:val="none" w:sz="0" w:space="0" w:color="auto"/>
        <w:right w:val="none" w:sz="0" w:space="0" w:color="auto"/>
      </w:divBdr>
    </w:div>
    <w:div w:id="696855089">
      <w:bodyDiv w:val="1"/>
      <w:marLeft w:val="0"/>
      <w:marRight w:val="0"/>
      <w:marTop w:val="0"/>
      <w:marBottom w:val="0"/>
      <w:divBdr>
        <w:top w:val="none" w:sz="0" w:space="0" w:color="auto"/>
        <w:left w:val="none" w:sz="0" w:space="0" w:color="auto"/>
        <w:bottom w:val="none" w:sz="0" w:space="0" w:color="auto"/>
        <w:right w:val="none" w:sz="0" w:space="0" w:color="auto"/>
      </w:divBdr>
    </w:div>
    <w:div w:id="710493753">
      <w:bodyDiv w:val="1"/>
      <w:marLeft w:val="0"/>
      <w:marRight w:val="0"/>
      <w:marTop w:val="0"/>
      <w:marBottom w:val="0"/>
      <w:divBdr>
        <w:top w:val="none" w:sz="0" w:space="0" w:color="auto"/>
        <w:left w:val="none" w:sz="0" w:space="0" w:color="auto"/>
        <w:bottom w:val="none" w:sz="0" w:space="0" w:color="auto"/>
        <w:right w:val="none" w:sz="0" w:space="0" w:color="auto"/>
      </w:divBdr>
    </w:div>
    <w:div w:id="719595118">
      <w:bodyDiv w:val="1"/>
      <w:marLeft w:val="0"/>
      <w:marRight w:val="0"/>
      <w:marTop w:val="0"/>
      <w:marBottom w:val="0"/>
      <w:divBdr>
        <w:top w:val="none" w:sz="0" w:space="0" w:color="auto"/>
        <w:left w:val="none" w:sz="0" w:space="0" w:color="auto"/>
        <w:bottom w:val="none" w:sz="0" w:space="0" w:color="auto"/>
        <w:right w:val="none" w:sz="0" w:space="0" w:color="auto"/>
      </w:divBdr>
      <w:divsChild>
        <w:div w:id="950434683">
          <w:marLeft w:val="0"/>
          <w:marRight w:val="0"/>
          <w:marTop w:val="0"/>
          <w:marBottom w:val="0"/>
          <w:divBdr>
            <w:top w:val="none" w:sz="0" w:space="0" w:color="auto"/>
            <w:left w:val="none" w:sz="0" w:space="0" w:color="auto"/>
            <w:bottom w:val="none" w:sz="0" w:space="0" w:color="auto"/>
            <w:right w:val="none" w:sz="0" w:space="0" w:color="auto"/>
          </w:divBdr>
          <w:divsChild>
            <w:div w:id="1362049183">
              <w:marLeft w:val="0"/>
              <w:marRight w:val="0"/>
              <w:marTop w:val="0"/>
              <w:marBottom w:val="0"/>
              <w:divBdr>
                <w:top w:val="none" w:sz="0" w:space="0" w:color="auto"/>
                <w:left w:val="none" w:sz="0" w:space="0" w:color="auto"/>
                <w:bottom w:val="none" w:sz="0" w:space="0" w:color="auto"/>
                <w:right w:val="none" w:sz="0" w:space="0" w:color="auto"/>
              </w:divBdr>
            </w:div>
          </w:divsChild>
        </w:div>
        <w:div w:id="1366563963">
          <w:marLeft w:val="0"/>
          <w:marRight w:val="0"/>
          <w:marTop w:val="0"/>
          <w:marBottom w:val="0"/>
          <w:divBdr>
            <w:top w:val="none" w:sz="0" w:space="0" w:color="auto"/>
            <w:left w:val="none" w:sz="0" w:space="0" w:color="auto"/>
            <w:bottom w:val="none" w:sz="0" w:space="0" w:color="auto"/>
            <w:right w:val="none" w:sz="0" w:space="0" w:color="auto"/>
          </w:divBdr>
          <w:divsChild>
            <w:div w:id="962535705">
              <w:marLeft w:val="0"/>
              <w:marRight w:val="0"/>
              <w:marTop w:val="0"/>
              <w:marBottom w:val="0"/>
              <w:divBdr>
                <w:top w:val="none" w:sz="0" w:space="0" w:color="auto"/>
                <w:left w:val="none" w:sz="0" w:space="0" w:color="auto"/>
                <w:bottom w:val="none" w:sz="0" w:space="0" w:color="auto"/>
                <w:right w:val="none" w:sz="0" w:space="0" w:color="auto"/>
              </w:divBdr>
            </w:div>
          </w:divsChild>
        </w:div>
        <w:div w:id="1995183866">
          <w:marLeft w:val="0"/>
          <w:marRight w:val="0"/>
          <w:marTop w:val="0"/>
          <w:marBottom w:val="0"/>
          <w:divBdr>
            <w:top w:val="none" w:sz="0" w:space="0" w:color="auto"/>
            <w:left w:val="none" w:sz="0" w:space="0" w:color="auto"/>
            <w:bottom w:val="none" w:sz="0" w:space="0" w:color="auto"/>
            <w:right w:val="none" w:sz="0" w:space="0" w:color="auto"/>
          </w:divBdr>
          <w:divsChild>
            <w:div w:id="62639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901726">
      <w:bodyDiv w:val="1"/>
      <w:marLeft w:val="0"/>
      <w:marRight w:val="0"/>
      <w:marTop w:val="0"/>
      <w:marBottom w:val="0"/>
      <w:divBdr>
        <w:top w:val="none" w:sz="0" w:space="0" w:color="auto"/>
        <w:left w:val="none" w:sz="0" w:space="0" w:color="auto"/>
        <w:bottom w:val="none" w:sz="0" w:space="0" w:color="auto"/>
        <w:right w:val="none" w:sz="0" w:space="0" w:color="auto"/>
      </w:divBdr>
    </w:div>
    <w:div w:id="721446385">
      <w:bodyDiv w:val="1"/>
      <w:marLeft w:val="0"/>
      <w:marRight w:val="0"/>
      <w:marTop w:val="0"/>
      <w:marBottom w:val="0"/>
      <w:divBdr>
        <w:top w:val="none" w:sz="0" w:space="0" w:color="auto"/>
        <w:left w:val="none" w:sz="0" w:space="0" w:color="auto"/>
        <w:bottom w:val="none" w:sz="0" w:space="0" w:color="auto"/>
        <w:right w:val="none" w:sz="0" w:space="0" w:color="auto"/>
      </w:divBdr>
    </w:div>
    <w:div w:id="724912948">
      <w:bodyDiv w:val="1"/>
      <w:marLeft w:val="0"/>
      <w:marRight w:val="0"/>
      <w:marTop w:val="0"/>
      <w:marBottom w:val="0"/>
      <w:divBdr>
        <w:top w:val="none" w:sz="0" w:space="0" w:color="auto"/>
        <w:left w:val="none" w:sz="0" w:space="0" w:color="auto"/>
        <w:bottom w:val="none" w:sz="0" w:space="0" w:color="auto"/>
        <w:right w:val="none" w:sz="0" w:space="0" w:color="auto"/>
      </w:divBdr>
    </w:div>
    <w:div w:id="729185567">
      <w:marLeft w:val="480"/>
      <w:marRight w:val="0"/>
      <w:marTop w:val="0"/>
      <w:marBottom w:val="0"/>
      <w:divBdr>
        <w:top w:val="none" w:sz="0" w:space="0" w:color="auto"/>
        <w:left w:val="none" w:sz="0" w:space="0" w:color="auto"/>
        <w:bottom w:val="none" w:sz="0" w:space="0" w:color="auto"/>
        <w:right w:val="none" w:sz="0" w:space="0" w:color="auto"/>
      </w:divBdr>
    </w:div>
    <w:div w:id="734398943">
      <w:marLeft w:val="480"/>
      <w:marRight w:val="0"/>
      <w:marTop w:val="0"/>
      <w:marBottom w:val="0"/>
      <w:divBdr>
        <w:top w:val="none" w:sz="0" w:space="0" w:color="auto"/>
        <w:left w:val="none" w:sz="0" w:space="0" w:color="auto"/>
        <w:bottom w:val="none" w:sz="0" w:space="0" w:color="auto"/>
        <w:right w:val="none" w:sz="0" w:space="0" w:color="auto"/>
      </w:divBdr>
    </w:div>
    <w:div w:id="739329764">
      <w:bodyDiv w:val="1"/>
      <w:marLeft w:val="0"/>
      <w:marRight w:val="0"/>
      <w:marTop w:val="0"/>
      <w:marBottom w:val="0"/>
      <w:divBdr>
        <w:top w:val="none" w:sz="0" w:space="0" w:color="auto"/>
        <w:left w:val="none" w:sz="0" w:space="0" w:color="auto"/>
        <w:bottom w:val="none" w:sz="0" w:space="0" w:color="auto"/>
        <w:right w:val="none" w:sz="0" w:space="0" w:color="auto"/>
      </w:divBdr>
    </w:div>
    <w:div w:id="749041031">
      <w:bodyDiv w:val="1"/>
      <w:marLeft w:val="0"/>
      <w:marRight w:val="0"/>
      <w:marTop w:val="0"/>
      <w:marBottom w:val="0"/>
      <w:divBdr>
        <w:top w:val="none" w:sz="0" w:space="0" w:color="auto"/>
        <w:left w:val="none" w:sz="0" w:space="0" w:color="auto"/>
        <w:bottom w:val="none" w:sz="0" w:space="0" w:color="auto"/>
        <w:right w:val="none" w:sz="0" w:space="0" w:color="auto"/>
      </w:divBdr>
      <w:divsChild>
        <w:div w:id="2111582159">
          <w:marLeft w:val="0"/>
          <w:marRight w:val="0"/>
          <w:marTop w:val="0"/>
          <w:marBottom w:val="0"/>
          <w:divBdr>
            <w:top w:val="none" w:sz="0" w:space="0" w:color="auto"/>
            <w:left w:val="none" w:sz="0" w:space="0" w:color="auto"/>
            <w:bottom w:val="none" w:sz="0" w:space="0" w:color="auto"/>
            <w:right w:val="none" w:sz="0" w:space="0" w:color="auto"/>
          </w:divBdr>
          <w:divsChild>
            <w:div w:id="91412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787567">
      <w:marLeft w:val="480"/>
      <w:marRight w:val="0"/>
      <w:marTop w:val="0"/>
      <w:marBottom w:val="0"/>
      <w:divBdr>
        <w:top w:val="none" w:sz="0" w:space="0" w:color="auto"/>
        <w:left w:val="none" w:sz="0" w:space="0" w:color="auto"/>
        <w:bottom w:val="none" w:sz="0" w:space="0" w:color="auto"/>
        <w:right w:val="none" w:sz="0" w:space="0" w:color="auto"/>
      </w:divBdr>
    </w:div>
    <w:div w:id="758258977">
      <w:bodyDiv w:val="1"/>
      <w:marLeft w:val="0"/>
      <w:marRight w:val="0"/>
      <w:marTop w:val="0"/>
      <w:marBottom w:val="0"/>
      <w:divBdr>
        <w:top w:val="none" w:sz="0" w:space="0" w:color="auto"/>
        <w:left w:val="none" w:sz="0" w:space="0" w:color="auto"/>
        <w:bottom w:val="none" w:sz="0" w:space="0" w:color="auto"/>
        <w:right w:val="none" w:sz="0" w:space="0" w:color="auto"/>
      </w:divBdr>
    </w:div>
    <w:div w:id="766467646">
      <w:bodyDiv w:val="1"/>
      <w:marLeft w:val="0"/>
      <w:marRight w:val="0"/>
      <w:marTop w:val="0"/>
      <w:marBottom w:val="0"/>
      <w:divBdr>
        <w:top w:val="none" w:sz="0" w:space="0" w:color="auto"/>
        <w:left w:val="none" w:sz="0" w:space="0" w:color="auto"/>
        <w:bottom w:val="none" w:sz="0" w:space="0" w:color="auto"/>
        <w:right w:val="none" w:sz="0" w:space="0" w:color="auto"/>
      </w:divBdr>
    </w:div>
    <w:div w:id="804812313">
      <w:bodyDiv w:val="1"/>
      <w:marLeft w:val="0"/>
      <w:marRight w:val="0"/>
      <w:marTop w:val="0"/>
      <w:marBottom w:val="0"/>
      <w:divBdr>
        <w:top w:val="none" w:sz="0" w:space="0" w:color="auto"/>
        <w:left w:val="none" w:sz="0" w:space="0" w:color="auto"/>
        <w:bottom w:val="none" w:sz="0" w:space="0" w:color="auto"/>
        <w:right w:val="none" w:sz="0" w:space="0" w:color="auto"/>
      </w:divBdr>
    </w:div>
    <w:div w:id="804812807">
      <w:bodyDiv w:val="1"/>
      <w:marLeft w:val="0"/>
      <w:marRight w:val="0"/>
      <w:marTop w:val="0"/>
      <w:marBottom w:val="0"/>
      <w:divBdr>
        <w:top w:val="none" w:sz="0" w:space="0" w:color="auto"/>
        <w:left w:val="none" w:sz="0" w:space="0" w:color="auto"/>
        <w:bottom w:val="none" w:sz="0" w:space="0" w:color="auto"/>
        <w:right w:val="none" w:sz="0" w:space="0" w:color="auto"/>
      </w:divBdr>
    </w:div>
    <w:div w:id="807430576">
      <w:bodyDiv w:val="1"/>
      <w:marLeft w:val="0"/>
      <w:marRight w:val="0"/>
      <w:marTop w:val="0"/>
      <w:marBottom w:val="0"/>
      <w:divBdr>
        <w:top w:val="none" w:sz="0" w:space="0" w:color="auto"/>
        <w:left w:val="none" w:sz="0" w:space="0" w:color="auto"/>
        <w:bottom w:val="none" w:sz="0" w:space="0" w:color="auto"/>
        <w:right w:val="none" w:sz="0" w:space="0" w:color="auto"/>
      </w:divBdr>
    </w:div>
    <w:div w:id="814492117">
      <w:bodyDiv w:val="1"/>
      <w:marLeft w:val="0"/>
      <w:marRight w:val="0"/>
      <w:marTop w:val="0"/>
      <w:marBottom w:val="0"/>
      <w:divBdr>
        <w:top w:val="none" w:sz="0" w:space="0" w:color="auto"/>
        <w:left w:val="none" w:sz="0" w:space="0" w:color="auto"/>
        <w:bottom w:val="none" w:sz="0" w:space="0" w:color="auto"/>
        <w:right w:val="none" w:sz="0" w:space="0" w:color="auto"/>
      </w:divBdr>
      <w:divsChild>
        <w:div w:id="1453862236">
          <w:marLeft w:val="0"/>
          <w:marRight w:val="0"/>
          <w:marTop w:val="0"/>
          <w:marBottom w:val="0"/>
          <w:divBdr>
            <w:top w:val="none" w:sz="0" w:space="0" w:color="auto"/>
            <w:left w:val="none" w:sz="0" w:space="0" w:color="auto"/>
            <w:bottom w:val="none" w:sz="0" w:space="0" w:color="auto"/>
            <w:right w:val="none" w:sz="0" w:space="0" w:color="auto"/>
          </w:divBdr>
          <w:divsChild>
            <w:div w:id="40214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183984">
      <w:bodyDiv w:val="1"/>
      <w:marLeft w:val="0"/>
      <w:marRight w:val="0"/>
      <w:marTop w:val="0"/>
      <w:marBottom w:val="0"/>
      <w:divBdr>
        <w:top w:val="none" w:sz="0" w:space="0" w:color="auto"/>
        <w:left w:val="none" w:sz="0" w:space="0" w:color="auto"/>
        <w:bottom w:val="none" w:sz="0" w:space="0" w:color="auto"/>
        <w:right w:val="none" w:sz="0" w:space="0" w:color="auto"/>
      </w:divBdr>
    </w:div>
    <w:div w:id="826478708">
      <w:marLeft w:val="480"/>
      <w:marRight w:val="0"/>
      <w:marTop w:val="0"/>
      <w:marBottom w:val="0"/>
      <w:divBdr>
        <w:top w:val="none" w:sz="0" w:space="0" w:color="auto"/>
        <w:left w:val="none" w:sz="0" w:space="0" w:color="auto"/>
        <w:bottom w:val="none" w:sz="0" w:space="0" w:color="auto"/>
        <w:right w:val="none" w:sz="0" w:space="0" w:color="auto"/>
      </w:divBdr>
    </w:div>
    <w:div w:id="829519875">
      <w:bodyDiv w:val="1"/>
      <w:marLeft w:val="0"/>
      <w:marRight w:val="0"/>
      <w:marTop w:val="0"/>
      <w:marBottom w:val="0"/>
      <w:divBdr>
        <w:top w:val="none" w:sz="0" w:space="0" w:color="auto"/>
        <w:left w:val="none" w:sz="0" w:space="0" w:color="auto"/>
        <w:bottom w:val="none" w:sz="0" w:space="0" w:color="auto"/>
        <w:right w:val="none" w:sz="0" w:space="0" w:color="auto"/>
      </w:divBdr>
    </w:div>
    <w:div w:id="831065961">
      <w:marLeft w:val="480"/>
      <w:marRight w:val="0"/>
      <w:marTop w:val="0"/>
      <w:marBottom w:val="0"/>
      <w:divBdr>
        <w:top w:val="none" w:sz="0" w:space="0" w:color="auto"/>
        <w:left w:val="none" w:sz="0" w:space="0" w:color="auto"/>
        <w:bottom w:val="none" w:sz="0" w:space="0" w:color="auto"/>
        <w:right w:val="none" w:sz="0" w:space="0" w:color="auto"/>
      </w:divBdr>
    </w:div>
    <w:div w:id="840002159">
      <w:bodyDiv w:val="1"/>
      <w:marLeft w:val="0"/>
      <w:marRight w:val="0"/>
      <w:marTop w:val="0"/>
      <w:marBottom w:val="0"/>
      <w:divBdr>
        <w:top w:val="none" w:sz="0" w:space="0" w:color="auto"/>
        <w:left w:val="none" w:sz="0" w:space="0" w:color="auto"/>
        <w:bottom w:val="none" w:sz="0" w:space="0" w:color="auto"/>
        <w:right w:val="none" w:sz="0" w:space="0" w:color="auto"/>
      </w:divBdr>
    </w:div>
    <w:div w:id="846166709">
      <w:bodyDiv w:val="1"/>
      <w:marLeft w:val="0"/>
      <w:marRight w:val="0"/>
      <w:marTop w:val="0"/>
      <w:marBottom w:val="0"/>
      <w:divBdr>
        <w:top w:val="none" w:sz="0" w:space="0" w:color="auto"/>
        <w:left w:val="none" w:sz="0" w:space="0" w:color="auto"/>
        <w:bottom w:val="none" w:sz="0" w:space="0" w:color="auto"/>
        <w:right w:val="none" w:sz="0" w:space="0" w:color="auto"/>
      </w:divBdr>
    </w:div>
    <w:div w:id="849487196">
      <w:bodyDiv w:val="1"/>
      <w:marLeft w:val="0"/>
      <w:marRight w:val="0"/>
      <w:marTop w:val="0"/>
      <w:marBottom w:val="0"/>
      <w:divBdr>
        <w:top w:val="none" w:sz="0" w:space="0" w:color="auto"/>
        <w:left w:val="none" w:sz="0" w:space="0" w:color="auto"/>
        <w:bottom w:val="none" w:sz="0" w:space="0" w:color="auto"/>
        <w:right w:val="none" w:sz="0" w:space="0" w:color="auto"/>
      </w:divBdr>
    </w:div>
    <w:div w:id="851529063">
      <w:marLeft w:val="480"/>
      <w:marRight w:val="0"/>
      <w:marTop w:val="0"/>
      <w:marBottom w:val="0"/>
      <w:divBdr>
        <w:top w:val="none" w:sz="0" w:space="0" w:color="auto"/>
        <w:left w:val="none" w:sz="0" w:space="0" w:color="auto"/>
        <w:bottom w:val="none" w:sz="0" w:space="0" w:color="auto"/>
        <w:right w:val="none" w:sz="0" w:space="0" w:color="auto"/>
      </w:divBdr>
    </w:div>
    <w:div w:id="865680810">
      <w:marLeft w:val="480"/>
      <w:marRight w:val="0"/>
      <w:marTop w:val="0"/>
      <w:marBottom w:val="0"/>
      <w:divBdr>
        <w:top w:val="none" w:sz="0" w:space="0" w:color="auto"/>
        <w:left w:val="none" w:sz="0" w:space="0" w:color="auto"/>
        <w:bottom w:val="none" w:sz="0" w:space="0" w:color="auto"/>
        <w:right w:val="none" w:sz="0" w:space="0" w:color="auto"/>
      </w:divBdr>
    </w:div>
    <w:div w:id="866722266">
      <w:marLeft w:val="480"/>
      <w:marRight w:val="0"/>
      <w:marTop w:val="0"/>
      <w:marBottom w:val="0"/>
      <w:divBdr>
        <w:top w:val="none" w:sz="0" w:space="0" w:color="auto"/>
        <w:left w:val="none" w:sz="0" w:space="0" w:color="auto"/>
        <w:bottom w:val="none" w:sz="0" w:space="0" w:color="auto"/>
        <w:right w:val="none" w:sz="0" w:space="0" w:color="auto"/>
      </w:divBdr>
    </w:div>
    <w:div w:id="872155542">
      <w:bodyDiv w:val="1"/>
      <w:marLeft w:val="0"/>
      <w:marRight w:val="0"/>
      <w:marTop w:val="0"/>
      <w:marBottom w:val="0"/>
      <w:divBdr>
        <w:top w:val="none" w:sz="0" w:space="0" w:color="auto"/>
        <w:left w:val="none" w:sz="0" w:space="0" w:color="auto"/>
        <w:bottom w:val="none" w:sz="0" w:space="0" w:color="auto"/>
        <w:right w:val="none" w:sz="0" w:space="0" w:color="auto"/>
      </w:divBdr>
    </w:div>
    <w:div w:id="872578837">
      <w:marLeft w:val="480"/>
      <w:marRight w:val="0"/>
      <w:marTop w:val="0"/>
      <w:marBottom w:val="0"/>
      <w:divBdr>
        <w:top w:val="none" w:sz="0" w:space="0" w:color="auto"/>
        <w:left w:val="none" w:sz="0" w:space="0" w:color="auto"/>
        <w:bottom w:val="none" w:sz="0" w:space="0" w:color="auto"/>
        <w:right w:val="none" w:sz="0" w:space="0" w:color="auto"/>
      </w:divBdr>
    </w:div>
    <w:div w:id="880020787">
      <w:bodyDiv w:val="1"/>
      <w:marLeft w:val="0"/>
      <w:marRight w:val="0"/>
      <w:marTop w:val="0"/>
      <w:marBottom w:val="0"/>
      <w:divBdr>
        <w:top w:val="none" w:sz="0" w:space="0" w:color="auto"/>
        <w:left w:val="none" w:sz="0" w:space="0" w:color="auto"/>
        <w:bottom w:val="none" w:sz="0" w:space="0" w:color="auto"/>
        <w:right w:val="none" w:sz="0" w:space="0" w:color="auto"/>
      </w:divBdr>
    </w:div>
    <w:div w:id="885141943">
      <w:bodyDiv w:val="1"/>
      <w:marLeft w:val="0"/>
      <w:marRight w:val="0"/>
      <w:marTop w:val="0"/>
      <w:marBottom w:val="0"/>
      <w:divBdr>
        <w:top w:val="none" w:sz="0" w:space="0" w:color="auto"/>
        <w:left w:val="none" w:sz="0" w:space="0" w:color="auto"/>
        <w:bottom w:val="none" w:sz="0" w:space="0" w:color="auto"/>
        <w:right w:val="none" w:sz="0" w:space="0" w:color="auto"/>
      </w:divBdr>
    </w:div>
    <w:div w:id="885262028">
      <w:bodyDiv w:val="1"/>
      <w:marLeft w:val="0"/>
      <w:marRight w:val="0"/>
      <w:marTop w:val="0"/>
      <w:marBottom w:val="0"/>
      <w:divBdr>
        <w:top w:val="none" w:sz="0" w:space="0" w:color="auto"/>
        <w:left w:val="none" w:sz="0" w:space="0" w:color="auto"/>
        <w:bottom w:val="none" w:sz="0" w:space="0" w:color="auto"/>
        <w:right w:val="none" w:sz="0" w:space="0" w:color="auto"/>
      </w:divBdr>
    </w:div>
    <w:div w:id="890648962">
      <w:bodyDiv w:val="1"/>
      <w:marLeft w:val="0"/>
      <w:marRight w:val="0"/>
      <w:marTop w:val="0"/>
      <w:marBottom w:val="0"/>
      <w:divBdr>
        <w:top w:val="none" w:sz="0" w:space="0" w:color="auto"/>
        <w:left w:val="none" w:sz="0" w:space="0" w:color="auto"/>
        <w:bottom w:val="none" w:sz="0" w:space="0" w:color="auto"/>
        <w:right w:val="none" w:sz="0" w:space="0" w:color="auto"/>
      </w:divBdr>
    </w:div>
    <w:div w:id="904069434">
      <w:bodyDiv w:val="1"/>
      <w:marLeft w:val="0"/>
      <w:marRight w:val="0"/>
      <w:marTop w:val="0"/>
      <w:marBottom w:val="0"/>
      <w:divBdr>
        <w:top w:val="none" w:sz="0" w:space="0" w:color="auto"/>
        <w:left w:val="none" w:sz="0" w:space="0" w:color="auto"/>
        <w:bottom w:val="none" w:sz="0" w:space="0" w:color="auto"/>
        <w:right w:val="none" w:sz="0" w:space="0" w:color="auto"/>
      </w:divBdr>
    </w:div>
    <w:div w:id="908030920">
      <w:bodyDiv w:val="1"/>
      <w:marLeft w:val="0"/>
      <w:marRight w:val="0"/>
      <w:marTop w:val="0"/>
      <w:marBottom w:val="0"/>
      <w:divBdr>
        <w:top w:val="none" w:sz="0" w:space="0" w:color="auto"/>
        <w:left w:val="none" w:sz="0" w:space="0" w:color="auto"/>
        <w:bottom w:val="none" w:sz="0" w:space="0" w:color="auto"/>
        <w:right w:val="none" w:sz="0" w:space="0" w:color="auto"/>
      </w:divBdr>
    </w:div>
    <w:div w:id="923150384">
      <w:marLeft w:val="480"/>
      <w:marRight w:val="0"/>
      <w:marTop w:val="0"/>
      <w:marBottom w:val="0"/>
      <w:divBdr>
        <w:top w:val="none" w:sz="0" w:space="0" w:color="auto"/>
        <w:left w:val="none" w:sz="0" w:space="0" w:color="auto"/>
        <w:bottom w:val="none" w:sz="0" w:space="0" w:color="auto"/>
        <w:right w:val="none" w:sz="0" w:space="0" w:color="auto"/>
      </w:divBdr>
    </w:div>
    <w:div w:id="937296485">
      <w:bodyDiv w:val="1"/>
      <w:marLeft w:val="0"/>
      <w:marRight w:val="0"/>
      <w:marTop w:val="0"/>
      <w:marBottom w:val="0"/>
      <w:divBdr>
        <w:top w:val="none" w:sz="0" w:space="0" w:color="auto"/>
        <w:left w:val="none" w:sz="0" w:space="0" w:color="auto"/>
        <w:bottom w:val="none" w:sz="0" w:space="0" w:color="auto"/>
        <w:right w:val="none" w:sz="0" w:space="0" w:color="auto"/>
      </w:divBdr>
    </w:div>
    <w:div w:id="940457015">
      <w:marLeft w:val="480"/>
      <w:marRight w:val="0"/>
      <w:marTop w:val="0"/>
      <w:marBottom w:val="0"/>
      <w:divBdr>
        <w:top w:val="none" w:sz="0" w:space="0" w:color="auto"/>
        <w:left w:val="none" w:sz="0" w:space="0" w:color="auto"/>
        <w:bottom w:val="none" w:sz="0" w:space="0" w:color="auto"/>
        <w:right w:val="none" w:sz="0" w:space="0" w:color="auto"/>
      </w:divBdr>
    </w:div>
    <w:div w:id="951859435">
      <w:bodyDiv w:val="1"/>
      <w:marLeft w:val="0"/>
      <w:marRight w:val="0"/>
      <w:marTop w:val="0"/>
      <w:marBottom w:val="0"/>
      <w:divBdr>
        <w:top w:val="none" w:sz="0" w:space="0" w:color="auto"/>
        <w:left w:val="none" w:sz="0" w:space="0" w:color="auto"/>
        <w:bottom w:val="none" w:sz="0" w:space="0" w:color="auto"/>
        <w:right w:val="none" w:sz="0" w:space="0" w:color="auto"/>
      </w:divBdr>
    </w:div>
    <w:div w:id="952785207">
      <w:bodyDiv w:val="1"/>
      <w:marLeft w:val="0"/>
      <w:marRight w:val="0"/>
      <w:marTop w:val="0"/>
      <w:marBottom w:val="0"/>
      <w:divBdr>
        <w:top w:val="none" w:sz="0" w:space="0" w:color="auto"/>
        <w:left w:val="none" w:sz="0" w:space="0" w:color="auto"/>
        <w:bottom w:val="none" w:sz="0" w:space="0" w:color="auto"/>
        <w:right w:val="none" w:sz="0" w:space="0" w:color="auto"/>
      </w:divBdr>
    </w:div>
    <w:div w:id="972371712">
      <w:marLeft w:val="480"/>
      <w:marRight w:val="0"/>
      <w:marTop w:val="0"/>
      <w:marBottom w:val="0"/>
      <w:divBdr>
        <w:top w:val="none" w:sz="0" w:space="0" w:color="auto"/>
        <w:left w:val="none" w:sz="0" w:space="0" w:color="auto"/>
        <w:bottom w:val="none" w:sz="0" w:space="0" w:color="auto"/>
        <w:right w:val="none" w:sz="0" w:space="0" w:color="auto"/>
      </w:divBdr>
    </w:div>
    <w:div w:id="991326045">
      <w:bodyDiv w:val="1"/>
      <w:marLeft w:val="0"/>
      <w:marRight w:val="0"/>
      <w:marTop w:val="0"/>
      <w:marBottom w:val="0"/>
      <w:divBdr>
        <w:top w:val="none" w:sz="0" w:space="0" w:color="auto"/>
        <w:left w:val="none" w:sz="0" w:space="0" w:color="auto"/>
        <w:bottom w:val="none" w:sz="0" w:space="0" w:color="auto"/>
        <w:right w:val="none" w:sz="0" w:space="0" w:color="auto"/>
      </w:divBdr>
    </w:div>
    <w:div w:id="999040735">
      <w:bodyDiv w:val="1"/>
      <w:marLeft w:val="0"/>
      <w:marRight w:val="0"/>
      <w:marTop w:val="0"/>
      <w:marBottom w:val="0"/>
      <w:divBdr>
        <w:top w:val="none" w:sz="0" w:space="0" w:color="auto"/>
        <w:left w:val="none" w:sz="0" w:space="0" w:color="auto"/>
        <w:bottom w:val="none" w:sz="0" w:space="0" w:color="auto"/>
        <w:right w:val="none" w:sz="0" w:space="0" w:color="auto"/>
      </w:divBdr>
    </w:div>
    <w:div w:id="1001352937">
      <w:bodyDiv w:val="1"/>
      <w:marLeft w:val="0"/>
      <w:marRight w:val="0"/>
      <w:marTop w:val="0"/>
      <w:marBottom w:val="0"/>
      <w:divBdr>
        <w:top w:val="none" w:sz="0" w:space="0" w:color="auto"/>
        <w:left w:val="none" w:sz="0" w:space="0" w:color="auto"/>
        <w:bottom w:val="none" w:sz="0" w:space="0" w:color="auto"/>
        <w:right w:val="none" w:sz="0" w:space="0" w:color="auto"/>
      </w:divBdr>
    </w:div>
    <w:div w:id="1002974946">
      <w:bodyDiv w:val="1"/>
      <w:marLeft w:val="0"/>
      <w:marRight w:val="0"/>
      <w:marTop w:val="0"/>
      <w:marBottom w:val="0"/>
      <w:divBdr>
        <w:top w:val="none" w:sz="0" w:space="0" w:color="auto"/>
        <w:left w:val="none" w:sz="0" w:space="0" w:color="auto"/>
        <w:bottom w:val="none" w:sz="0" w:space="0" w:color="auto"/>
        <w:right w:val="none" w:sz="0" w:space="0" w:color="auto"/>
      </w:divBdr>
    </w:div>
    <w:div w:id="1009940974">
      <w:bodyDiv w:val="1"/>
      <w:marLeft w:val="0"/>
      <w:marRight w:val="0"/>
      <w:marTop w:val="0"/>
      <w:marBottom w:val="0"/>
      <w:divBdr>
        <w:top w:val="none" w:sz="0" w:space="0" w:color="auto"/>
        <w:left w:val="none" w:sz="0" w:space="0" w:color="auto"/>
        <w:bottom w:val="none" w:sz="0" w:space="0" w:color="auto"/>
        <w:right w:val="none" w:sz="0" w:space="0" w:color="auto"/>
      </w:divBdr>
    </w:div>
    <w:div w:id="1014695324">
      <w:bodyDiv w:val="1"/>
      <w:marLeft w:val="0"/>
      <w:marRight w:val="0"/>
      <w:marTop w:val="0"/>
      <w:marBottom w:val="0"/>
      <w:divBdr>
        <w:top w:val="none" w:sz="0" w:space="0" w:color="auto"/>
        <w:left w:val="none" w:sz="0" w:space="0" w:color="auto"/>
        <w:bottom w:val="none" w:sz="0" w:space="0" w:color="auto"/>
        <w:right w:val="none" w:sz="0" w:space="0" w:color="auto"/>
      </w:divBdr>
    </w:div>
    <w:div w:id="1020203288">
      <w:bodyDiv w:val="1"/>
      <w:marLeft w:val="0"/>
      <w:marRight w:val="0"/>
      <w:marTop w:val="0"/>
      <w:marBottom w:val="0"/>
      <w:divBdr>
        <w:top w:val="none" w:sz="0" w:space="0" w:color="auto"/>
        <w:left w:val="none" w:sz="0" w:space="0" w:color="auto"/>
        <w:bottom w:val="none" w:sz="0" w:space="0" w:color="auto"/>
        <w:right w:val="none" w:sz="0" w:space="0" w:color="auto"/>
      </w:divBdr>
    </w:div>
    <w:div w:id="1020668319">
      <w:bodyDiv w:val="1"/>
      <w:marLeft w:val="0"/>
      <w:marRight w:val="0"/>
      <w:marTop w:val="0"/>
      <w:marBottom w:val="0"/>
      <w:divBdr>
        <w:top w:val="none" w:sz="0" w:space="0" w:color="auto"/>
        <w:left w:val="none" w:sz="0" w:space="0" w:color="auto"/>
        <w:bottom w:val="none" w:sz="0" w:space="0" w:color="auto"/>
        <w:right w:val="none" w:sz="0" w:space="0" w:color="auto"/>
      </w:divBdr>
      <w:divsChild>
        <w:div w:id="131406237">
          <w:marLeft w:val="480"/>
          <w:marRight w:val="0"/>
          <w:marTop w:val="0"/>
          <w:marBottom w:val="0"/>
          <w:divBdr>
            <w:top w:val="none" w:sz="0" w:space="0" w:color="auto"/>
            <w:left w:val="none" w:sz="0" w:space="0" w:color="auto"/>
            <w:bottom w:val="none" w:sz="0" w:space="0" w:color="auto"/>
            <w:right w:val="none" w:sz="0" w:space="0" w:color="auto"/>
          </w:divBdr>
        </w:div>
        <w:div w:id="456534157">
          <w:marLeft w:val="480"/>
          <w:marRight w:val="0"/>
          <w:marTop w:val="0"/>
          <w:marBottom w:val="0"/>
          <w:divBdr>
            <w:top w:val="none" w:sz="0" w:space="0" w:color="auto"/>
            <w:left w:val="none" w:sz="0" w:space="0" w:color="auto"/>
            <w:bottom w:val="none" w:sz="0" w:space="0" w:color="auto"/>
            <w:right w:val="none" w:sz="0" w:space="0" w:color="auto"/>
          </w:divBdr>
        </w:div>
        <w:div w:id="488060751">
          <w:marLeft w:val="480"/>
          <w:marRight w:val="0"/>
          <w:marTop w:val="0"/>
          <w:marBottom w:val="0"/>
          <w:divBdr>
            <w:top w:val="none" w:sz="0" w:space="0" w:color="auto"/>
            <w:left w:val="none" w:sz="0" w:space="0" w:color="auto"/>
            <w:bottom w:val="none" w:sz="0" w:space="0" w:color="auto"/>
            <w:right w:val="none" w:sz="0" w:space="0" w:color="auto"/>
          </w:divBdr>
        </w:div>
        <w:div w:id="638729936">
          <w:marLeft w:val="480"/>
          <w:marRight w:val="0"/>
          <w:marTop w:val="0"/>
          <w:marBottom w:val="0"/>
          <w:divBdr>
            <w:top w:val="none" w:sz="0" w:space="0" w:color="auto"/>
            <w:left w:val="none" w:sz="0" w:space="0" w:color="auto"/>
            <w:bottom w:val="none" w:sz="0" w:space="0" w:color="auto"/>
            <w:right w:val="none" w:sz="0" w:space="0" w:color="auto"/>
          </w:divBdr>
        </w:div>
        <w:div w:id="761878798">
          <w:marLeft w:val="480"/>
          <w:marRight w:val="0"/>
          <w:marTop w:val="0"/>
          <w:marBottom w:val="0"/>
          <w:divBdr>
            <w:top w:val="none" w:sz="0" w:space="0" w:color="auto"/>
            <w:left w:val="none" w:sz="0" w:space="0" w:color="auto"/>
            <w:bottom w:val="none" w:sz="0" w:space="0" w:color="auto"/>
            <w:right w:val="none" w:sz="0" w:space="0" w:color="auto"/>
          </w:divBdr>
        </w:div>
        <w:div w:id="972519069">
          <w:marLeft w:val="480"/>
          <w:marRight w:val="0"/>
          <w:marTop w:val="0"/>
          <w:marBottom w:val="0"/>
          <w:divBdr>
            <w:top w:val="none" w:sz="0" w:space="0" w:color="auto"/>
            <w:left w:val="none" w:sz="0" w:space="0" w:color="auto"/>
            <w:bottom w:val="none" w:sz="0" w:space="0" w:color="auto"/>
            <w:right w:val="none" w:sz="0" w:space="0" w:color="auto"/>
          </w:divBdr>
        </w:div>
        <w:div w:id="1041710927">
          <w:marLeft w:val="480"/>
          <w:marRight w:val="0"/>
          <w:marTop w:val="0"/>
          <w:marBottom w:val="0"/>
          <w:divBdr>
            <w:top w:val="none" w:sz="0" w:space="0" w:color="auto"/>
            <w:left w:val="none" w:sz="0" w:space="0" w:color="auto"/>
            <w:bottom w:val="none" w:sz="0" w:space="0" w:color="auto"/>
            <w:right w:val="none" w:sz="0" w:space="0" w:color="auto"/>
          </w:divBdr>
        </w:div>
        <w:div w:id="1102413804">
          <w:marLeft w:val="480"/>
          <w:marRight w:val="0"/>
          <w:marTop w:val="0"/>
          <w:marBottom w:val="0"/>
          <w:divBdr>
            <w:top w:val="none" w:sz="0" w:space="0" w:color="auto"/>
            <w:left w:val="none" w:sz="0" w:space="0" w:color="auto"/>
            <w:bottom w:val="none" w:sz="0" w:space="0" w:color="auto"/>
            <w:right w:val="none" w:sz="0" w:space="0" w:color="auto"/>
          </w:divBdr>
        </w:div>
        <w:div w:id="1108280953">
          <w:marLeft w:val="480"/>
          <w:marRight w:val="0"/>
          <w:marTop w:val="0"/>
          <w:marBottom w:val="0"/>
          <w:divBdr>
            <w:top w:val="none" w:sz="0" w:space="0" w:color="auto"/>
            <w:left w:val="none" w:sz="0" w:space="0" w:color="auto"/>
            <w:bottom w:val="none" w:sz="0" w:space="0" w:color="auto"/>
            <w:right w:val="none" w:sz="0" w:space="0" w:color="auto"/>
          </w:divBdr>
        </w:div>
        <w:div w:id="1139883770">
          <w:marLeft w:val="480"/>
          <w:marRight w:val="0"/>
          <w:marTop w:val="0"/>
          <w:marBottom w:val="0"/>
          <w:divBdr>
            <w:top w:val="none" w:sz="0" w:space="0" w:color="auto"/>
            <w:left w:val="none" w:sz="0" w:space="0" w:color="auto"/>
            <w:bottom w:val="none" w:sz="0" w:space="0" w:color="auto"/>
            <w:right w:val="none" w:sz="0" w:space="0" w:color="auto"/>
          </w:divBdr>
        </w:div>
        <w:div w:id="1299065591">
          <w:marLeft w:val="480"/>
          <w:marRight w:val="0"/>
          <w:marTop w:val="0"/>
          <w:marBottom w:val="0"/>
          <w:divBdr>
            <w:top w:val="none" w:sz="0" w:space="0" w:color="auto"/>
            <w:left w:val="none" w:sz="0" w:space="0" w:color="auto"/>
            <w:bottom w:val="none" w:sz="0" w:space="0" w:color="auto"/>
            <w:right w:val="none" w:sz="0" w:space="0" w:color="auto"/>
          </w:divBdr>
        </w:div>
        <w:div w:id="1311715438">
          <w:marLeft w:val="480"/>
          <w:marRight w:val="0"/>
          <w:marTop w:val="0"/>
          <w:marBottom w:val="0"/>
          <w:divBdr>
            <w:top w:val="none" w:sz="0" w:space="0" w:color="auto"/>
            <w:left w:val="none" w:sz="0" w:space="0" w:color="auto"/>
            <w:bottom w:val="none" w:sz="0" w:space="0" w:color="auto"/>
            <w:right w:val="none" w:sz="0" w:space="0" w:color="auto"/>
          </w:divBdr>
        </w:div>
        <w:div w:id="1497769051">
          <w:marLeft w:val="480"/>
          <w:marRight w:val="0"/>
          <w:marTop w:val="0"/>
          <w:marBottom w:val="0"/>
          <w:divBdr>
            <w:top w:val="none" w:sz="0" w:space="0" w:color="auto"/>
            <w:left w:val="none" w:sz="0" w:space="0" w:color="auto"/>
            <w:bottom w:val="none" w:sz="0" w:space="0" w:color="auto"/>
            <w:right w:val="none" w:sz="0" w:space="0" w:color="auto"/>
          </w:divBdr>
        </w:div>
        <w:div w:id="1603025616">
          <w:marLeft w:val="480"/>
          <w:marRight w:val="0"/>
          <w:marTop w:val="0"/>
          <w:marBottom w:val="0"/>
          <w:divBdr>
            <w:top w:val="none" w:sz="0" w:space="0" w:color="auto"/>
            <w:left w:val="none" w:sz="0" w:space="0" w:color="auto"/>
            <w:bottom w:val="none" w:sz="0" w:space="0" w:color="auto"/>
            <w:right w:val="none" w:sz="0" w:space="0" w:color="auto"/>
          </w:divBdr>
        </w:div>
        <w:div w:id="1640382127">
          <w:marLeft w:val="480"/>
          <w:marRight w:val="0"/>
          <w:marTop w:val="0"/>
          <w:marBottom w:val="0"/>
          <w:divBdr>
            <w:top w:val="none" w:sz="0" w:space="0" w:color="auto"/>
            <w:left w:val="none" w:sz="0" w:space="0" w:color="auto"/>
            <w:bottom w:val="none" w:sz="0" w:space="0" w:color="auto"/>
            <w:right w:val="none" w:sz="0" w:space="0" w:color="auto"/>
          </w:divBdr>
        </w:div>
        <w:div w:id="1655720717">
          <w:marLeft w:val="480"/>
          <w:marRight w:val="0"/>
          <w:marTop w:val="0"/>
          <w:marBottom w:val="0"/>
          <w:divBdr>
            <w:top w:val="none" w:sz="0" w:space="0" w:color="auto"/>
            <w:left w:val="none" w:sz="0" w:space="0" w:color="auto"/>
            <w:bottom w:val="none" w:sz="0" w:space="0" w:color="auto"/>
            <w:right w:val="none" w:sz="0" w:space="0" w:color="auto"/>
          </w:divBdr>
        </w:div>
        <w:div w:id="1701474307">
          <w:marLeft w:val="480"/>
          <w:marRight w:val="0"/>
          <w:marTop w:val="0"/>
          <w:marBottom w:val="0"/>
          <w:divBdr>
            <w:top w:val="none" w:sz="0" w:space="0" w:color="auto"/>
            <w:left w:val="none" w:sz="0" w:space="0" w:color="auto"/>
            <w:bottom w:val="none" w:sz="0" w:space="0" w:color="auto"/>
            <w:right w:val="none" w:sz="0" w:space="0" w:color="auto"/>
          </w:divBdr>
        </w:div>
        <w:div w:id="1925186128">
          <w:marLeft w:val="480"/>
          <w:marRight w:val="0"/>
          <w:marTop w:val="0"/>
          <w:marBottom w:val="0"/>
          <w:divBdr>
            <w:top w:val="none" w:sz="0" w:space="0" w:color="auto"/>
            <w:left w:val="none" w:sz="0" w:space="0" w:color="auto"/>
            <w:bottom w:val="none" w:sz="0" w:space="0" w:color="auto"/>
            <w:right w:val="none" w:sz="0" w:space="0" w:color="auto"/>
          </w:divBdr>
        </w:div>
      </w:divsChild>
    </w:div>
    <w:div w:id="1024671668">
      <w:bodyDiv w:val="1"/>
      <w:marLeft w:val="0"/>
      <w:marRight w:val="0"/>
      <w:marTop w:val="0"/>
      <w:marBottom w:val="0"/>
      <w:divBdr>
        <w:top w:val="none" w:sz="0" w:space="0" w:color="auto"/>
        <w:left w:val="none" w:sz="0" w:space="0" w:color="auto"/>
        <w:bottom w:val="none" w:sz="0" w:space="0" w:color="auto"/>
        <w:right w:val="none" w:sz="0" w:space="0" w:color="auto"/>
      </w:divBdr>
    </w:div>
    <w:div w:id="1029336730">
      <w:bodyDiv w:val="1"/>
      <w:marLeft w:val="0"/>
      <w:marRight w:val="0"/>
      <w:marTop w:val="0"/>
      <w:marBottom w:val="0"/>
      <w:divBdr>
        <w:top w:val="none" w:sz="0" w:space="0" w:color="auto"/>
        <w:left w:val="none" w:sz="0" w:space="0" w:color="auto"/>
        <w:bottom w:val="none" w:sz="0" w:space="0" w:color="auto"/>
        <w:right w:val="none" w:sz="0" w:space="0" w:color="auto"/>
      </w:divBdr>
    </w:div>
    <w:div w:id="1031028468">
      <w:bodyDiv w:val="1"/>
      <w:marLeft w:val="0"/>
      <w:marRight w:val="0"/>
      <w:marTop w:val="0"/>
      <w:marBottom w:val="0"/>
      <w:divBdr>
        <w:top w:val="none" w:sz="0" w:space="0" w:color="auto"/>
        <w:left w:val="none" w:sz="0" w:space="0" w:color="auto"/>
        <w:bottom w:val="none" w:sz="0" w:space="0" w:color="auto"/>
        <w:right w:val="none" w:sz="0" w:space="0" w:color="auto"/>
      </w:divBdr>
      <w:divsChild>
        <w:div w:id="817693858">
          <w:marLeft w:val="0"/>
          <w:marRight w:val="0"/>
          <w:marTop w:val="0"/>
          <w:marBottom w:val="0"/>
          <w:divBdr>
            <w:top w:val="none" w:sz="0" w:space="0" w:color="auto"/>
            <w:left w:val="none" w:sz="0" w:space="0" w:color="auto"/>
            <w:bottom w:val="none" w:sz="0" w:space="0" w:color="auto"/>
            <w:right w:val="none" w:sz="0" w:space="0" w:color="auto"/>
          </w:divBdr>
          <w:divsChild>
            <w:div w:id="38052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220135">
      <w:bodyDiv w:val="1"/>
      <w:marLeft w:val="0"/>
      <w:marRight w:val="0"/>
      <w:marTop w:val="0"/>
      <w:marBottom w:val="0"/>
      <w:divBdr>
        <w:top w:val="none" w:sz="0" w:space="0" w:color="auto"/>
        <w:left w:val="none" w:sz="0" w:space="0" w:color="auto"/>
        <w:bottom w:val="none" w:sz="0" w:space="0" w:color="auto"/>
        <w:right w:val="none" w:sz="0" w:space="0" w:color="auto"/>
      </w:divBdr>
    </w:div>
    <w:div w:id="1033924803">
      <w:bodyDiv w:val="1"/>
      <w:marLeft w:val="0"/>
      <w:marRight w:val="0"/>
      <w:marTop w:val="0"/>
      <w:marBottom w:val="0"/>
      <w:divBdr>
        <w:top w:val="none" w:sz="0" w:space="0" w:color="auto"/>
        <w:left w:val="none" w:sz="0" w:space="0" w:color="auto"/>
        <w:bottom w:val="none" w:sz="0" w:space="0" w:color="auto"/>
        <w:right w:val="none" w:sz="0" w:space="0" w:color="auto"/>
      </w:divBdr>
    </w:div>
    <w:div w:id="1036855156">
      <w:bodyDiv w:val="1"/>
      <w:marLeft w:val="0"/>
      <w:marRight w:val="0"/>
      <w:marTop w:val="0"/>
      <w:marBottom w:val="0"/>
      <w:divBdr>
        <w:top w:val="none" w:sz="0" w:space="0" w:color="auto"/>
        <w:left w:val="none" w:sz="0" w:space="0" w:color="auto"/>
        <w:bottom w:val="none" w:sz="0" w:space="0" w:color="auto"/>
        <w:right w:val="none" w:sz="0" w:space="0" w:color="auto"/>
      </w:divBdr>
    </w:div>
    <w:div w:id="1039014002">
      <w:bodyDiv w:val="1"/>
      <w:marLeft w:val="0"/>
      <w:marRight w:val="0"/>
      <w:marTop w:val="0"/>
      <w:marBottom w:val="0"/>
      <w:divBdr>
        <w:top w:val="none" w:sz="0" w:space="0" w:color="auto"/>
        <w:left w:val="none" w:sz="0" w:space="0" w:color="auto"/>
        <w:bottom w:val="none" w:sz="0" w:space="0" w:color="auto"/>
        <w:right w:val="none" w:sz="0" w:space="0" w:color="auto"/>
      </w:divBdr>
      <w:divsChild>
        <w:div w:id="2244062">
          <w:marLeft w:val="480"/>
          <w:marRight w:val="0"/>
          <w:marTop w:val="0"/>
          <w:marBottom w:val="0"/>
          <w:divBdr>
            <w:top w:val="none" w:sz="0" w:space="0" w:color="auto"/>
            <w:left w:val="none" w:sz="0" w:space="0" w:color="auto"/>
            <w:bottom w:val="none" w:sz="0" w:space="0" w:color="auto"/>
            <w:right w:val="none" w:sz="0" w:space="0" w:color="auto"/>
          </w:divBdr>
        </w:div>
        <w:div w:id="248739398">
          <w:marLeft w:val="480"/>
          <w:marRight w:val="0"/>
          <w:marTop w:val="0"/>
          <w:marBottom w:val="0"/>
          <w:divBdr>
            <w:top w:val="none" w:sz="0" w:space="0" w:color="auto"/>
            <w:left w:val="none" w:sz="0" w:space="0" w:color="auto"/>
            <w:bottom w:val="none" w:sz="0" w:space="0" w:color="auto"/>
            <w:right w:val="none" w:sz="0" w:space="0" w:color="auto"/>
          </w:divBdr>
        </w:div>
        <w:div w:id="307710650">
          <w:marLeft w:val="480"/>
          <w:marRight w:val="0"/>
          <w:marTop w:val="0"/>
          <w:marBottom w:val="0"/>
          <w:divBdr>
            <w:top w:val="none" w:sz="0" w:space="0" w:color="auto"/>
            <w:left w:val="none" w:sz="0" w:space="0" w:color="auto"/>
            <w:bottom w:val="none" w:sz="0" w:space="0" w:color="auto"/>
            <w:right w:val="none" w:sz="0" w:space="0" w:color="auto"/>
          </w:divBdr>
        </w:div>
        <w:div w:id="326636339">
          <w:marLeft w:val="480"/>
          <w:marRight w:val="0"/>
          <w:marTop w:val="0"/>
          <w:marBottom w:val="0"/>
          <w:divBdr>
            <w:top w:val="none" w:sz="0" w:space="0" w:color="auto"/>
            <w:left w:val="none" w:sz="0" w:space="0" w:color="auto"/>
            <w:bottom w:val="none" w:sz="0" w:space="0" w:color="auto"/>
            <w:right w:val="none" w:sz="0" w:space="0" w:color="auto"/>
          </w:divBdr>
        </w:div>
        <w:div w:id="365526608">
          <w:marLeft w:val="480"/>
          <w:marRight w:val="0"/>
          <w:marTop w:val="0"/>
          <w:marBottom w:val="0"/>
          <w:divBdr>
            <w:top w:val="none" w:sz="0" w:space="0" w:color="auto"/>
            <w:left w:val="none" w:sz="0" w:space="0" w:color="auto"/>
            <w:bottom w:val="none" w:sz="0" w:space="0" w:color="auto"/>
            <w:right w:val="none" w:sz="0" w:space="0" w:color="auto"/>
          </w:divBdr>
        </w:div>
        <w:div w:id="409272973">
          <w:marLeft w:val="480"/>
          <w:marRight w:val="0"/>
          <w:marTop w:val="0"/>
          <w:marBottom w:val="0"/>
          <w:divBdr>
            <w:top w:val="none" w:sz="0" w:space="0" w:color="auto"/>
            <w:left w:val="none" w:sz="0" w:space="0" w:color="auto"/>
            <w:bottom w:val="none" w:sz="0" w:space="0" w:color="auto"/>
            <w:right w:val="none" w:sz="0" w:space="0" w:color="auto"/>
          </w:divBdr>
        </w:div>
        <w:div w:id="562764862">
          <w:marLeft w:val="480"/>
          <w:marRight w:val="0"/>
          <w:marTop w:val="0"/>
          <w:marBottom w:val="0"/>
          <w:divBdr>
            <w:top w:val="none" w:sz="0" w:space="0" w:color="auto"/>
            <w:left w:val="none" w:sz="0" w:space="0" w:color="auto"/>
            <w:bottom w:val="none" w:sz="0" w:space="0" w:color="auto"/>
            <w:right w:val="none" w:sz="0" w:space="0" w:color="auto"/>
          </w:divBdr>
        </w:div>
        <w:div w:id="726882397">
          <w:marLeft w:val="480"/>
          <w:marRight w:val="0"/>
          <w:marTop w:val="0"/>
          <w:marBottom w:val="0"/>
          <w:divBdr>
            <w:top w:val="none" w:sz="0" w:space="0" w:color="auto"/>
            <w:left w:val="none" w:sz="0" w:space="0" w:color="auto"/>
            <w:bottom w:val="none" w:sz="0" w:space="0" w:color="auto"/>
            <w:right w:val="none" w:sz="0" w:space="0" w:color="auto"/>
          </w:divBdr>
        </w:div>
        <w:div w:id="800028912">
          <w:marLeft w:val="480"/>
          <w:marRight w:val="0"/>
          <w:marTop w:val="0"/>
          <w:marBottom w:val="0"/>
          <w:divBdr>
            <w:top w:val="none" w:sz="0" w:space="0" w:color="auto"/>
            <w:left w:val="none" w:sz="0" w:space="0" w:color="auto"/>
            <w:bottom w:val="none" w:sz="0" w:space="0" w:color="auto"/>
            <w:right w:val="none" w:sz="0" w:space="0" w:color="auto"/>
          </w:divBdr>
        </w:div>
        <w:div w:id="874923145">
          <w:marLeft w:val="480"/>
          <w:marRight w:val="0"/>
          <w:marTop w:val="0"/>
          <w:marBottom w:val="0"/>
          <w:divBdr>
            <w:top w:val="none" w:sz="0" w:space="0" w:color="auto"/>
            <w:left w:val="none" w:sz="0" w:space="0" w:color="auto"/>
            <w:bottom w:val="none" w:sz="0" w:space="0" w:color="auto"/>
            <w:right w:val="none" w:sz="0" w:space="0" w:color="auto"/>
          </w:divBdr>
        </w:div>
        <w:div w:id="978534358">
          <w:marLeft w:val="480"/>
          <w:marRight w:val="0"/>
          <w:marTop w:val="0"/>
          <w:marBottom w:val="0"/>
          <w:divBdr>
            <w:top w:val="none" w:sz="0" w:space="0" w:color="auto"/>
            <w:left w:val="none" w:sz="0" w:space="0" w:color="auto"/>
            <w:bottom w:val="none" w:sz="0" w:space="0" w:color="auto"/>
            <w:right w:val="none" w:sz="0" w:space="0" w:color="auto"/>
          </w:divBdr>
        </w:div>
        <w:div w:id="1210725968">
          <w:marLeft w:val="480"/>
          <w:marRight w:val="0"/>
          <w:marTop w:val="0"/>
          <w:marBottom w:val="0"/>
          <w:divBdr>
            <w:top w:val="none" w:sz="0" w:space="0" w:color="auto"/>
            <w:left w:val="none" w:sz="0" w:space="0" w:color="auto"/>
            <w:bottom w:val="none" w:sz="0" w:space="0" w:color="auto"/>
            <w:right w:val="none" w:sz="0" w:space="0" w:color="auto"/>
          </w:divBdr>
        </w:div>
        <w:div w:id="1372875212">
          <w:marLeft w:val="480"/>
          <w:marRight w:val="0"/>
          <w:marTop w:val="0"/>
          <w:marBottom w:val="0"/>
          <w:divBdr>
            <w:top w:val="none" w:sz="0" w:space="0" w:color="auto"/>
            <w:left w:val="none" w:sz="0" w:space="0" w:color="auto"/>
            <w:bottom w:val="none" w:sz="0" w:space="0" w:color="auto"/>
            <w:right w:val="none" w:sz="0" w:space="0" w:color="auto"/>
          </w:divBdr>
        </w:div>
        <w:div w:id="1582445115">
          <w:marLeft w:val="480"/>
          <w:marRight w:val="0"/>
          <w:marTop w:val="0"/>
          <w:marBottom w:val="0"/>
          <w:divBdr>
            <w:top w:val="none" w:sz="0" w:space="0" w:color="auto"/>
            <w:left w:val="none" w:sz="0" w:space="0" w:color="auto"/>
            <w:bottom w:val="none" w:sz="0" w:space="0" w:color="auto"/>
            <w:right w:val="none" w:sz="0" w:space="0" w:color="auto"/>
          </w:divBdr>
        </w:div>
        <w:div w:id="1658847283">
          <w:marLeft w:val="480"/>
          <w:marRight w:val="0"/>
          <w:marTop w:val="0"/>
          <w:marBottom w:val="0"/>
          <w:divBdr>
            <w:top w:val="none" w:sz="0" w:space="0" w:color="auto"/>
            <w:left w:val="none" w:sz="0" w:space="0" w:color="auto"/>
            <w:bottom w:val="none" w:sz="0" w:space="0" w:color="auto"/>
            <w:right w:val="none" w:sz="0" w:space="0" w:color="auto"/>
          </w:divBdr>
        </w:div>
        <w:div w:id="1669600633">
          <w:marLeft w:val="480"/>
          <w:marRight w:val="0"/>
          <w:marTop w:val="0"/>
          <w:marBottom w:val="0"/>
          <w:divBdr>
            <w:top w:val="none" w:sz="0" w:space="0" w:color="auto"/>
            <w:left w:val="none" w:sz="0" w:space="0" w:color="auto"/>
            <w:bottom w:val="none" w:sz="0" w:space="0" w:color="auto"/>
            <w:right w:val="none" w:sz="0" w:space="0" w:color="auto"/>
          </w:divBdr>
        </w:div>
        <w:div w:id="1724017963">
          <w:marLeft w:val="480"/>
          <w:marRight w:val="0"/>
          <w:marTop w:val="0"/>
          <w:marBottom w:val="0"/>
          <w:divBdr>
            <w:top w:val="none" w:sz="0" w:space="0" w:color="auto"/>
            <w:left w:val="none" w:sz="0" w:space="0" w:color="auto"/>
            <w:bottom w:val="none" w:sz="0" w:space="0" w:color="auto"/>
            <w:right w:val="none" w:sz="0" w:space="0" w:color="auto"/>
          </w:divBdr>
        </w:div>
        <w:div w:id="1734424834">
          <w:marLeft w:val="480"/>
          <w:marRight w:val="0"/>
          <w:marTop w:val="0"/>
          <w:marBottom w:val="0"/>
          <w:divBdr>
            <w:top w:val="none" w:sz="0" w:space="0" w:color="auto"/>
            <w:left w:val="none" w:sz="0" w:space="0" w:color="auto"/>
            <w:bottom w:val="none" w:sz="0" w:space="0" w:color="auto"/>
            <w:right w:val="none" w:sz="0" w:space="0" w:color="auto"/>
          </w:divBdr>
        </w:div>
        <w:div w:id="1907639699">
          <w:marLeft w:val="480"/>
          <w:marRight w:val="0"/>
          <w:marTop w:val="0"/>
          <w:marBottom w:val="0"/>
          <w:divBdr>
            <w:top w:val="none" w:sz="0" w:space="0" w:color="auto"/>
            <w:left w:val="none" w:sz="0" w:space="0" w:color="auto"/>
            <w:bottom w:val="none" w:sz="0" w:space="0" w:color="auto"/>
            <w:right w:val="none" w:sz="0" w:space="0" w:color="auto"/>
          </w:divBdr>
        </w:div>
        <w:div w:id="2025131439">
          <w:marLeft w:val="480"/>
          <w:marRight w:val="0"/>
          <w:marTop w:val="0"/>
          <w:marBottom w:val="0"/>
          <w:divBdr>
            <w:top w:val="none" w:sz="0" w:space="0" w:color="auto"/>
            <w:left w:val="none" w:sz="0" w:space="0" w:color="auto"/>
            <w:bottom w:val="none" w:sz="0" w:space="0" w:color="auto"/>
            <w:right w:val="none" w:sz="0" w:space="0" w:color="auto"/>
          </w:divBdr>
        </w:div>
      </w:divsChild>
    </w:div>
    <w:div w:id="1041974642">
      <w:bodyDiv w:val="1"/>
      <w:marLeft w:val="0"/>
      <w:marRight w:val="0"/>
      <w:marTop w:val="0"/>
      <w:marBottom w:val="0"/>
      <w:divBdr>
        <w:top w:val="none" w:sz="0" w:space="0" w:color="auto"/>
        <w:left w:val="none" w:sz="0" w:space="0" w:color="auto"/>
        <w:bottom w:val="none" w:sz="0" w:space="0" w:color="auto"/>
        <w:right w:val="none" w:sz="0" w:space="0" w:color="auto"/>
      </w:divBdr>
    </w:div>
    <w:div w:id="1044602279">
      <w:marLeft w:val="480"/>
      <w:marRight w:val="0"/>
      <w:marTop w:val="0"/>
      <w:marBottom w:val="0"/>
      <w:divBdr>
        <w:top w:val="none" w:sz="0" w:space="0" w:color="auto"/>
        <w:left w:val="none" w:sz="0" w:space="0" w:color="auto"/>
        <w:bottom w:val="none" w:sz="0" w:space="0" w:color="auto"/>
        <w:right w:val="none" w:sz="0" w:space="0" w:color="auto"/>
      </w:divBdr>
    </w:div>
    <w:div w:id="1046104432">
      <w:bodyDiv w:val="1"/>
      <w:marLeft w:val="0"/>
      <w:marRight w:val="0"/>
      <w:marTop w:val="0"/>
      <w:marBottom w:val="0"/>
      <w:divBdr>
        <w:top w:val="none" w:sz="0" w:space="0" w:color="auto"/>
        <w:left w:val="none" w:sz="0" w:space="0" w:color="auto"/>
        <w:bottom w:val="none" w:sz="0" w:space="0" w:color="auto"/>
        <w:right w:val="none" w:sz="0" w:space="0" w:color="auto"/>
      </w:divBdr>
    </w:div>
    <w:div w:id="1047026805">
      <w:marLeft w:val="480"/>
      <w:marRight w:val="0"/>
      <w:marTop w:val="0"/>
      <w:marBottom w:val="0"/>
      <w:divBdr>
        <w:top w:val="none" w:sz="0" w:space="0" w:color="auto"/>
        <w:left w:val="none" w:sz="0" w:space="0" w:color="auto"/>
        <w:bottom w:val="none" w:sz="0" w:space="0" w:color="auto"/>
        <w:right w:val="none" w:sz="0" w:space="0" w:color="auto"/>
      </w:divBdr>
    </w:div>
    <w:div w:id="1062364255">
      <w:bodyDiv w:val="1"/>
      <w:marLeft w:val="0"/>
      <w:marRight w:val="0"/>
      <w:marTop w:val="0"/>
      <w:marBottom w:val="0"/>
      <w:divBdr>
        <w:top w:val="none" w:sz="0" w:space="0" w:color="auto"/>
        <w:left w:val="none" w:sz="0" w:space="0" w:color="auto"/>
        <w:bottom w:val="none" w:sz="0" w:space="0" w:color="auto"/>
        <w:right w:val="none" w:sz="0" w:space="0" w:color="auto"/>
      </w:divBdr>
    </w:div>
    <w:div w:id="1067844333">
      <w:bodyDiv w:val="1"/>
      <w:marLeft w:val="0"/>
      <w:marRight w:val="0"/>
      <w:marTop w:val="0"/>
      <w:marBottom w:val="0"/>
      <w:divBdr>
        <w:top w:val="none" w:sz="0" w:space="0" w:color="auto"/>
        <w:left w:val="none" w:sz="0" w:space="0" w:color="auto"/>
        <w:bottom w:val="none" w:sz="0" w:space="0" w:color="auto"/>
        <w:right w:val="none" w:sz="0" w:space="0" w:color="auto"/>
      </w:divBdr>
    </w:div>
    <w:div w:id="1068111218">
      <w:bodyDiv w:val="1"/>
      <w:marLeft w:val="0"/>
      <w:marRight w:val="0"/>
      <w:marTop w:val="0"/>
      <w:marBottom w:val="0"/>
      <w:divBdr>
        <w:top w:val="none" w:sz="0" w:space="0" w:color="auto"/>
        <w:left w:val="none" w:sz="0" w:space="0" w:color="auto"/>
        <w:bottom w:val="none" w:sz="0" w:space="0" w:color="auto"/>
        <w:right w:val="none" w:sz="0" w:space="0" w:color="auto"/>
      </w:divBdr>
    </w:div>
    <w:div w:id="1082261653">
      <w:bodyDiv w:val="1"/>
      <w:marLeft w:val="0"/>
      <w:marRight w:val="0"/>
      <w:marTop w:val="0"/>
      <w:marBottom w:val="0"/>
      <w:divBdr>
        <w:top w:val="none" w:sz="0" w:space="0" w:color="auto"/>
        <w:left w:val="none" w:sz="0" w:space="0" w:color="auto"/>
        <w:bottom w:val="none" w:sz="0" w:space="0" w:color="auto"/>
        <w:right w:val="none" w:sz="0" w:space="0" w:color="auto"/>
      </w:divBdr>
    </w:div>
    <w:div w:id="1083141342">
      <w:bodyDiv w:val="1"/>
      <w:marLeft w:val="0"/>
      <w:marRight w:val="0"/>
      <w:marTop w:val="0"/>
      <w:marBottom w:val="0"/>
      <w:divBdr>
        <w:top w:val="none" w:sz="0" w:space="0" w:color="auto"/>
        <w:left w:val="none" w:sz="0" w:space="0" w:color="auto"/>
        <w:bottom w:val="none" w:sz="0" w:space="0" w:color="auto"/>
        <w:right w:val="none" w:sz="0" w:space="0" w:color="auto"/>
      </w:divBdr>
    </w:div>
    <w:div w:id="1094395304">
      <w:bodyDiv w:val="1"/>
      <w:marLeft w:val="0"/>
      <w:marRight w:val="0"/>
      <w:marTop w:val="0"/>
      <w:marBottom w:val="0"/>
      <w:divBdr>
        <w:top w:val="none" w:sz="0" w:space="0" w:color="auto"/>
        <w:left w:val="none" w:sz="0" w:space="0" w:color="auto"/>
        <w:bottom w:val="none" w:sz="0" w:space="0" w:color="auto"/>
        <w:right w:val="none" w:sz="0" w:space="0" w:color="auto"/>
      </w:divBdr>
    </w:div>
    <w:div w:id="1094983126">
      <w:bodyDiv w:val="1"/>
      <w:marLeft w:val="0"/>
      <w:marRight w:val="0"/>
      <w:marTop w:val="0"/>
      <w:marBottom w:val="0"/>
      <w:divBdr>
        <w:top w:val="none" w:sz="0" w:space="0" w:color="auto"/>
        <w:left w:val="none" w:sz="0" w:space="0" w:color="auto"/>
        <w:bottom w:val="none" w:sz="0" w:space="0" w:color="auto"/>
        <w:right w:val="none" w:sz="0" w:space="0" w:color="auto"/>
      </w:divBdr>
    </w:div>
    <w:div w:id="1098020824">
      <w:marLeft w:val="480"/>
      <w:marRight w:val="0"/>
      <w:marTop w:val="0"/>
      <w:marBottom w:val="0"/>
      <w:divBdr>
        <w:top w:val="none" w:sz="0" w:space="0" w:color="auto"/>
        <w:left w:val="none" w:sz="0" w:space="0" w:color="auto"/>
        <w:bottom w:val="none" w:sz="0" w:space="0" w:color="auto"/>
        <w:right w:val="none" w:sz="0" w:space="0" w:color="auto"/>
      </w:divBdr>
    </w:div>
    <w:div w:id="1101070975">
      <w:bodyDiv w:val="1"/>
      <w:marLeft w:val="0"/>
      <w:marRight w:val="0"/>
      <w:marTop w:val="0"/>
      <w:marBottom w:val="0"/>
      <w:divBdr>
        <w:top w:val="none" w:sz="0" w:space="0" w:color="auto"/>
        <w:left w:val="none" w:sz="0" w:space="0" w:color="auto"/>
        <w:bottom w:val="none" w:sz="0" w:space="0" w:color="auto"/>
        <w:right w:val="none" w:sz="0" w:space="0" w:color="auto"/>
      </w:divBdr>
    </w:div>
    <w:div w:id="1105731736">
      <w:bodyDiv w:val="1"/>
      <w:marLeft w:val="0"/>
      <w:marRight w:val="0"/>
      <w:marTop w:val="0"/>
      <w:marBottom w:val="0"/>
      <w:divBdr>
        <w:top w:val="none" w:sz="0" w:space="0" w:color="auto"/>
        <w:left w:val="none" w:sz="0" w:space="0" w:color="auto"/>
        <w:bottom w:val="none" w:sz="0" w:space="0" w:color="auto"/>
        <w:right w:val="none" w:sz="0" w:space="0" w:color="auto"/>
      </w:divBdr>
    </w:div>
    <w:div w:id="1114404932">
      <w:bodyDiv w:val="1"/>
      <w:marLeft w:val="0"/>
      <w:marRight w:val="0"/>
      <w:marTop w:val="0"/>
      <w:marBottom w:val="0"/>
      <w:divBdr>
        <w:top w:val="none" w:sz="0" w:space="0" w:color="auto"/>
        <w:left w:val="none" w:sz="0" w:space="0" w:color="auto"/>
        <w:bottom w:val="none" w:sz="0" w:space="0" w:color="auto"/>
        <w:right w:val="none" w:sz="0" w:space="0" w:color="auto"/>
      </w:divBdr>
    </w:div>
    <w:div w:id="1115100262">
      <w:bodyDiv w:val="1"/>
      <w:marLeft w:val="0"/>
      <w:marRight w:val="0"/>
      <w:marTop w:val="0"/>
      <w:marBottom w:val="0"/>
      <w:divBdr>
        <w:top w:val="none" w:sz="0" w:space="0" w:color="auto"/>
        <w:left w:val="none" w:sz="0" w:space="0" w:color="auto"/>
        <w:bottom w:val="none" w:sz="0" w:space="0" w:color="auto"/>
        <w:right w:val="none" w:sz="0" w:space="0" w:color="auto"/>
      </w:divBdr>
    </w:div>
    <w:div w:id="1120301582">
      <w:bodyDiv w:val="1"/>
      <w:marLeft w:val="0"/>
      <w:marRight w:val="0"/>
      <w:marTop w:val="0"/>
      <w:marBottom w:val="0"/>
      <w:divBdr>
        <w:top w:val="none" w:sz="0" w:space="0" w:color="auto"/>
        <w:left w:val="none" w:sz="0" w:space="0" w:color="auto"/>
        <w:bottom w:val="none" w:sz="0" w:space="0" w:color="auto"/>
        <w:right w:val="none" w:sz="0" w:space="0" w:color="auto"/>
      </w:divBdr>
    </w:div>
    <w:div w:id="1123498397">
      <w:bodyDiv w:val="1"/>
      <w:marLeft w:val="0"/>
      <w:marRight w:val="0"/>
      <w:marTop w:val="0"/>
      <w:marBottom w:val="0"/>
      <w:divBdr>
        <w:top w:val="none" w:sz="0" w:space="0" w:color="auto"/>
        <w:left w:val="none" w:sz="0" w:space="0" w:color="auto"/>
        <w:bottom w:val="none" w:sz="0" w:space="0" w:color="auto"/>
        <w:right w:val="none" w:sz="0" w:space="0" w:color="auto"/>
      </w:divBdr>
      <w:divsChild>
        <w:div w:id="2100157">
          <w:marLeft w:val="480"/>
          <w:marRight w:val="0"/>
          <w:marTop w:val="0"/>
          <w:marBottom w:val="0"/>
          <w:divBdr>
            <w:top w:val="none" w:sz="0" w:space="0" w:color="auto"/>
            <w:left w:val="none" w:sz="0" w:space="0" w:color="auto"/>
            <w:bottom w:val="none" w:sz="0" w:space="0" w:color="auto"/>
            <w:right w:val="none" w:sz="0" w:space="0" w:color="auto"/>
          </w:divBdr>
        </w:div>
        <w:div w:id="111749603">
          <w:marLeft w:val="480"/>
          <w:marRight w:val="0"/>
          <w:marTop w:val="0"/>
          <w:marBottom w:val="0"/>
          <w:divBdr>
            <w:top w:val="none" w:sz="0" w:space="0" w:color="auto"/>
            <w:left w:val="none" w:sz="0" w:space="0" w:color="auto"/>
            <w:bottom w:val="none" w:sz="0" w:space="0" w:color="auto"/>
            <w:right w:val="none" w:sz="0" w:space="0" w:color="auto"/>
          </w:divBdr>
        </w:div>
        <w:div w:id="130371453">
          <w:marLeft w:val="480"/>
          <w:marRight w:val="0"/>
          <w:marTop w:val="0"/>
          <w:marBottom w:val="0"/>
          <w:divBdr>
            <w:top w:val="none" w:sz="0" w:space="0" w:color="auto"/>
            <w:left w:val="none" w:sz="0" w:space="0" w:color="auto"/>
            <w:bottom w:val="none" w:sz="0" w:space="0" w:color="auto"/>
            <w:right w:val="none" w:sz="0" w:space="0" w:color="auto"/>
          </w:divBdr>
        </w:div>
        <w:div w:id="137650689">
          <w:marLeft w:val="480"/>
          <w:marRight w:val="0"/>
          <w:marTop w:val="0"/>
          <w:marBottom w:val="0"/>
          <w:divBdr>
            <w:top w:val="none" w:sz="0" w:space="0" w:color="auto"/>
            <w:left w:val="none" w:sz="0" w:space="0" w:color="auto"/>
            <w:bottom w:val="none" w:sz="0" w:space="0" w:color="auto"/>
            <w:right w:val="none" w:sz="0" w:space="0" w:color="auto"/>
          </w:divBdr>
        </w:div>
        <w:div w:id="452864956">
          <w:marLeft w:val="480"/>
          <w:marRight w:val="0"/>
          <w:marTop w:val="0"/>
          <w:marBottom w:val="0"/>
          <w:divBdr>
            <w:top w:val="none" w:sz="0" w:space="0" w:color="auto"/>
            <w:left w:val="none" w:sz="0" w:space="0" w:color="auto"/>
            <w:bottom w:val="none" w:sz="0" w:space="0" w:color="auto"/>
            <w:right w:val="none" w:sz="0" w:space="0" w:color="auto"/>
          </w:divBdr>
        </w:div>
        <w:div w:id="506211295">
          <w:marLeft w:val="480"/>
          <w:marRight w:val="0"/>
          <w:marTop w:val="0"/>
          <w:marBottom w:val="0"/>
          <w:divBdr>
            <w:top w:val="none" w:sz="0" w:space="0" w:color="auto"/>
            <w:left w:val="none" w:sz="0" w:space="0" w:color="auto"/>
            <w:bottom w:val="none" w:sz="0" w:space="0" w:color="auto"/>
            <w:right w:val="none" w:sz="0" w:space="0" w:color="auto"/>
          </w:divBdr>
        </w:div>
        <w:div w:id="508495132">
          <w:marLeft w:val="480"/>
          <w:marRight w:val="0"/>
          <w:marTop w:val="0"/>
          <w:marBottom w:val="0"/>
          <w:divBdr>
            <w:top w:val="none" w:sz="0" w:space="0" w:color="auto"/>
            <w:left w:val="none" w:sz="0" w:space="0" w:color="auto"/>
            <w:bottom w:val="none" w:sz="0" w:space="0" w:color="auto"/>
            <w:right w:val="none" w:sz="0" w:space="0" w:color="auto"/>
          </w:divBdr>
        </w:div>
        <w:div w:id="807282272">
          <w:marLeft w:val="480"/>
          <w:marRight w:val="0"/>
          <w:marTop w:val="0"/>
          <w:marBottom w:val="0"/>
          <w:divBdr>
            <w:top w:val="none" w:sz="0" w:space="0" w:color="auto"/>
            <w:left w:val="none" w:sz="0" w:space="0" w:color="auto"/>
            <w:bottom w:val="none" w:sz="0" w:space="0" w:color="auto"/>
            <w:right w:val="none" w:sz="0" w:space="0" w:color="auto"/>
          </w:divBdr>
        </w:div>
        <w:div w:id="976493701">
          <w:marLeft w:val="480"/>
          <w:marRight w:val="0"/>
          <w:marTop w:val="0"/>
          <w:marBottom w:val="0"/>
          <w:divBdr>
            <w:top w:val="none" w:sz="0" w:space="0" w:color="auto"/>
            <w:left w:val="none" w:sz="0" w:space="0" w:color="auto"/>
            <w:bottom w:val="none" w:sz="0" w:space="0" w:color="auto"/>
            <w:right w:val="none" w:sz="0" w:space="0" w:color="auto"/>
          </w:divBdr>
        </w:div>
        <w:div w:id="1027945605">
          <w:marLeft w:val="480"/>
          <w:marRight w:val="0"/>
          <w:marTop w:val="0"/>
          <w:marBottom w:val="0"/>
          <w:divBdr>
            <w:top w:val="none" w:sz="0" w:space="0" w:color="auto"/>
            <w:left w:val="none" w:sz="0" w:space="0" w:color="auto"/>
            <w:bottom w:val="none" w:sz="0" w:space="0" w:color="auto"/>
            <w:right w:val="none" w:sz="0" w:space="0" w:color="auto"/>
          </w:divBdr>
        </w:div>
        <w:div w:id="1306933088">
          <w:marLeft w:val="480"/>
          <w:marRight w:val="0"/>
          <w:marTop w:val="0"/>
          <w:marBottom w:val="0"/>
          <w:divBdr>
            <w:top w:val="none" w:sz="0" w:space="0" w:color="auto"/>
            <w:left w:val="none" w:sz="0" w:space="0" w:color="auto"/>
            <w:bottom w:val="none" w:sz="0" w:space="0" w:color="auto"/>
            <w:right w:val="none" w:sz="0" w:space="0" w:color="auto"/>
          </w:divBdr>
        </w:div>
        <w:div w:id="1327132663">
          <w:marLeft w:val="480"/>
          <w:marRight w:val="0"/>
          <w:marTop w:val="0"/>
          <w:marBottom w:val="0"/>
          <w:divBdr>
            <w:top w:val="none" w:sz="0" w:space="0" w:color="auto"/>
            <w:left w:val="none" w:sz="0" w:space="0" w:color="auto"/>
            <w:bottom w:val="none" w:sz="0" w:space="0" w:color="auto"/>
            <w:right w:val="none" w:sz="0" w:space="0" w:color="auto"/>
          </w:divBdr>
        </w:div>
        <w:div w:id="1432316503">
          <w:marLeft w:val="480"/>
          <w:marRight w:val="0"/>
          <w:marTop w:val="0"/>
          <w:marBottom w:val="0"/>
          <w:divBdr>
            <w:top w:val="none" w:sz="0" w:space="0" w:color="auto"/>
            <w:left w:val="none" w:sz="0" w:space="0" w:color="auto"/>
            <w:bottom w:val="none" w:sz="0" w:space="0" w:color="auto"/>
            <w:right w:val="none" w:sz="0" w:space="0" w:color="auto"/>
          </w:divBdr>
        </w:div>
        <w:div w:id="1445732201">
          <w:marLeft w:val="480"/>
          <w:marRight w:val="0"/>
          <w:marTop w:val="0"/>
          <w:marBottom w:val="0"/>
          <w:divBdr>
            <w:top w:val="none" w:sz="0" w:space="0" w:color="auto"/>
            <w:left w:val="none" w:sz="0" w:space="0" w:color="auto"/>
            <w:bottom w:val="none" w:sz="0" w:space="0" w:color="auto"/>
            <w:right w:val="none" w:sz="0" w:space="0" w:color="auto"/>
          </w:divBdr>
        </w:div>
        <w:div w:id="1533306274">
          <w:marLeft w:val="480"/>
          <w:marRight w:val="0"/>
          <w:marTop w:val="0"/>
          <w:marBottom w:val="0"/>
          <w:divBdr>
            <w:top w:val="none" w:sz="0" w:space="0" w:color="auto"/>
            <w:left w:val="none" w:sz="0" w:space="0" w:color="auto"/>
            <w:bottom w:val="none" w:sz="0" w:space="0" w:color="auto"/>
            <w:right w:val="none" w:sz="0" w:space="0" w:color="auto"/>
          </w:divBdr>
        </w:div>
        <w:div w:id="1712416949">
          <w:marLeft w:val="480"/>
          <w:marRight w:val="0"/>
          <w:marTop w:val="0"/>
          <w:marBottom w:val="0"/>
          <w:divBdr>
            <w:top w:val="none" w:sz="0" w:space="0" w:color="auto"/>
            <w:left w:val="none" w:sz="0" w:space="0" w:color="auto"/>
            <w:bottom w:val="none" w:sz="0" w:space="0" w:color="auto"/>
            <w:right w:val="none" w:sz="0" w:space="0" w:color="auto"/>
          </w:divBdr>
        </w:div>
        <w:div w:id="1904368683">
          <w:marLeft w:val="480"/>
          <w:marRight w:val="0"/>
          <w:marTop w:val="0"/>
          <w:marBottom w:val="0"/>
          <w:divBdr>
            <w:top w:val="none" w:sz="0" w:space="0" w:color="auto"/>
            <w:left w:val="none" w:sz="0" w:space="0" w:color="auto"/>
            <w:bottom w:val="none" w:sz="0" w:space="0" w:color="auto"/>
            <w:right w:val="none" w:sz="0" w:space="0" w:color="auto"/>
          </w:divBdr>
        </w:div>
        <w:div w:id="2037002099">
          <w:marLeft w:val="480"/>
          <w:marRight w:val="0"/>
          <w:marTop w:val="0"/>
          <w:marBottom w:val="0"/>
          <w:divBdr>
            <w:top w:val="none" w:sz="0" w:space="0" w:color="auto"/>
            <w:left w:val="none" w:sz="0" w:space="0" w:color="auto"/>
            <w:bottom w:val="none" w:sz="0" w:space="0" w:color="auto"/>
            <w:right w:val="none" w:sz="0" w:space="0" w:color="auto"/>
          </w:divBdr>
        </w:div>
        <w:div w:id="2103798286">
          <w:marLeft w:val="480"/>
          <w:marRight w:val="0"/>
          <w:marTop w:val="0"/>
          <w:marBottom w:val="0"/>
          <w:divBdr>
            <w:top w:val="none" w:sz="0" w:space="0" w:color="auto"/>
            <w:left w:val="none" w:sz="0" w:space="0" w:color="auto"/>
            <w:bottom w:val="none" w:sz="0" w:space="0" w:color="auto"/>
            <w:right w:val="none" w:sz="0" w:space="0" w:color="auto"/>
          </w:divBdr>
        </w:div>
      </w:divsChild>
    </w:div>
    <w:div w:id="1125274289">
      <w:bodyDiv w:val="1"/>
      <w:marLeft w:val="0"/>
      <w:marRight w:val="0"/>
      <w:marTop w:val="0"/>
      <w:marBottom w:val="0"/>
      <w:divBdr>
        <w:top w:val="none" w:sz="0" w:space="0" w:color="auto"/>
        <w:left w:val="none" w:sz="0" w:space="0" w:color="auto"/>
        <w:bottom w:val="none" w:sz="0" w:space="0" w:color="auto"/>
        <w:right w:val="none" w:sz="0" w:space="0" w:color="auto"/>
      </w:divBdr>
    </w:div>
    <w:div w:id="1132790750">
      <w:bodyDiv w:val="1"/>
      <w:marLeft w:val="0"/>
      <w:marRight w:val="0"/>
      <w:marTop w:val="0"/>
      <w:marBottom w:val="0"/>
      <w:divBdr>
        <w:top w:val="none" w:sz="0" w:space="0" w:color="auto"/>
        <w:left w:val="none" w:sz="0" w:space="0" w:color="auto"/>
        <w:bottom w:val="none" w:sz="0" w:space="0" w:color="auto"/>
        <w:right w:val="none" w:sz="0" w:space="0" w:color="auto"/>
      </w:divBdr>
    </w:div>
    <w:div w:id="1138181946">
      <w:bodyDiv w:val="1"/>
      <w:marLeft w:val="0"/>
      <w:marRight w:val="0"/>
      <w:marTop w:val="0"/>
      <w:marBottom w:val="0"/>
      <w:divBdr>
        <w:top w:val="none" w:sz="0" w:space="0" w:color="auto"/>
        <w:left w:val="none" w:sz="0" w:space="0" w:color="auto"/>
        <w:bottom w:val="none" w:sz="0" w:space="0" w:color="auto"/>
        <w:right w:val="none" w:sz="0" w:space="0" w:color="auto"/>
      </w:divBdr>
    </w:div>
    <w:div w:id="1141340271">
      <w:marLeft w:val="480"/>
      <w:marRight w:val="0"/>
      <w:marTop w:val="0"/>
      <w:marBottom w:val="0"/>
      <w:divBdr>
        <w:top w:val="none" w:sz="0" w:space="0" w:color="auto"/>
        <w:left w:val="none" w:sz="0" w:space="0" w:color="auto"/>
        <w:bottom w:val="none" w:sz="0" w:space="0" w:color="auto"/>
        <w:right w:val="none" w:sz="0" w:space="0" w:color="auto"/>
      </w:divBdr>
    </w:div>
    <w:div w:id="1142120278">
      <w:marLeft w:val="480"/>
      <w:marRight w:val="0"/>
      <w:marTop w:val="0"/>
      <w:marBottom w:val="0"/>
      <w:divBdr>
        <w:top w:val="none" w:sz="0" w:space="0" w:color="auto"/>
        <w:left w:val="none" w:sz="0" w:space="0" w:color="auto"/>
        <w:bottom w:val="none" w:sz="0" w:space="0" w:color="auto"/>
        <w:right w:val="none" w:sz="0" w:space="0" w:color="auto"/>
      </w:divBdr>
    </w:div>
    <w:div w:id="1155561202">
      <w:marLeft w:val="480"/>
      <w:marRight w:val="0"/>
      <w:marTop w:val="0"/>
      <w:marBottom w:val="0"/>
      <w:divBdr>
        <w:top w:val="none" w:sz="0" w:space="0" w:color="auto"/>
        <w:left w:val="none" w:sz="0" w:space="0" w:color="auto"/>
        <w:bottom w:val="none" w:sz="0" w:space="0" w:color="auto"/>
        <w:right w:val="none" w:sz="0" w:space="0" w:color="auto"/>
      </w:divBdr>
    </w:div>
    <w:div w:id="1163471111">
      <w:bodyDiv w:val="1"/>
      <w:marLeft w:val="0"/>
      <w:marRight w:val="0"/>
      <w:marTop w:val="0"/>
      <w:marBottom w:val="0"/>
      <w:divBdr>
        <w:top w:val="none" w:sz="0" w:space="0" w:color="auto"/>
        <w:left w:val="none" w:sz="0" w:space="0" w:color="auto"/>
        <w:bottom w:val="none" w:sz="0" w:space="0" w:color="auto"/>
        <w:right w:val="none" w:sz="0" w:space="0" w:color="auto"/>
      </w:divBdr>
    </w:div>
    <w:div w:id="1168977868">
      <w:marLeft w:val="480"/>
      <w:marRight w:val="0"/>
      <w:marTop w:val="0"/>
      <w:marBottom w:val="0"/>
      <w:divBdr>
        <w:top w:val="none" w:sz="0" w:space="0" w:color="auto"/>
        <w:left w:val="none" w:sz="0" w:space="0" w:color="auto"/>
        <w:bottom w:val="none" w:sz="0" w:space="0" w:color="auto"/>
        <w:right w:val="none" w:sz="0" w:space="0" w:color="auto"/>
      </w:divBdr>
    </w:div>
    <w:div w:id="1172986654">
      <w:bodyDiv w:val="1"/>
      <w:marLeft w:val="0"/>
      <w:marRight w:val="0"/>
      <w:marTop w:val="0"/>
      <w:marBottom w:val="0"/>
      <w:divBdr>
        <w:top w:val="none" w:sz="0" w:space="0" w:color="auto"/>
        <w:left w:val="none" w:sz="0" w:space="0" w:color="auto"/>
        <w:bottom w:val="none" w:sz="0" w:space="0" w:color="auto"/>
        <w:right w:val="none" w:sz="0" w:space="0" w:color="auto"/>
      </w:divBdr>
    </w:div>
    <w:div w:id="1175847657">
      <w:bodyDiv w:val="1"/>
      <w:marLeft w:val="0"/>
      <w:marRight w:val="0"/>
      <w:marTop w:val="0"/>
      <w:marBottom w:val="0"/>
      <w:divBdr>
        <w:top w:val="none" w:sz="0" w:space="0" w:color="auto"/>
        <w:left w:val="none" w:sz="0" w:space="0" w:color="auto"/>
        <w:bottom w:val="none" w:sz="0" w:space="0" w:color="auto"/>
        <w:right w:val="none" w:sz="0" w:space="0" w:color="auto"/>
      </w:divBdr>
    </w:div>
    <w:div w:id="1197816095">
      <w:bodyDiv w:val="1"/>
      <w:marLeft w:val="0"/>
      <w:marRight w:val="0"/>
      <w:marTop w:val="0"/>
      <w:marBottom w:val="0"/>
      <w:divBdr>
        <w:top w:val="none" w:sz="0" w:space="0" w:color="auto"/>
        <w:left w:val="none" w:sz="0" w:space="0" w:color="auto"/>
        <w:bottom w:val="none" w:sz="0" w:space="0" w:color="auto"/>
        <w:right w:val="none" w:sz="0" w:space="0" w:color="auto"/>
      </w:divBdr>
    </w:div>
    <w:div w:id="1199777355">
      <w:marLeft w:val="480"/>
      <w:marRight w:val="0"/>
      <w:marTop w:val="0"/>
      <w:marBottom w:val="0"/>
      <w:divBdr>
        <w:top w:val="none" w:sz="0" w:space="0" w:color="auto"/>
        <w:left w:val="none" w:sz="0" w:space="0" w:color="auto"/>
        <w:bottom w:val="none" w:sz="0" w:space="0" w:color="auto"/>
        <w:right w:val="none" w:sz="0" w:space="0" w:color="auto"/>
      </w:divBdr>
    </w:div>
    <w:div w:id="1219047380">
      <w:bodyDiv w:val="1"/>
      <w:marLeft w:val="0"/>
      <w:marRight w:val="0"/>
      <w:marTop w:val="0"/>
      <w:marBottom w:val="0"/>
      <w:divBdr>
        <w:top w:val="none" w:sz="0" w:space="0" w:color="auto"/>
        <w:left w:val="none" w:sz="0" w:space="0" w:color="auto"/>
        <w:bottom w:val="none" w:sz="0" w:space="0" w:color="auto"/>
        <w:right w:val="none" w:sz="0" w:space="0" w:color="auto"/>
      </w:divBdr>
    </w:div>
    <w:div w:id="1224439462">
      <w:marLeft w:val="480"/>
      <w:marRight w:val="0"/>
      <w:marTop w:val="0"/>
      <w:marBottom w:val="0"/>
      <w:divBdr>
        <w:top w:val="none" w:sz="0" w:space="0" w:color="auto"/>
        <w:left w:val="none" w:sz="0" w:space="0" w:color="auto"/>
        <w:bottom w:val="none" w:sz="0" w:space="0" w:color="auto"/>
        <w:right w:val="none" w:sz="0" w:space="0" w:color="auto"/>
      </w:divBdr>
    </w:div>
    <w:div w:id="1230114706">
      <w:bodyDiv w:val="1"/>
      <w:marLeft w:val="0"/>
      <w:marRight w:val="0"/>
      <w:marTop w:val="0"/>
      <w:marBottom w:val="0"/>
      <w:divBdr>
        <w:top w:val="none" w:sz="0" w:space="0" w:color="auto"/>
        <w:left w:val="none" w:sz="0" w:space="0" w:color="auto"/>
        <w:bottom w:val="none" w:sz="0" w:space="0" w:color="auto"/>
        <w:right w:val="none" w:sz="0" w:space="0" w:color="auto"/>
      </w:divBdr>
    </w:div>
    <w:div w:id="1233151193">
      <w:marLeft w:val="480"/>
      <w:marRight w:val="0"/>
      <w:marTop w:val="0"/>
      <w:marBottom w:val="0"/>
      <w:divBdr>
        <w:top w:val="none" w:sz="0" w:space="0" w:color="auto"/>
        <w:left w:val="none" w:sz="0" w:space="0" w:color="auto"/>
        <w:bottom w:val="none" w:sz="0" w:space="0" w:color="auto"/>
        <w:right w:val="none" w:sz="0" w:space="0" w:color="auto"/>
      </w:divBdr>
    </w:div>
    <w:div w:id="1235313014">
      <w:marLeft w:val="480"/>
      <w:marRight w:val="0"/>
      <w:marTop w:val="0"/>
      <w:marBottom w:val="0"/>
      <w:divBdr>
        <w:top w:val="none" w:sz="0" w:space="0" w:color="auto"/>
        <w:left w:val="none" w:sz="0" w:space="0" w:color="auto"/>
        <w:bottom w:val="none" w:sz="0" w:space="0" w:color="auto"/>
        <w:right w:val="none" w:sz="0" w:space="0" w:color="auto"/>
      </w:divBdr>
    </w:div>
    <w:div w:id="1262493656">
      <w:bodyDiv w:val="1"/>
      <w:marLeft w:val="0"/>
      <w:marRight w:val="0"/>
      <w:marTop w:val="0"/>
      <w:marBottom w:val="0"/>
      <w:divBdr>
        <w:top w:val="none" w:sz="0" w:space="0" w:color="auto"/>
        <w:left w:val="none" w:sz="0" w:space="0" w:color="auto"/>
        <w:bottom w:val="none" w:sz="0" w:space="0" w:color="auto"/>
        <w:right w:val="none" w:sz="0" w:space="0" w:color="auto"/>
      </w:divBdr>
    </w:div>
    <w:div w:id="1262568475">
      <w:marLeft w:val="480"/>
      <w:marRight w:val="0"/>
      <w:marTop w:val="0"/>
      <w:marBottom w:val="0"/>
      <w:divBdr>
        <w:top w:val="none" w:sz="0" w:space="0" w:color="auto"/>
        <w:left w:val="none" w:sz="0" w:space="0" w:color="auto"/>
        <w:bottom w:val="none" w:sz="0" w:space="0" w:color="auto"/>
        <w:right w:val="none" w:sz="0" w:space="0" w:color="auto"/>
      </w:divBdr>
    </w:div>
    <w:div w:id="1267687243">
      <w:bodyDiv w:val="1"/>
      <w:marLeft w:val="0"/>
      <w:marRight w:val="0"/>
      <w:marTop w:val="0"/>
      <w:marBottom w:val="0"/>
      <w:divBdr>
        <w:top w:val="none" w:sz="0" w:space="0" w:color="auto"/>
        <w:left w:val="none" w:sz="0" w:space="0" w:color="auto"/>
        <w:bottom w:val="none" w:sz="0" w:space="0" w:color="auto"/>
        <w:right w:val="none" w:sz="0" w:space="0" w:color="auto"/>
      </w:divBdr>
    </w:div>
    <w:div w:id="1288389188">
      <w:bodyDiv w:val="1"/>
      <w:marLeft w:val="0"/>
      <w:marRight w:val="0"/>
      <w:marTop w:val="0"/>
      <w:marBottom w:val="0"/>
      <w:divBdr>
        <w:top w:val="none" w:sz="0" w:space="0" w:color="auto"/>
        <w:left w:val="none" w:sz="0" w:space="0" w:color="auto"/>
        <w:bottom w:val="none" w:sz="0" w:space="0" w:color="auto"/>
        <w:right w:val="none" w:sz="0" w:space="0" w:color="auto"/>
      </w:divBdr>
    </w:div>
    <w:div w:id="1301691862">
      <w:bodyDiv w:val="1"/>
      <w:marLeft w:val="0"/>
      <w:marRight w:val="0"/>
      <w:marTop w:val="0"/>
      <w:marBottom w:val="0"/>
      <w:divBdr>
        <w:top w:val="none" w:sz="0" w:space="0" w:color="auto"/>
        <w:left w:val="none" w:sz="0" w:space="0" w:color="auto"/>
        <w:bottom w:val="none" w:sz="0" w:space="0" w:color="auto"/>
        <w:right w:val="none" w:sz="0" w:space="0" w:color="auto"/>
      </w:divBdr>
    </w:div>
    <w:div w:id="1303197142">
      <w:bodyDiv w:val="1"/>
      <w:marLeft w:val="0"/>
      <w:marRight w:val="0"/>
      <w:marTop w:val="0"/>
      <w:marBottom w:val="0"/>
      <w:divBdr>
        <w:top w:val="none" w:sz="0" w:space="0" w:color="auto"/>
        <w:left w:val="none" w:sz="0" w:space="0" w:color="auto"/>
        <w:bottom w:val="none" w:sz="0" w:space="0" w:color="auto"/>
        <w:right w:val="none" w:sz="0" w:space="0" w:color="auto"/>
      </w:divBdr>
    </w:div>
    <w:div w:id="1319768978">
      <w:marLeft w:val="480"/>
      <w:marRight w:val="0"/>
      <w:marTop w:val="0"/>
      <w:marBottom w:val="0"/>
      <w:divBdr>
        <w:top w:val="none" w:sz="0" w:space="0" w:color="auto"/>
        <w:left w:val="none" w:sz="0" w:space="0" w:color="auto"/>
        <w:bottom w:val="none" w:sz="0" w:space="0" w:color="auto"/>
        <w:right w:val="none" w:sz="0" w:space="0" w:color="auto"/>
      </w:divBdr>
    </w:div>
    <w:div w:id="1327900585">
      <w:bodyDiv w:val="1"/>
      <w:marLeft w:val="0"/>
      <w:marRight w:val="0"/>
      <w:marTop w:val="0"/>
      <w:marBottom w:val="0"/>
      <w:divBdr>
        <w:top w:val="none" w:sz="0" w:space="0" w:color="auto"/>
        <w:left w:val="none" w:sz="0" w:space="0" w:color="auto"/>
        <w:bottom w:val="none" w:sz="0" w:space="0" w:color="auto"/>
        <w:right w:val="none" w:sz="0" w:space="0" w:color="auto"/>
      </w:divBdr>
    </w:div>
    <w:div w:id="1329090554">
      <w:bodyDiv w:val="1"/>
      <w:marLeft w:val="0"/>
      <w:marRight w:val="0"/>
      <w:marTop w:val="0"/>
      <w:marBottom w:val="0"/>
      <w:divBdr>
        <w:top w:val="none" w:sz="0" w:space="0" w:color="auto"/>
        <w:left w:val="none" w:sz="0" w:space="0" w:color="auto"/>
        <w:bottom w:val="none" w:sz="0" w:space="0" w:color="auto"/>
        <w:right w:val="none" w:sz="0" w:space="0" w:color="auto"/>
      </w:divBdr>
    </w:div>
    <w:div w:id="1335449391">
      <w:marLeft w:val="480"/>
      <w:marRight w:val="0"/>
      <w:marTop w:val="0"/>
      <w:marBottom w:val="0"/>
      <w:divBdr>
        <w:top w:val="none" w:sz="0" w:space="0" w:color="auto"/>
        <w:left w:val="none" w:sz="0" w:space="0" w:color="auto"/>
        <w:bottom w:val="none" w:sz="0" w:space="0" w:color="auto"/>
        <w:right w:val="none" w:sz="0" w:space="0" w:color="auto"/>
      </w:divBdr>
    </w:div>
    <w:div w:id="1353149393">
      <w:bodyDiv w:val="1"/>
      <w:marLeft w:val="0"/>
      <w:marRight w:val="0"/>
      <w:marTop w:val="0"/>
      <w:marBottom w:val="0"/>
      <w:divBdr>
        <w:top w:val="none" w:sz="0" w:space="0" w:color="auto"/>
        <w:left w:val="none" w:sz="0" w:space="0" w:color="auto"/>
        <w:bottom w:val="none" w:sz="0" w:space="0" w:color="auto"/>
        <w:right w:val="none" w:sz="0" w:space="0" w:color="auto"/>
      </w:divBdr>
      <w:divsChild>
        <w:div w:id="1214273884">
          <w:marLeft w:val="0"/>
          <w:marRight w:val="0"/>
          <w:marTop w:val="0"/>
          <w:marBottom w:val="0"/>
          <w:divBdr>
            <w:top w:val="none" w:sz="0" w:space="0" w:color="auto"/>
            <w:left w:val="none" w:sz="0" w:space="0" w:color="auto"/>
            <w:bottom w:val="none" w:sz="0" w:space="0" w:color="auto"/>
            <w:right w:val="none" w:sz="0" w:space="0" w:color="auto"/>
          </w:divBdr>
          <w:divsChild>
            <w:div w:id="101942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456681">
      <w:bodyDiv w:val="1"/>
      <w:marLeft w:val="0"/>
      <w:marRight w:val="0"/>
      <w:marTop w:val="0"/>
      <w:marBottom w:val="0"/>
      <w:divBdr>
        <w:top w:val="none" w:sz="0" w:space="0" w:color="auto"/>
        <w:left w:val="none" w:sz="0" w:space="0" w:color="auto"/>
        <w:bottom w:val="none" w:sz="0" w:space="0" w:color="auto"/>
        <w:right w:val="none" w:sz="0" w:space="0" w:color="auto"/>
      </w:divBdr>
      <w:divsChild>
        <w:div w:id="150023658">
          <w:marLeft w:val="480"/>
          <w:marRight w:val="0"/>
          <w:marTop w:val="0"/>
          <w:marBottom w:val="0"/>
          <w:divBdr>
            <w:top w:val="none" w:sz="0" w:space="0" w:color="auto"/>
            <w:left w:val="none" w:sz="0" w:space="0" w:color="auto"/>
            <w:bottom w:val="none" w:sz="0" w:space="0" w:color="auto"/>
            <w:right w:val="none" w:sz="0" w:space="0" w:color="auto"/>
          </w:divBdr>
        </w:div>
        <w:div w:id="209922081">
          <w:marLeft w:val="480"/>
          <w:marRight w:val="0"/>
          <w:marTop w:val="0"/>
          <w:marBottom w:val="0"/>
          <w:divBdr>
            <w:top w:val="none" w:sz="0" w:space="0" w:color="auto"/>
            <w:left w:val="none" w:sz="0" w:space="0" w:color="auto"/>
            <w:bottom w:val="none" w:sz="0" w:space="0" w:color="auto"/>
            <w:right w:val="none" w:sz="0" w:space="0" w:color="auto"/>
          </w:divBdr>
        </w:div>
        <w:div w:id="310985842">
          <w:marLeft w:val="480"/>
          <w:marRight w:val="0"/>
          <w:marTop w:val="0"/>
          <w:marBottom w:val="0"/>
          <w:divBdr>
            <w:top w:val="none" w:sz="0" w:space="0" w:color="auto"/>
            <w:left w:val="none" w:sz="0" w:space="0" w:color="auto"/>
            <w:bottom w:val="none" w:sz="0" w:space="0" w:color="auto"/>
            <w:right w:val="none" w:sz="0" w:space="0" w:color="auto"/>
          </w:divBdr>
        </w:div>
        <w:div w:id="424418378">
          <w:marLeft w:val="480"/>
          <w:marRight w:val="0"/>
          <w:marTop w:val="0"/>
          <w:marBottom w:val="0"/>
          <w:divBdr>
            <w:top w:val="none" w:sz="0" w:space="0" w:color="auto"/>
            <w:left w:val="none" w:sz="0" w:space="0" w:color="auto"/>
            <w:bottom w:val="none" w:sz="0" w:space="0" w:color="auto"/>
            <w:right w:val="none" w:sz="0" w:space="0" w:color="auto"/>
          </w:divBdr>
        </w:div>
        <w:div w:id="509100990">
          <w:marLeft w:val="480"/>
          <w:marRight w:val="0"/>
          <w:marTop w:val="0"/>
          <w:marBottom w:val="0"/>
          <w:divBdr>
            <w:top w:val="none" w:sz="0" w:space="0" w:color="auto"/>
            <w:left w:val="none" w:sz="0" w:space="0" w:color="auto"/>
            <w:bottom w:val="none" w:sz="0" w:space="0" w:color="auto"/>
            <w:right w:val="none" w:sz="0" w:space="0" w:color="auto"/>
          </w:divBdr>
        </w:div>
        <w:div w:id="522132932">
          <w:marLeft w:val="480"/>
          <w:marRight w:val="0"/>
          <w:marTop w:val="0"/>
          <w:marBottom w:val="0"/>
          <w:divBdr>
            <w:top w:val="none" w:sz="0" w:space="0" w:color="auto"/>
            <w:left w:val="none" w:sz="0" w:space="0" w:color="auto"/>
            <w:bottom w:val="none" w:sz="0" w:space="0" w:color="auto"/>
            <w:right w:val="none" w:sz="0" w:space="0" w:color="auto"/>
          </w:divBdr>
        </w:div>
        <w:div w:id="593435615">
          <w:marLeft w:val="480"/>
          <w:marRight w:val="0"/>
          <w:marTop w:val="0"/>
          <w:marBottom w:val="0"/>
          <w:divBdr>
            <w:top w:val="none" w:sz="0" w:space="0" w:color="auto"/>
            <w:left w:val="none" w:sz="0" w:space="0" w:color="auto"/>
            <w:bottom w:val="none" w:sz="0" w:space="0" w:color="auto"/>
            <w:right w:val="none" w:sz="0" w:space="0" w:color="auto"/>
          </w:divBdr>
        </w:div>
        <w:div w:id="1183205037">
          <w:marLeft w:val="480"/>
          <w:marRight w:val="0"/>
          <w:marTop w:val="0"/>
          <w:marBottom w:val="0"/>
          <w:divBdr>
            <w:top w:val="none" w:sz="0" w:space="0" w:color="auto"/>
            <w:left w:val="none" w:sz="0" w:space="0" w:color="auto"/>
            <w:bottom w:val="none" w:sz="0" w:space="0" w:color="auto"/>
            <w:right w:val="none" w:sz="0" w:space="0" w:color="auto"/>
          </w:divBdr>
        </w:div>
        <w:div w:id="1251769072">
          <w:marLeft w:val="480"/>
          <w:marRight w:val="0"/>
          <w:marTop w:val="0"/>
          <w:marBottom w:val="0"/>
          <w:divBdr>
            <w:top w:val="none" w:sz="0" w:space="0" w:color="auto"/>
            <w:left w:val="none" w:sz="0" w:space="0" w:color="auto"/>
            <w:bottom w:val="none" w:sz="0" w:space="0" w:color="auto"/>
            <w:right w:val="none" w:sz="0" w:space="0" w:color="auto"/>
          </w:divBdr>
        </w:div>
        <w:div w:id="1317151283">
          <w:marLeft w:val="480"/>
          <w:marRight w:val="0"/>
          <w:marTop w:val="0"/>
          <w:marBottom w:val="0"/>
          <w:divBdr>
            <w:top w:val="none" w:sz="0" w:space="0" w:color="auto"/>
            <w:left w:val="none" w:sz="0" w:space="0" w:color="auto"/>
            <w:bottom w:val="none" w:sz="0" w:space="0" w:color="auto"/>
            <w:right w:val="none" w:sz="0" w:space="0" w:color="auto"/>
          </w:divBdr>
        </w:div>
        <w:div w:id="1400011598">
          <w:marLeft w:val="480"/>
          <w:marRight w:val="0"/>
          <w:marTop w:val="0"/>
          <w:marBottom w:val="0"/>
          <w:divBdr>
            <w:top w:val="none" w:sz="0" w:space="0" w:color="auto"/>
            <w:left w:val="none" w:sz="0" w:space="0" w:color="auto"/>
            <w:bottom w:val="none" w:sz="0" w:space="0" w:color="auto"/>
            <w:right w:val="none" w:sz="0" w:space="0" w:color="auto"/>
          </w:divBdr>
        </w:div>
        <w:div w:id="1684823640">
          <w:marLeft w:val="480"/>
          <w:marRight w:val="0"/>
          <w:marTop w:val="0"/>
          <w:marBottom w:val="0"/>
          <w:divBdr>
            <w:top w:val="none" w:sz="0" w:space="0" w:color="auto"/>
            <w:left w:val="none" w:sz="0" w:space="0" w:color="auto"/>
            <w:bottom w:val="none" w:sz="0" w:space="0" w:color="auto"/>
            <w:right w:val="none" w:sz="0" w:space="0" w:color="auto"/>
          </w:divBdr>
        </w:div>
        <w:div w:id="1758943758">
          <w:marLeft w:val="480"/>
          <w:marRight w:val="0"/>
          <w:marTop w:val="0"/>
          <w:marBottom w:val="0"/>
          <w:divBdr>
            <w:top w:val="none" w:sz="0" w:space="0" w:color="auto"/>
            <w:left w:val="none" w:sz="0" w:space="0" w:color="auto"/>
            <w:bottom w:val="none" w:sz="0" w:space="0" w:color="auto"/>
            <w:right w:val="none" w:sz="0" w:space="0" w:color="auto"/>
          </w:divBdr>
        </w:div>
        <w:div w:id="1860001222">
          <w:marLeft w:val="480"/>
          <w:marRight w:val="0"/>
          <w:marTop w:val="0"/>
          <w:marBottom w:val="0"/>
          <w:divBdr>
            <w:top w:val="none" w:sz="0" w:space="0" w:color="auto"/>
            <w:left w:val="none" w:sz="0" w:space="0" w:color="auto"/>
            <w:bottom w:val="none" w:sz="0" w:space="0" w:color="auto"/>
            <w:right w:val="none" w:sz="0" w:space="0" w:color="auto"/>
          </w:divBdr>
        </w:div>
        <w:div w:id="1866601562">
          <w:marLeft w:val="480"/>
          <w:marRight w:val="0"/>
          <w:marTop w:val="0"/>
          <w:marBottom w:val="0"/>
          <w:divBdr>
            <w:top w:val="none" w:sz="0" w:space="0" w:color="auto"/>
            <w:left w:val="none" w:sz="0" w:space="0" w:color="auto"/>
            <w:bottom w:val="none" w:sz="0" w:space="0" w:color="auto"/>
            <w:right w:val="none" w:sz="0" w:space="0" w:color="auto"/>
          </w:divBdr>
        </w:div>
        <w:div w:id="1906916940">
          <w:marLeft w:val="480"/>
          <w:marRight w:val="0"/>
          <w:marTop w:val="0"/>
          <w:marBottom w:val="0"/>
          <w:divBdr>
            <w:top w:val="none" w:sz="0" w:space="0" w:color="auto"/>
            <w:left w:val="none" w:sz="0" w:space="0" w:color="auto"/>
            <w:bottom w:val="none" w:sz="0" w:space="0" w:color="auto"/>
            <w:right w:val="none" w:sz="0" w:space="0" w:color="auto"/>
          </w:divBdr>
        </w:div>
        <w:div w:id="1920409029">
          <w:marLeft w:val="480"/>
          <w:marRight w:val="0"/>
          <w:marTop w:val="0"/>
          <w:marBottom w:val="0"/>
          <w:divBdr>
            <w:top w:val="none" w:sz="0" w:space="0" w:color="auto"/>
            <w:left w:val="none" w:sz="0" w:space="0" w:color="auto"/>
            <w:bottom w:val="none" w:sz="0" w:space="0" w:color="auto"/>
            <w:right w:val="none" w:sz="0" w:space="0" w:color="auto"/>
          </w:divBdr>
        </w:div>
        <w:div w:id="1990985478">
          <w:marLeft w:val="480"/>
          <w:marRight w:val="0"/>
          <w:marTop w:val="0"/>
          <w:marBottom w:val="0"/>
          <w:divBdr>
            <w:top w:val="none" w:sz="0" w:space="0" w:color="auto"/>
            <w:left w:val="none" w:sz="0" w:space="0" w:color="auto"/>
            <w:bottom w:val="none" w:sz="0" w:space="0" w:color="auto"/>
            <w:right w:val="none" w:sz="0" w:space="0" w:color="auto"/>
          </w:divBdr>
        </w:div>
        <w:div w:id="2012566783">
          <w:marLeft w:val="480"/>
          <w:marRight w:val="0"/>
          <w:marTop w:val="0"/>
          <w:marBottom w:val="0"/>
          <w:divBdr>
            <w:top w:val="none" w:sz="0" w:space="0" w:color="auto"/>
            <w:left w:val="none" w:sz="0" w:space="0" w:color="auto"/>
            <w:bottom w:val="none" w:sz="0" w:space="0" w:color="auto"/>
            <w:right w:val="none" w:sz="0" w:space="0" w:color="auto"/>
          </w:divBdr>
        </w:div>
        <w:div w:id="2089419370">
          <w:marLeft w:val="480"/>
          <w:marRight w:val="0"/>
          <w:marTop w:val="0"/>
          <w:marBottom w:val="0"/>
          <w:divBdr>
            <w:top w:val="none" w:sz="0" w:space="0" w:color="auto"/>
            <w:left w:val="none" w:sz="0" w:space="0" w:color="auto"/>
            <w:bottom w:val="none" w:sz="0" w:space="0" w:color="auto"/>
            <w:right w:val="none" w:sz="0" w:space="0" w:color="auto"/>
          </w:divBdr>
        </w:div>
      </w:divsChild>
    </w:div>
    <w:div w:id="1355110583">
      <w:bodyDiv w:val="1"/>
      <w:marLeft w:val="0"/>
      <w:marRight w:val="0"/>
      <w:marTop w:val="0"/>
      <w:marBottom w:val="0"/>
      <w:divBdr>
        <w:top w:val="none" w:sz="0" w:space="0" w:color="auto"/>
        <w:left w:val="none" w:sz="0" w:space="0" w:color="auto"/>
        <w:bottom w:val="none" w:sz="0" w:space="0" w:color="auto"/>
        <w:right w:val="none" w:sz="0" w:space="0" w:color="auto"/>
      </w:divBdr>
    </w:div>
    <w:div w:id="1362516965">
      <w:bodyDiv w:val="1"/>
      <w:marLeft w:val="0"/>
      <w:marRight w:val="0"/>
      <w:marTop w:val="0"/>
      <w:marBottom w:val="0"/>
      <w:divBdr>
        <w:top w:val="none" w:sz="0" w:space="0" w:color="auto"/>
        <w:left w:val="none" w:sz="0" w:space="0" w:color="auto"/>
        <w:bottom w:val="none" w:sz="0" w:space="0" w:color="auto"/>
        <w:right w:val="none" w:sz="0" w:space="0" w:color="auto"/>
      </w:divBdr>
    </w:div>
    <w:div w:id="1366249754">
      <w:bodyDiv w:val="1"/>
      <w:marLeft w:val="0"/>
      <w:marRight w:val="0"/>
      <w:marTop w:val="0"/>
      <w:marBottom w:val="0"/>
      <w:divBdr>
        <w:top w:val="none" w:sz="0" w:space="0" w:color="auto"/>
        <w:left w:val="none" w:sz="0" w:space="0" w:color="auto"/>
        <w:bottom w:val="none" w:sz="0" w:space="0" w:color="auto"/>
        <w:right w:val="none" w:sz="0" w:space="0" w:color="auto"/>
      </w:divBdr>
    </w:div>
    <w:div w:id="1379865371">
      <w:marLeft w:val="480"/>
      <w:marRight w:val="0"/>
      <w:marTop w:val="0"/>
      <w:marBottom w:val="0"/>
      <w:divBdr>
        <w:top w:val="none" w:sz="0" w:space="0" w:color="auto"/>
        <w:left w:val="none" w:sz="0" w:space="0" w:color="auto"/>
        <w:bottom w:val="none" w:sz="0" w:space="0" w:color="auto"/>
        <w:right w:val="none" w:sz="0" w:space="0" w:color="auto"/>
      </w:divBdr>
    </w:div>
    <w:div w:id="1385519954">
      <w:marLeft w:val="480"/>
      <w:marRight w:val="0"/>
      <w:marTop w:val="0"/>
      <w:marBottom w:val="0"/>
      <w:divBdr>
        <w:top w:val="none" w:sz="0" w:space="0" w:color="auto"/>
        <w:left w:val="none" w:sz="0" w:space="0" w:color="auto"/>
        <w:bottom w:val="none" w:sz="0" w:space="0" w:color="auto"/>
        <w:right w:val="none" w:sz="0" w:space="0" w:color="auto"/>
      </w:divBdr>
    </w:div>
    <w:div w:id="1390301708">
      <w:bodyDiv w:val="1"/>
      <w:marLeft w:val="0"/>
      <w:marRight w:val="0"/>
      <w:marTop w:val="0"/>
      <w:marBottom w:val="0"/>
      <w:divBdr>
        <w:top w:val="none" w:sz="0" w:space="0" w:color="auto"/>
        <w:left w:val="none" w:sz="0" w:space="0" w:color="auto"/>
        <w:bottom w:val="none" w:sz="0" w:space="0" w:color="auto"/>
        <w:right w:val="none" w:sz="0" w:space="0" w:color="auto"/>
      </w:divBdr>
    </w:div>
    <w:div w:id="1395346920">
      <w:marLeft w:val="480"/>
      <w:marRight w:val="0"/>
      <w:marTop w:val="0"/>
      <w:marBottom w:val="0"/>
      <w:divBdr>
        <w:top w:val="none" w:sz="0" w:space="0" w:color="auto"/>
        <w:left w:val="none" w:sz="0" w:space="0" w:color="auto"/>
        <w:bottom w:val="none" w:sz="0" w:space="0" w:color="auto"/>
        <w:right w:val="none" w:sz="0" w:space="0" w:color="auto"/>
      </w:divBdr>
    </w:div>
    <w:div w:id="1399087498">
      <w:bodyDiv w:val="1"/>
      <w:marLeft w:val="0"/>
      <w:marRight w:val="0"/>
      <w:marTop w:val="0"/>
      <w:marBottom w:val="0"/>
      <w:divBdr>
        <w:top w:val="none" w:sz="0" w:space="0" w:color="auto"/>
        <w:left w:val="none" w:sz="0" w:space="0" w:color="auto"/>
        <w:bottom w:val="none" w:sz="0" w:space="0" w:color="auto"/>
        <w:right w:val="none" w:sz="0" w:space="0" w:color="auto"/>
      </w:divBdr>
    </w:div>
    <w:div w:id="1400714399">
      <w:marLeft w:val="480"/>
      <w:marRight w:val="0"/>
      <w:marTop w:val="0"/>
      <w:marBottom w:val="0"/>
      <w:divBdr>
        <w:top w:val="none" w:sz="0" w:space="0" w:color="auto"/>
        <w:left w:val="none" w:sz="0" w:space="0" w:color="auto"/>
        <w:bottom w:val="none" w:sz="0" w:space="0" w:color="auto"/>
        <w:right w:val="none" w:sz="0" w:space="0" w:color="auto"/>
      </w:divBdr>
    </w:div>
    <w:div w:id="1403722275">
      <w:bodyDiv w:val="1"/>
      <w:marLeft w:val="0"/>
      <w:marRight w:val="0"/>
      <w:marTop w:val="0"/>
      <w:marBottom w:val="0"/>
      <w:divBdr>
        <w:top w:val="none" w:sz="0" w:space="0" w:color="auto"/>
        <w:left w:val="none" w:sz="0" w:space="0" w:color="auto"/>
        <w:bottom w:val="none" w:sz="0" w:space="0" w:color="auto"/>
        <w:right w:val="none" w:sz="0" w:space="0" w:color="auto"/>
      </w:divBdr>
    </w:div>
    <w:div w:id="1408109839">
      <w:bodyDiv w:val="1"/>
      <w:marLeft w:val="0"/>
      <w:marRight w:val="0"/>
      <w:marTop w:val="0"/>
      <w:marBottom w:val="0"/>
      <w:divBdr>
        <w:top w:val="none" w:sz="0" w:space="0" w:color="auto"/>
        <w:left w:val="none" w:sz="0" w:space="0" w:color="auto"/>
        <w:bottom w:val="none" w:sz="0" w:space="0" w:color="auto"/>
        <w:right w:val="none" w:sz="0" w:space="0" w:color="auto"/>
      </w:divBdr>
    </w:div>
    <w:div w:id="1412193120">
      <w:bodyDiv w:val="1"/>
      <w:marLeft w:val="0"/>
      <w:marRight w:val="0"/>
      <w:marTop w:val="0"/>
      <w:marBottom w:val="0"/>
      <w:divBdr>
        <w:top w:val="none" w:sz="0" w:space="0" w:color="auto"/>
        <w:left w:val="none" w:sz="0" w:space="0" w:color="auto"/>
        <w:bottom w:val="none" w:sz="0" w:space="0" w:color="auto"/>
        <w:right w:val="none" w:sz="0" w:space="0" w:color="auto"/>
      </w:divBdr>
    </w:div>
    <w:div w:id="1422411582">
      <w:bodyDiv w:val="1"/>
      <w:marLeft w:val="0"/>
      <w:marRight w:val="0"/>
      <w:marTop w:val="0"/>
      <w:marBottom w:val="0"/>
      <w:divBdr>
        <w:top w:val="none" w:sz="0" w:space="0" w:color="auto"/>
        <w:left w:val="none" w:sz="0" w:space="0" w:color="auto"/>
        <w:bottom w:val="none" w:sz="0" w:space="0" w:color="auto"/>
        <w:right w:val="none" w:sz="0" w:space="0" w:color="auto"/>
      </w:divBdr>
    </w:div>
    <w:div w:id="1423260920">
      <w:bodyDiv w:val="1"/>
      <w:marLeft w:val="0"/>
      <w:marRight w:val="0"/>
      <w:marTop w:val="0"/>
      <w:marBottom w:val="0"/>
      <w:divBdr>
        <w:top w:val="none" w:sz="0" w:space="0" w:color="auto"/>
        <w:left w:val="none" w:sz="0" w:space="0" w:color="auto"/>
        <w:bottom w:val="none" w:sz="0" w:space="0" w:color="auto"/>
        <w:right w:val="none" w:sz="0" w:space="0" w:color="auto"/>
      </w:divBdr>
    </w:div>
    <w:div w:id="1423602333">
      <w:bodyDiv w:val="1"/>
      <w:marLeft w:val="0"/>
      <w:marRight w:val="0"/>
      <w:marTop w:val="0"/>
      <w:marBottom w:val="0"/>
      <w:divBdr>
        <w:top w:val="none" w:sz="0" w:space="0" w:color="auto"/>
        <w:left w:val="none" w:sz="0" w:space="0" w:color="auto"/>
        <w:bottom w:val="none" w:sz="0" w:space="0" w:color="auto"/>
        <w:right w:val="none" w:sz="0" w:space="0" w:color="auto"/>
      </w:divBdr>
    </w:div>
    <w:div w:id="1431318207">
      <w:marLeft w:val="480"/>
      <w:marRight w:val="0"/>
      <w:marTop w:val="0"/>
      <w:marBottom w:val="0"/>
      <w:divBdr>
        <w:top w:val="none" w:sz="0" w:space="0" w:color="auto"/>
        <w:left w:val="none" w:sz="0" w:space="0" w:color="auto"/>
        <w:bottom w:val="none" w:sz="0" w:space="0" w:color="auto"/>
        <w:right w:val="none" w:sz="0" w:space="0" w:color="auto"/>
      </w:divBdr>
    </w:div>
    <w:div w:id="1435202460">
      <w:bodyDiv w:val="1"/>
      <w:marLeft w:val="0"/>
      <w:marRight w:val="0"/>
      <w:marTop w:val="0"/>
      <w:marBottom w:val="0"/>
      <w:divBdr>
        <w:top w:val="none" w:sz="0" w:space="0" w:color="auto"/>
        <w:left w:val="none" w:sz="0" w:space="0" w:color="auto"/>
        <w:bottom w:val="none" w:sz="0" w:space="0" w:color="auto"/>
        <w:right w:val="none" w:sz="0" w:space="0" w:color="auto"/>
      </w:divBdr>
    </w:div>
    <w:div w:id="1442529698">
      <w:bodyDiv w:val="1"/>
      <w:marLeft w:val="0"/>
      <w:marRight w:val="0"/>
      <w:marTop w:val="0"/>
      <w:marBottom w:val="0"/>
      <w:divBdr>
        <w:top w:val="none" w:sz="0" w:space="0" w:color="auto"/>
        <w:left w:val="none" w:sz="0" w:space="0" w:color="auto"/>
        <w:bottom w:val="none" w:sz="0" w:space="0" w:color="auto"/>
        <w:right w:val="none" w:sz="0" w:space="0" w:color="auto"/>
      </w:divBdr>
    </w:div>
    <w:div w:id="1442644331">
      <w:marLeft w:val="480"/>
      <w:marRight w:val="0"/>
      <w:marTop w:val="0"/>
      <w:marBottom w:val="0"/>
      <w:divBdr>
        <w:top w:val="none" w:sz="0" w:space="0" w:color="auto"/>
        <w:left w:val="none" w:sz="0" w:space="0" w:color="auto"/>
        <w:bottom w:val="none" w:sz="0" w:space="0" w:color="auto"/>
        <w:right w:val="none" w:sz="0" w:space="0" w:color="auto"/>
      </w:divBdr>
    </w:div>
    <w:div w:id="1455178688">
      <w:marLeft w:val="480"/>
      <w:marRight w:val="0"/>
      <w:marTop w:val="0"/>
      <w:marBottom w:val="0"/>
      <w:divBdr>
        <w:top w:val="none" w:sz="0" w:space="0" w:color="auto"/>
        <w:left w:val="none" w:sz="0" w:space="0" w:color="auto"/>
        <w:bottom w:val="none" w:sz="0" w:space="0" w:color="auto"/>
        <w:right w:val="none" w:sz="0" w:space="0" w:color="auto"/>
      </w:divBdr>
    </w:div>
    <w:div w:id="1455631347">
      <w:marLeft w:val="480"/>
      <w:marRight w:val="0"/>
      <w:marTop w:val="0"/>
      <w:marBottom w:val="0"/>
      <w:divBdr>
        <w:top w:val="none" w:sz="0" w:space="0" w:color="auto"/>
        <w:left w:val="none" w:sz="0" w:space="0" w:color="auto"/>
        <w:bottom w:val="none" w:sz="0" w:space="0" w:color="auto"/>
        <w:right w:val="none" w:sz="0" w:space="0" w:color="auto"/>
      </w:divBdr>
    </w:div>
    <w:div w:id="1461848847">
      <w:bodyDiv w:val="1"/>
      <w:marLeft w:val="0"/>
      <w:marRight w:val="0"/>
      <w:marTop w:val="0"/>
      <w:marBottom w:val="0"/>
      <w:divBdr>
        <w:top w:val="none" w:sz="0" w:space="0" w:color="auto"/>
        <w:left w:val="none" w:sz="0" w:space="0" w:color="auto"/>
        <w:bottom w:val="none" w:sz="0" w:space="0" w:color="auto"/>
        <w:right w:val="none" w:sz="0" w:space="0" w:color="auto"/>
      </w:divBdr>
    </w:div>
    <w:div w:id="1470246271">
      <w:bodyDiv w:val="1"/>
      <w:marLeft w:val="0"/>
      <w:marRight w:val="0"/>
      <w:marTop w:val="0"/>
      <w:marBottom w:val="0"/>
      <w:divBdr>
        <w:top w:val="none" w:sz="0" w:space="0" w:color="auto"/>
        <w:left w:val="none" w:sz="0" w:space="0" w:color="auto"/>
        <w:bottom w:val="none" w:sz="0" w:space="0" w:color="auto"/>
        <w:right w:val="none" w:sz="0" w:space="0" w:color="auto"/>
      </w:divBdr>
    </w:div>
    <w:div w:id="1480151636">
      <w:bodyDiv w:val="1"/>
      <w:marLeft w:val="0"/>
      <w:marRight w:val="0"/>
      <w:marTop w:val="0"/>
      <w:marBottom w:val="0"/>
      <w:divBdr>
        <w:top w:val="none" w:sz="0" w:space="0" w:color="auto"/>
        <w:left w:val="none" w:sz="0" w:space="0" w:color="auto"/>
        <w:bottom w:val="none" w:sz="0" w:space="0" w:color="auto"/>
        <w:right w:val="none" w:sz="0" w:space="0" w:color="auto"/>
      </w:divBdr>
    </w:div>
    <w:div w:id="1484619255">
      <w:bodyDiv w:val="1"/>
      <w:marLeft w:val="0"/>
      <w:marRight w:val="0"/>
      <w:marTop w:val="0"/>
      <w:marBottom w:val="0"/>
      <w:divBdr>
        <w:top w:val="none" w:sz="0" w:space="0" w:color="auto"/>
        <w:left w:val="none" w:sz="0" w:space="0" w:color="auto"/>
        <w:bottom w:val="none" w:sz="0" w:space="0" w:color="auto"/>
        <w:right w:val="none" w:sz="0" w:space="0" w:color="auto"/>
      </w:divBdr>
    </w:div>
    <w:div w:id="1486630705">
      <w:marLeft w:val="480"/>
      <w:marRight w:val="0"/>
      <w:marTop w:val="0"/>
      <w:marBottom w:val="0"/>
      <w:divBdr>
        <w:top w:val="none" w:sz="0" w:space="0" w:color="auto"/>
        <w:left w:val="none" w:sz="0" w:space="0" w:color="auto"/>
        <w:bottom w:val="none" w:sz="0" w:space="0" w:color="auto"/>
        <w:right w:val="none" w:sz="0" w:space="0" w:color="auto"/>
      </w:divBdr>
    </w:div>
    <w:div w:id="1501769328">
      <w:bodyDiv w:val="1"/>
      <w:marLeft w:val="0"/>
      <w:marRight w:val="0"/>
      <w:marTop w:val="0"/>
      <w:marBottom w:val="0"/>
      <w:divBdr>
        <w:top w:val="none" w:sz="0" w:space="0" w:color="auto"/>
        <w:left w:val="none" w:sz="0" w:space="0" w:color="auto"/>
        <w:bottom w:val="none" w:sz="0" w:space="0" w:color="auto"/>
        <w:right w:val="none" w:sz="0" w:space="0" w:color="auto"/>
      </w:divBdr>
    </w:div>
    <w:div w:id="1506018571">
      <w:bodyDiv w:val="1"/>
      <w:marLeft w:val="0"/>
      <w:marRight w:val="0"/>
      <w:marTop w:val="0"/>
      <w:marBottom w:val="0"/>
      <w:divBdr>
        <w:top w:val="none" w:sz="0" w:space="0" w:color="auto"/>
        <w:left w:val="none" w:sz="0" w:space="0" w:color="auto"/>
        <w:bottom w:val="none" w:sz="0" w:space="0" w:color="auto"/>
        <w:right w:val="none" w:sz="0" w:space="0" w:color="auto"/>
      </w:divBdr>
    </w:div>
    <w:div w:id="1512068970">
      <w:bodyDiv w:val="1"/>
      <w:marLeft w:val="0"/>
      <w:marRight w:val="0"/>
      <w:marTop w:val="0"/>
      <w:marBottom w:val="0"/>
      <w:divBdr>
        <w:top w:val="none" w:sz="0" w:space="0" w:color="auto"/>
        <w:left w:val="none" w:sz="0" w:space="0" w:color="auto"/>
        <w:bottom w:val="none" w:sz="0" w:space="0" w:color="auto"/>
        <w:right w:val="none" w:sz="0" w:space="0" w:color="auto"/>
      </w:divBdr>
    </w:div>
    <w:div w:id="1512984894">
      <w:bodyDiv w:val="1"/>
      <w:marLeft w:val="0"/>
      <w:marRight w:val="0"/>
      <w:marTop w:val="0"/>
      <w:marBottom w:val="0"/>
      <w:divBdr>
        <w:top w:val="none" w:sz="0" w:space="0" w:color="auto"/>
        <w:left w:val="none" w:sz="0" w:space="0" w:color="auto"/>
        <w:bottom w:val="none" w:sz="0" w:space="0" w:color="auto"/>
        <w:right w:val="none" w:sz="0" w:space="0" w:color="auto"/>
      </w:divBdr>
    </w:div>
    <w:div w:id="1513645810">
      <w:bodyDiv w:val="1"/>
      <w:marLeft w:val="0"/>
      <w:marRight w:val="0"/>
      <w:marTop w:val="0"/>
      <w:marBottom w:val="0"/>
      <w:divBdr>
        <w:top w:val="none" w:sz="0" w:space="0" w:color="auto"/>
        <w:left w:val="none" w:sz="0" w:space="0" w:color="auto"/>
        <w:bottom w:val="none" w:sz="0" w:space="0" w:color="auto"/>
        <w:right w:val="none" w:sz="0" w:space="0" w:color="auto"/>
      </w:divBdr>
    </w:div>
    <w:div w:id="1514568625">
      <w:bodyDiv w:val="1"/>
      <w:marLeft w:val="0"/>
      <w:marRight w:val="0"/>
      <w:marTop w:val="0"/>
      <w:marBottom w:val="0"/>
      <w:divBdr>
        <w:top w:val="none" w:sz="0" w:space="0" w:color="auto"/>
        <w:left w:val="none" w:sz="0" w:space="0" w:color="auto"/>
        <w:bottom w:val="none" w:sz="0" w:space="0" w:color="auto"/>
        <w:right w:val="none" w:sz="0" w:space="0" w:color="auto"/>
      </w:divBdr>
    </w:div>
    <w:div w:id="1535196467">
      <w:bodyDiv w:val="1"/>
      <w:marLeft w:val="0"/>
      <w:marRight w:val="0"/>
      <w:marTop w:val="0"/>
      <w:marBottom w:val="0"/>
      <w:divBdr>
        <w:top w:val="none" w:sz="0" w:space="0" w:color="auto"/>
        <w:left w:val="none" w:sz="0" w:space="0" w:color="auto"/>
        <w:bottom w:val="none" w:sz="0" w:space="0" w:color="auto"/>
        <w:right w:val="none" w:sz="0" w:space="0" w:color="auto"/>
      </w:divBdr>
    </w:div>
    <w:div w:id="1535926687">
      <w:bodyDiv w:val="1"/>
      <w:marLeft w:val="0"/>
      <w:marRight w:val="0"/>
      <w:marTop w:val="0"/>
      <w:marBottom w:val="0"/>
      <w:divBdr>
        <w:top w:val="none" w:sz="0" w:space="0" w:color="auto"/>
        <w:left w:val="none" w:sz="0" w:space="0" w:color="auto"/>
        <w:bottom w:val="none" w:sz="0" w:space="0" w:color="auto"/>
        <w:right w:val="none" w:sz="0" w:space="0" w:color="auto"/>
      </w:divBdr>
    </w:div>
    <w:div w:id="1543445189">
      <w:bodyDiv w:val="1"/>
      <w:marLeft w:val="0"/>
      <w:marRight w:val="0"/>
      <w:marTop w:val="0"/>
      <w:marBottom w:val="0"/>
      <w:divBdr>
        <w:top w:val="none" w:sz="0" w:space="0" w:color="auto"/>
        <w:left w:val="none" w:sz="0" w:space="0" w:color="auto"/>
        <w:bottom w:val="none" w:sz="0" w:space="0" w:color="auto"/>
        <w:right w:val="none" w:sz="0" w:space="0" w:color="auto"/>
      </w:divBdr>
    </w:div>
    <w:div w:id="1543708132">
      <w:bodyDiv w:val="1"/>
      <w:marLeft w:val="0"/>
      <w:marRight w:val="0"/>
      <w:marTop w:val="0"/>
      <w:marBottom w:val="0"/>
      <w:divBdr>
        <w:top w:val="none" w:sz="0" w:space="0" w:color="auto"/>
        <w:left w:val="none" w:sz="0" w:space="0" w:color="auto"/>
        <w:bottom w:val="none" w:sz="0" w:space="0" w:color="auto"/>
        <w:right w:val="none" w:sz="0" w:space="0" w:color="auto"/>
      </w:divBdr>
    </w:div>
    <w:div w:id="1545679964">
      <w:marLeft w:val="480"/>
      <w:marRight w:val="0"/>
      <w:marTop w:val="0"/>
      <w:marBottom w:val="0"/>
      <w:divBdr>
        <w:top w:val="none" w:sz="0" w:space="0" w:color="auto"/>
        <w:left w:val="none" w:sz="0" w:space="0" w:color="auto"/>
        <w:bottom w:val="none" w:sz="0" w:space="0" w:color="auto"/>
        <w:right w:val="none" w:sz="0" w:space="0" w:color="auto"/>
      </w:divBdr>
    </w:div>
    <w:div w:id="1548372619">
      <w:bodyDiv w:val="1"/>
      <w:marLeft w:val="0"/>
      <w:marRight w:val="0"/>
      <w:marTop w:val="0"/>
      <w:marBottom w:val="0"/>
      <w:divBdr>
        <w:top w:val="none" w:sz="0" w:space="0" w:color="auto"/>
        <w:left w:val="none" w:sz="0" w:space="0" w:color="auto"/>
        <w:bottom w:val="none" w:sz="0" w:space="0" w:color="auto"/>
        <w:right w:val="none" w:sz="0" w:space="0" w:color="auto"/>
      </w:divBdr>
    </w:div>
    <w:div w:id="1554191054">
      <w:bodyDiv w:val="1"/>
      <w:marLeft w:val="0"/>
      <w:marRight w:val="0"/>
      <w:marTop w:val="0"/>
      <w:marBottom w:val="0"/>
      <w:divBdr>
        <w:top w:val="none" w:sz="0" w:space="0" w:color="auto"/>
        <w:left w:val="none" w:sz="0" w:space="0" w:color="auto"/>
        <w:bottom w:val="none" w:sz="0" w:space="0" w:color="auto"/>
        <w:right w:val="none" w:sz="0" w:space="0" w:color="auto"/>
      </w:divBdr>
    </w:div>
    <w:div w:id="1556626562">
      <w:bodyDiv w:val="1"/>
      <w:marLeft w:val="0"/>
      <w:marRight w:val="0"/>
      <w:marTop w:val="0"/>
      <w:marBottom w:val="0"/>
      <w:divBdr>
        <w:top w:val="none" w:sz="0" w:space="0" w:color="auto"/>
        <w:left w:val="none" w:sz="0" w:space="0" w:color="auto"/>
        <w:bottom w:val="none" w:sz="0" w:space="0" w:color="auto"/>
        <w:right w:val="none" w:sz="0" w:space="0" w:color="auto"/>
      </w:divBdr>
    </w:div>
    <w:div w:id="1564095227">
      <w:bodyDiv w:val="1"/>
      <w:marLeft w:val="0"/>
      <w:marRight w:val="0"/>
      <w:marTop w:val="0"/>
      <w:marBottom w:val="0"/>
      <w:divBdr>
        <w:top w:val="none" w:sz="0" w:space="0" w:color="auto"/>
        <w:left w:val="none" w:sz="0" w:space="0" w:color="auto"/>
        <w:bottom w:val="none" w:sz="0" w:space="0" w:color="auto"/>
        <w:right w:val="none" w:sz="0" w:space="0" w:color="auto"/>
      </w:divBdr>
    </w:div>
    <w:div w:id="1572736067">
      <w:marLeft w:val="480"/>
      <w:marRight w:val="0"/>
      <w:marTop w:val="0"/>
      <w:marBottom w:val="0"/>
      <w:divBdr>
        <w:top w:val="none" w:sz="0" w:space="0" w:color="auto"/>
        <w:left w:val="none" w:sz="0" w:space="0" w:color="auto"/>
        <w:bottom w:val="none" w:sz="0" w:space="0" w:color="auto"/>
        <w:right w:val="none" w:sz="0" w:space="0" w:color="auto"/>
      </w:divBdr>
    </w:div>
    <w:div w:id="1582368941">
      <w:bodyDiv w:val="1"/>
      <w:marLeft w:val="0"/>
      <w:marRight w:val="0"/>
      <w:marTop w:val="0"/>
      <w:marBottom w:val="0"/>
      <w:divBdr>
        <w:top w:val="none" w:sz="0" w:space="0" w:color="auto"/>
        <w:left w:val="none" w:sz="0" w:space="0" w:color="auto"/>
        <w:bottom w:val="none" w:sz="0" w:space="0" w:color="auto"/>
        <w:right w:val="none" w:sz="0" w:space="0" w:color="auto"/>
      </w:divBdr>
    </w:div>
    <w:div w:id="1587153675">
      <w:bodyDiv w:val="1"/>
      <w:marLeft w:val="0"/>
      <w:marRight w:val="0"/>
      <w:marTop w:val="0"/>
      <w:marBottom w:val="0"/>
      <w:divBdr>
        <w:top w:val="none" w:sz="0" w:space="0" w:color="auto"/>
        <w:left w:val="none" w:sz="0" w:space="0" w:color="auto"/>
        <w:bottom w:val="none" w:sz="0" w:space="0" w:color="auto"/>
        <w:right w:val="none" w:sz="0" w:space="0" w:color="auto"/>
      </w:divBdr>
    </w:div>
    <w:div w:id="1600793059">
      <w:marLeft w:val="480"/>
      <w:marRight w:val="0"/>
      <w:marTop w:val="0"/>
      <w:marBottom w:val="0"/>
      <w:divBdr>
        <w:top w:val="none" w:sz="0" w:space="0" w:color="auto"/>
        <w:left w:val="none" w:sz="0" w:space="0" w:color="auto"/>
        <w:bottom w:val="none" w:sz="0" w:space="0" w:color="auto"/>
        <w:right w:val="none" w:sz="0" w:space="0" w:color="auto"/>
      </w:divBdr>
    </w:div>
    <w:div w:id="1612324167">
      <w:marLeft w:val="480"/>
      <w:marRight w:val="0"/>
      <w:marTop w:val="0"/>
      <w:marBottom w:val="0"/>
      <w:divBdr>
        <w:top w:val="none" w:sz="0" w:space="0" w:color="auto"/>
        <w:left w:val="none" w:sz="0" w:space="0" w:color="auto"/>
        <w:bottom w:val="none" w:sz="0" w:space="0" w:color="auto"/>
        <w:right w:val="none" w:sz="0" w:space="0" w:color="auto"/>
      </w:divBdr>
    </w:div>
    <w:div w:id="1618483314">
      <w:bodyDiv w:val="1"/>
      <w:marLeft w:val="0"/>
      <w:marRight w:val="0"/>
      <w:marTop w:val="0"/>
      <w:marBottom w:val="0"/>
      <w:divBdr>
        <w:top w:val="none" w:sz="0" w:space="0" w:color="auto"/>
        <w:left w:val="none" w:sz="0" w:space="0" w:color="auto"/>
        <w:bottom w:val="none" w:sz="0" w:space="0" w:color="auto"/>
        <w:right w:val="none" w:sz="0" w:space="0" w:color="auto"/>
      </w:divBdr>
    </w:div>
    <w:div w:id="1630821372">
      <w:bodyDiv w:val="1"/>
      <w:marLeft w:val="0"/>
      <w:marRight w:val="0"/>
      <w:marTop w:val="0"/>
      <w:marBottom w:val="0"/>
      <w:divBdr>
        <w:top w:val="none" w:sz="0" w:space="0" w:color="auto"/>
        <w:left w:val="none" w:sz="0" w:space="0" w:color="auto"/>
        <w:bottom w:val="none" w:sz="0" w:space="0" w:color="auto"/>
        <w:right w:val="none" w:sz="0" w:space="0" w:color="auto"/>
      </w:divBdr>
    </w:div>
    <w:div w:id="1639801962">
      <w:bodyDiv w:val="1"/>
      <w:marLeft w:val="0"/>
      <w:marRight w:val="0"/>
      <w:marTop w:val="0"/>
      <w:marBottom w:val="0"/>
      <w:divBdr>
        <w:top w:val="none" w:sz="0" w:space="0" w:color="auto"/>
        <w:left w:val="none" w:sz="0" w:space="0" w:color="auto"/>
        <w:bottom w:val="none" w:sz="0" w:space="0" w:color="auto"/>
        <w:right w:val="none" w:sz="0" w:space="0" w:color="auto"/>
      </w:divBdr>
      <w:divsChild>
        <w:div w:id="1594597">
          <w:marLeft w:val="480"/>
          <w:marRight w:val="0"/>
          <w:marTop w:val="0"/>
          <w:marBottom w:val="0"/>
          <w:divBdr>
            <w:top w:val="none" w:sz="0" w:space="0" w:color="auto"/>
            <w:left w:val="none" w:sz="0" w:space="0" w:color="auto"/>
            <w:bottom w:val="none" w:sz="0" w:space="0" w:color="auto"/>
            <w:right w:val="none" w:sz="0" w:space="0" w:color="auto"/>
          </w:divBdr>
        </w:div>
        <w:div w:id="7026670">
          <w:marLeft w:val="480"/>
          <w:marRight w:val="0"/>
          <w:marTop w:val="0"/>
          <w:marBottom w:val="0"/>
          <w:divBdr>
            <w:top w:val="none" w:sz="0" w:space="0" w:color="auto"/>
            <w:left w:val="none" w:sz="0" w:space="0" w:color="auto"/>
            <w:bottom w:val="none" w:sz="0" w:space="0" w:color="auto"/>
            <w:right w:val="none" w:sz="0" w:space="0" w:color="auto"/>
          </w:divBdr>
        </w:div>
        <w:div w:id="12079518">
          <w:marLeft w:val="480"/>
          <w:marRight w:val="0"/>
          <w:marTop w:val="0"/>
          <w:marBottom w:val="0"/>
          <w:divBdr>
            <w:top w:val="none" w:sz="0" w:space="0" w:color="auto"/>
            <w:left w:val="none" w:sz="0" w:space="0" w:color="auto"/>
            <w:bottom w:val="none" w:sz="0" w:space="0" w:color="auto"/>
            <w:right w:val="none" w:sz="0" w:space="0" w:color="auto"/>
          </w:divBdr>
        </w:div>
        <w:div w:id="211577421">
          <w:marLeft w:val="480"/>
          <w:marRight w:val="0"/>
          <w:marTop w:val="0"/>
          <w:marBottom w:val="0"/>
          <w:divBdr>
            <w:top w:val="none" w:sz="0" w:space="0" w:color="auto"/>
            <w:left w:val="none" w:sz="0" w:space="0" w:color="auto"/>
            <w:bottom w:val="none" w:sz="0" w:space="0" w:color="auto"/>
            <w:right w:val="none" w:sz="0" w:space="0" w:color="auto"/>
          </w:divBdr>
        </w:div>
        <w:div w:id="362750006">
          <w:marLeft w:val="480"/>
          <w:marRight w:val="0"/>
          <w:marTop w:val="0"/>
          <w:marBottom w:val="0"/>
          <w:divBdr>
            <w:top w:val="none" w:sz="0" w:space="0" w:color="auto"/>
            <w:left w:val="none" w:sz="0" w:space="0" w:color="auto"/>
            <w:bottom w:val="none" w:sz="0" w:space="0" w:color="auto"/>
            <w:right w:val="none" w:sz="0" w:space="0" w:color="auto"/>
          </w:divBdr>
        </w:div>
        <w:div w:id="388529173">
          <w:marLeft w:val="480"/>
          <w:marRight w:val="0"/>
          <w:marTop w:val="0"/>
          <w:marBottom w:val="0"/>
          <w:divBdr>
            <w:top w:val="none" w:sz="0" w:space="0" w:color="auto"/>
            <w:left w:val="none" w:sz="0" w:space="0" w:color="auto"/>
            <w:bottom w:val="none" w:sz="0" w:space="0" w:color="auto"/>
            <w:right w:val="none" w:sz="0" w:space="0" w:color="auto"/>
          </w:divBdr>
        </w:div>
        <w:div w:id="600532331">
          <w:marLeft w:val="480"/>
          <w:marRight w:val="0"/>
          <w:marTop w:val="0"/>
          <w:marBottom w:val="0"/>
          <w:divBdr>
            <w:top w:val="none" w:sz="0" w:space="0" w:color="auto"/>
            <w:left w:val="none" w:sz="0" w:space="0" w:color="auto"/>
            <w:bottom w:val="none" w:sz="0" w:space="0" w:color="auto"/>
            <w:right w:val="none" w:sz="0" w:space="0" w:color="auto"/>
          </w:divBdr>
        </w:div>
        <w:div w:id="674693544">
          <w:marLeft w:val="480"/>
          <w:marRight w:val="0"/>
          <w:marTop w:val="0"/>
          <w:marBottom w:val="0"/>
          <w:divBdr>
            <w:top w:val="none" w:sz="0" w:space="0" w:color="auto"/>
            <w:left w:val="none" w:sz="0" w:space="0" w:color="auto"/>
            <w:bottom w:val="none" w:sz="0" w:space="0" w:color="auto"/>
            <w:right w:val="none" w:sz="0" w:space="0" w:color="auto"/>
          </w:divBdr>
        </w:div>
        <w:div w:id="855312504">
          <w:marLeft w:val="480"/>
          <w:marRight w:val="0"/>
          <w:marTop w:val="0"/>
          <w:marBottom w:val="0"/>
          <w:divBdr>
            <w:top w:val="none" w:sz="0" w:space="0" w:color="auto"/>
            <w:left w:val="none" w:sz="0" w:space="0" w:color="auto"/>
            <w:bottom w:val="none" w:sz="0" w:space="0" w:color="auto"/>
            <w:right w:val="none" w:sz="0" w:space="0" w:color="auto"/>
          </w:divBdr>
        </w:div>
        <w:div w:id="996106231">
          <w:marLeft w:val="480"/>
          <w:marRight w:val="0"/>
          <w:marTop w:val="0"/>
          <w:marBottom w:val="0"/>
          <w:divBdr>
            <w:top w:val="none" w:sz="0" w:space="0" w:color="auto"/>
            <w:left w:val="none" w:sz="0" w:space="0" w:color="auto"/>
            <w:bottom w:val="none" w:sz="0" w:space="0" w:color="auto"/>
            <w:right w:val="none" w:sz="0" w:space="0" w:color="auto"/>
          </w:divBdr>
        </w:div>
        <w:div w:id="1026515362">
          <w:marLeft w:val="480"/>
          <w:marRight w:val="0"/>
          <w:marTop w:val="0"/>
          <w:marBottom w:val="0"/>
          <w:divBdr>
            <w:top w:val="none" w:sz="0" w:space="0" w:color="auto"/>
            <w:left w:val="none" w:sz="0" w:space="0" w:color="auto"/>
            <w:bottom w:val="none" w:sz="0" w:space="0" w:color="auto"/>
            <w:right w:val="none" w:sz="0" w:space="0" w:color="auto"/>
          </w:divBdr>
        </w:div>
        <w:div w:id="1122727400">
          <w:marLeft w:val="480"/>
          <w:marRight w:val="0"/>
          <w:marTop w:val="0"/>
          <w:marBottom w:val="0"/>
          <w:divBdr>
            <w:top w:val="none" w:sz="0" w:space="0" w:color="auto"/>
            <w:left w:val="none" w:sz="0" w:space="0" w:color="auto"/>
            <w:bottom w:val="none" w:sz="0" w:space="0" w:color="auto"/>
            <w:right w:val="none" w:sz="0" w:space="0" w:color="auto"/>
          </w:divBdr>
        </w:div>
        <w:div w:id="1207062131">
          <w:marLeft w:val="480"/>
          <w:marRight w:val="0"/>
          <w:marTop w:val="0"/>
          <w:marBottom w:val="0"/>
          <w:divBdr>
            <w:top w:val="none" w:sz="0" w:space="0" w:color="auto"/>
            <w:left w:val="none" w:sz="0" w:space="0" w:color="auto"/>
            <w:bottom w:val="none" w:sz="0" w:space="0" w:color="auto"/>
            <w:right w:val="none" w:sz="0" w:space="0" w:color="auto"/>
          </w:divBdr>
        </w:div>
        <w:div w:id="1433475603">
          <w:marLeft w:val="480"/>
          <w:marRight w:val="0"/>
          <w:marTop w:val="0"/>
          <w:marBottom w:val="0"/>
          <w:divBdr>
            <w:top w:val="none" w:sz="0" w:space="0" w:color="auto"/>
            <w:left w:val="none" w:sz="0" w:space="0" w:color="auto"/>
            <w:bottom w:val="none" w:sz="0" w:space="0" w:color="auto"/>
            <w:right w:val="none" w:sz="0" w:space="0" w:color="auto"/>
          </w:divBdr>
        </w:div>
        <w:div w:id="1687780246">
          <w:marLeft w:val="480"/>
          <w:marRight w:val="0"/>
          <w:marTop w:val="0"/>
          <w:marBottom w:val="0"/>
          <w:divBdr>
            <w:top w:val="none" w:sz="0" w:space="0" w:color="auto"/>
            <w:left w:val="none" w:sz="0" w:space="0" w:color="auto"/>
            <w:bottom w:val="none" w:sz="0" w:space="0" w:color="auto"/>
            <w:right w:val="none" w:sz="0" w:space="0" w:color="auto"/>
          </w:divBdr>
        </w:div>
        <w:div w:id="1705712284">
          <w:marLeft w:val="480"/>
          <w:marRight w:val="0"/>
          <w:marTop w:val="0"/>
          <w:marBottom w:val="0"/>
          <w:divBdr>
            <w:top w:val="none" w:sz="0" w:space="0" w:color="auto"/>
            <w:left w:val="none" w:sz="0" w:space="0" w:color="auto"/>
            <w:bottom w:val="none" w:sz="0" w:space="0" w:color="auto"/>
            <w:right w:val="none" w:sz="0" w:space="0" w:color="auto"/>
          </w:divBdr>
        </w:div>
        <w:div w:id="1818453446">
          <w:marLeft w:val="480"/>
          <w:marRight w:val="0"/>
          <w:marTop w:val="0"/>
          <w:marBottom w:val="0"/>
          <w:divBdr>
            <w:top w:val="none" w:sz="0" w:space="0" w:color="auto"/>
            <w:left w:val="none" w:sz="0" w:space="0" w:color="auto"/>
            <w:bottom w:val="none" w:sz="0" w:space="0" w:color="auto"/>
            <w:right w:val="none" w:sz="0" w:space="0" w:color="auto"/>
          </w:divBdr>
        </w:div>
        <w:div w:id="1894580842">
          <w:marLeft w:val="480"/>
          <w:marRight w:val="0"/>
          <w:marTop w:val="0"/>
          <w:marBottom w:val="0"/>
          <w:divBdr>
            <w:top w:val="none" w:sz="0" w:space="0" w:color="auto"/>
            <w:left w:val="none" w:sz="0" w:space="0" w:color="auto"/>
            <w:bottom w:val="none" w:sz="0" w:space="0" w:color="auto"/>
            <w:right w:val="none" w:sz="0" w:space="0" w:color="auto"/>
          </w:divBdr>
        </w:div>
        <w:div w:id="2054847899">
          <w:marLeft w:val="480"/>
          <w:marRight w:val="0"/>
          <w:marTop w:val="0"/>
          <w:marBottom w:val="0"/>
          <w:divBdr>
            <w:top w:val="none" w:sz="0" w:space="0" w:color="auto"/>
            <w:left w:val="none" w:sz="0" w:space="0" w:color="auto"/>
            <w:bottom w:val="none" w:sz="0" w:space="0" w:color="auto"/>
            <w:right w:val="none" w:sz="0" w:space="0" w:color="auto"/>
          </w:divBdr>
        </w:div>
      </w:divsChild>
    </w:div>
    <w:div w:id="1639870311">
      <w:bodyDiv w:val="1"/>
      <w:marLeft w:val="0"/>
      <w:marRight w:val="0"/>
      <w:marTop w:val="0"/>
      <w:marBottom w:val="0"/>
      <w:divBdr>
        <w:top w:val="none" w:sz="0" w:space="0" w:color="auto"/>
        <w:left w:val="none" w:sz="0" w:space="0" w:color="auto"/>
        <w:bottom w:val="none" w:sz="0" w:space="0" w:color="auto"/>
        <w:right w:val="none" w:sz="0" w:space="0" w:color="auto"/>
      </w:divBdr>
    </w:div>
    <w:div w:id="1649826229">
      <w:marLeft w:val="480"/>
      <w:marRight w:val="0"/>
      <w:marTop w:val="0"/>
      <w:marBottom w:val="0"/>
      <w:divBdr>
        <w:top w:val="none" w:sz="0" w:space="0" w:color="auto"/>
        <w:left w:val="none" w:sz="0" w:space="0" w:color="auto"/>
        <w:bottom w:val="none" w:sz="0" w:space="0" w:color="auto"/>
        <w:right w:val="none" w:sz="0" w:space="0" w:color="auto"/>
      </w:divBdr>
    </w:div>
    <w:div w:id="1650550672">
      <w:bodyDiv w:val="1"/>
      <w:marLeft w:val="0"/>
      <w:marRight w:val="0"/>
      <w:marTop w:val="0"/>
      <w:marBottom w:val="0"/>
      <w:divBdr>
        <w:top w:val="none" w:sz="0" w:space="0" w:color="auto"/>
        <w:left w:val="none" w:sz="0" w:space="0" w:color="auto"/>
        <w:bottom w:val="none" w:sz="0" w:space="0" w:color="auto"/>
        <w:right w:val="none" w:sz="0" w:space="0" w:color="auto"/>
      </w:divBdr>
    </w:div>
    <w:div w:id="1664888997">
      <w:marLeft w:val="480"/>
      <w:marRight w:val="0"/>
      <w:marTop w:val="0"/>
      <w:marBottom w:val="0"/>
      <w:divBdr>
        <w:top w:val="none" w:sz="0" w:space="0" w:color="auto"/>
        <w:left w:val="none" w:sz="0" w:space="0" w:color="auto"/>
        <w:bottom w:val="none" w:sz="0" w:space="0" w:color="auto"/>
        <w:right w:val="none" w:sz="0" w:space="0" w:color="auto"/>
      </w:divBdr>
    </w:div>
    <w:div w:id="1676806260">
      <w:marLeft w:val="480"/>
      <w:marRight w:val="0"/>
      <w:marTop w:val="0"/>
      <w:marBottom w:val="0"/>
      <w:divBdr>
        <w:top w:val="none" w:sz="0" w:space="0" w:color="auto"/>
        <w:left w:val="none" w:sz="0" w:space="0" w:color="auto"/>
        <w:bottom w:val="none" w:sz="0" w:space="0" w:color="auto"/>
        <w:right w:val="none" w:sz="0" w:space="0" w:color="auto"/>
      </w:divBdr>
    </w:div>
    <w:div w:id="1677221591">
      <w:bodyDiv w:val="1"/>
      <w:marLeft w:val="0"/>
      <w:marRight w:val="0"/>
      <w:marTop w:val="0"/>
      <w:marBottom w:val="0"/>
      <w:divBdr>
        <w:top w:val="none" w:sz="0" w:space="0" w:color="auto"/>
        <w:left w:val="none" w:sz="0" w:space="0" w:color="auto"/>
        <w:bottom w:val="none" w:sz="0" w:space="0" w:color="auto"/>
        <w:right w:val="none" w:sz="0" w:space="0" w:color="auto"/>
      </w:divBdr>
    </w:div>
    <w:div w:id="1685747937">
      <w:bodyDiv w:val="1"/>
      <w:marLeft w:val="0"/>
      <w:marRight w:val="0"/>
      <w:marTop w:val="0"/>
      <w:marBottom w:val="0"/>
      <w:divBdr>
        <w:top w:val="none" w:sz="0" w:space="0" w:color="auto"/>
        <w:left w:val="none" w:sz="0" w:space="0" w:color="auto"/>
        <w:bottom w:val="none" w:sz="0" w:space="0" w:color="auto"/>
        <w:right w:val="none" w:sz="0" w:space="0" w:color="auto"/>
      </w:divBdr>
      <w:divsChild>
        <w:div w:id="35351798">
          <w:marLeft w:val="480"/>
          <w:marRight w:val="0"/>
          <w:marTop w:val="0"/>
          <w:marBottom w:val="0"/>
          <w:divBdr>
            <w:top w:val="none" w:sz="0" w:space="0" w:color="auto"/>
            <w:left w:val="none" w:sz="0" w:space="0" w:color="auto"/>
            <w:bottom w:val="none" w:sz="0" w:space="0" w:color="auto"/>
            <w:right w:val="none" w:sz="0" w:space="0" w:color="auto"/>
          </w:divBdr>
        </w:div>
        <w:div w:id="147291489">
          <w:marLeft w:val="480"/>
          <w:marRight w:val="0"/>
          <w:marTop w:val="0"/>
          <w:marBottom w:val="0"/>
          <w:divBdr>
            <w:top w:val="none" w:sz="0" w:space="0" w:color="auto"/>
            <w:left w:val="none" w:sz="0" w:space="0" w:color="auto"/>
            <w:bottom w:val="none" w:sz="0" w:space="0" w:color="auto"/>
            <w:right w:val="none" w:sz="0" w:space="0" w:color="auto"/>
          </w:divBdr>
        </w:div>
        <w:div w:id="153184769">
          <w:marLeft w:val="480"/>
          <w:marRight w:val="0"/>
          <w:marTop w:val="0"/>
          <w:marBottom w:val="0"/>
          <w:divBdr>
            <w:top w:val="none" w:sz="0" w:space="0" w:color="auto"/>
            <w:left w:val="none" w:sz="0" w:space="0" w:color="auto"/>
            <w:bottom w:val="none" w:sz="0" w:space="0" w:color="auto"/>
            <w:right w:val="none" w:sz="0" w:space="0" w:color="auto"/>
          </w:divBdr>
        </w:div>
        <w:div w:id="368845055">
          <w:marLeft w:val="480"/>
          <w:marRight w:val="0"/>
          <w:marTop w:val="0"/>
          <w:marBottom w:val="0"/>
          <w:divBdr>
            <w:top w:val="none" w:sz="0" w:space="0" w:color="auto"/>
            <w:left w:val="none" w:sz="0" w:space="0" w:color="auto"/>
            <w:bottom w:val="none" w:sz="0" w:space="0" w:color="auto"/>
            <w:right w:val="none" w:sz="0" w:space="0" w:color="auto"/>
          </w:divBdr>
        </w:div>
        <w:div w:id="443499193">
          <w:marLeft w:val="480"/>
          <w:marRight w:val="0"/>
          <w:marTop w:val="0"/>
          <w:marBottom w:val="0"/>
          <w:divBdr>
            <w:top w:val="none" w:sz="0" w:space="0" w:color="auto"/>
            <w:left w:val="none" w:sz="0" w:space="0" w:color="auto"/>
            <w:bottom w:val="none" w:sz="0" w:space="0" w:color="auto"/>
            <w:right w:val="none" w:sz="0" w:space="0" w:color="auto"/>
          </w:divBdr>
        </w:div>
        <w:div w:id="568921652">
          <w:marLeft w:val="480"/>
          <w:marRight w:val="0"/>
          <w:marTop w:val="0"/>
          <w:marBottom w:val="0"/>
          <w:divBdr>
            <w:top w:val="none" w:sz="0" w:space="0" w:color="auto"/>
            <w:left w:val="none" w:sz="0" w:space="0" w:color="auto"/>
            <w:bottom w:val="none" w:sz="0" w:space="0" w:color="auto"/>
            <w:right w:val="none" w:sz="0" w:space="0" w:color="auto"/>
          </w:divBdr>
        </w:div>
        <w:div w:id="821117566">
          <w:marLeft w:val="480"/>
          <w:marRight w:val="0"/>
          <w:marTop w:val="0"/>
          <w:marBottom w:val="0"/>
          <w:divBdr>
            <w:top w:val="none" w:sz="0" w:space="0" w:color="auto"/>
            <w:left w:val="none" w:sz="0" w:space="0" w:color="auto"/>
            <w:bottom w:val="none" w:sz="0" w:space="0" w:color="auto"/>
            <w:right w:val="none" w:sz="0" w:space="0" w:color="auto"/>
          </w:divBdr>
        </w:div>
        <w:div w:id="984286453">
          <w:marLeft w:val="480"/>
          <w:marRight w:val="0"/>
          <w:marTop w:val="0"/>
          <w:marBottom w:val="0"/>
          <w:divBdr>
            <w:top w:val="none" w:sz="0" w:space="0" w:color="auto"/>
            <w:left w:val="none" w:sz="0" w:space="0" w:color="auto"/>
            <w:bottom w:val="none" w:sz="0" w:space="0" w:color="auto"/>
            <w:right w:val="none" w:sz="0" w:space="0" w:color="auto"/>
          </w:divBdr>
        </w:div>
        <w:div w:id="1046831534">
          <w:marLeft w:val="480"/>
          <w:marRight w:val="0"/>
          <w:marTop w:val="0"/>
          <w:marBottom w:val="0"/>
          <w:divBdr>
            <w:top w:val="none" w:sz="0" w:space="0" w:color="auto"/>
            <w:left w:val="none" w:sz="0" w:space="0" w:color="auto"/>
            <w:bottom w:val="none" w:sz="0" w:space="0" w:color="auto"/>
            <w:right w:val="none" w:sz="0" w:space="0" w:color="auto"/>
          </w:divBdr>
        </w:div>
        <w:div w:id="1053122156">
          <w:marLeft w:val="480"/>
          <w:marRight w:val="0"/>
          <w:marTop w:val="0"/>
          <w:marBottom w:val="0"/>
          <w:divBdr>
            <w:top w:val="none" w:sz="0" w:space="0" w:color="auto"/>
            <w:left w:val="none" w:sz="0" w:space="0" w:color="auto"/>
            <w:bottom w:val="none" w:sz="0" w:space="0" w:color="auto"/>
            <w:right w:val="none" w:sz="0" w:space="0" w:color="auto"/>
          </w:divBdr>
        </w:div>
        <w:div w:id="1176337775">
          <w:marLeft w:val="480"/>
          <w:marRight w:val="0"/>
          <w:marTop w:val="0"/>
          <w:marBottom w:val="0"/>
          <w:divBdr>
            <w:top w:val="none" w:sz="0" w:space="0" w:color="auto"/>
            <w:left w:val="none" w:sz="0" w:space="0" w:color="auto"/>
            <w:bottom w:val="none" w:sz="0" w:space="0" w:color="auto"/>
            <w:right w:val="none" w:sz="0" w:space="0" w:color="auto"/>
          </w:divBdr>
        </w:div>
        <w:div w:id="1541550000">
          <w:marLeft w:val="480"/>
          <w:marRight w:val="0"/>
          <w:marTop w:val="0"/>
          <w:marBottom w:val="0"/>
          <w:divBdr>
            <w:top w:val="none" w:sz="0" w:space="0" w:color="auto"/>
            <w:left w:val="none" w:sz="0" w:space="0" w:color="auto"/>
            <w:bottom w:val="none" w:sz="0" w:space="0" w:color="auto"/>
            <w:right w:val="none" w:sz="0" w:space="0" w:color="auto"/>
          </w:divBdr>
        </w:div>
        <w:div w:id="1614511653">
          <w:marLeft w:val="480"/>
          <w:marRight w:val="0"/>
          <w:marTop w:val="0"/>
          <w:marBottom w:val="0"/>
          <w:divBdr>
            <w:top w:val="none" w:sz="0" w:space="0" w:color="auto"/>
            <w:left w:val="none" w:sz="0" w:space="0" w:color="auto"/>
            <w:bottom w:val="none" w:sz="0" w:space="0" w:color="auto"/>
            <w:right w:val="none" w:sz="0" w:space="0" w:color="auto"/>
          </w:divBdr>
        </w:div>
        <w:div w:id="1664091259">
          <w:marLeft w:val="480"/>
          <w:marRight w:val="0"/>
          <w:marTop w:val="0"/>
          <w:marBottom w:val="0"/>
          <w:divBdr>
            <w:top w:val="none" w:sz="0" w:space="0" w:color="auto"/>
            <w:left w:val="none" w:sz="0" w:space="0" w:color="auto"/>
            <w:bottom w:val="none" w:sz="0" w:space="0" w:color="auto"/>
            <w:right w:val="none" w:sz="0" w:space="0" w:color="auto"/>
          </w:divBdr>
        </w:div>
        <w:div w:id="1698194801">
          <w:marLeft w:val="480"/>
          <w:marRight w:val="0"/>
          <w:marTop w:val="0"/>
          <w:marBottom w:val="0"/>
          <w:divBdr>
            <w:top w:val="none" w:sz="0" w:space="0" w:color="auto"/>
            <w:left w:val="none" w:sz="0" w:space="0" w:color="auto"/>
            <w:bottom w:val="none" w:sz="0" w:space="0" w:color="auto"/>
            <w:right w:val="none" w:sz="0" w:space="0" w:color="auto"/>
          </w:divBdr>
        </w:div>
        <w:div w:id="1913854091">
          <w:marLeft w:val="480"/>
          <w:marRight w:val="0"/>
          <w:marTop w:val="0"/>
          <w:marBottom w:val="0"/>
          <w:divBdr>
            <w:top w:val="none" w:sz="0" w:space="0" w:color="auto"/>
            <w:left w:val="none" w:sz="0" w:space="0" w:color="auto"/>
            <w:bottom w:val="none" w:sz="0" w:space="0" w:color="auto"/>
            <w:right w:val="none" w:sz="0" w:space="0" w:color="auto"/>
          </w:divBdr>
        </w:div>
        <w:div w:id="2075928421">
          <w:marLeft w:val="480"/>
          <w:marRight w:val="0"/>
          <w:marTop w:val="0"/>
          <w:marBottom w:val="0"/>
          <w:divBdr>
            <w:top w:val="none" w:sz="0" w:space="0" w:color="auto"/>
            <w:left w:val="none" w:sz="0" w:space="0" w:color="auto"/>
            <w:bottom w:val="none" w:sz="0" w:space="0" w:color="auto"/>
            <w:right w:val="none" w:sz="0" w:space="0" w:color="auto"/>
          </w:divBdr>
        </w:div>
        <w:div w:id="2146389592">
          <w:marLeft w:val="480"/>
          <w:marRight w:val="0"/>
          <w:marTop w:val="0"/>
          <w:marBottom w:val="0"/>
          <w:divBdr>
            <w:top w:val="none" w:sz="0" w:space="0" w:color="auto"/>
            <w:left w:val="none" w:sz="0" w:space="0" w:color="auto"/>
            <w:bottom w:val="none" w:sz="0" w:space="0" w:color="auto"/>
            <w:right w:val="none" w:sz="0" w:space="0" w:color="auto"/>
          </w:divBdr>
        </w:div>
      </w:divsChild>
    </w:div>
    <w:div w:id="1685788002">
      <w:bodyDiv w:val="1"/>
      <w:marLeft w:val="0"/>
      <w:marRight w:val="0"/>
      <w:marTop w:val="0"/>
      <w:marBottom w:val="0"/>
      <w:divBdr>
        <w:top w:val="none" w:sz="0" w:space="0" w:color="auto"/>
        <w:left w:val="none" w:sz="0" w:space="0" w:color="auto"/>
        <w:bottom w:val="none" w:sz="0" w:space="0" w:color="auto"/>
        <w:right w:val="none" w:sz="0" w:space="0" w:color="auto"/>
      </w:divBdr>
    </w:div>
    <w:div w:id="1687370431">
      <w:marLeft w:val="480"/>
      <w:marRight w:val="0"/>
      <w:marTop w:val="0"/>
      <w:marBottom w:val="0"/>
      <w:divBdr>
        <w:top w:val="none" w:sz="0" w:space="0" w:color="auto"/>
        <w:left w:val="none" w:sz="0" w:space="0" w:color="auto"/>
        <w:bottom w:val="none" w:sz="0" w:space="0" w:color="auto"/>
        <w:right w:val="none" w:sz="0" w:space="0" w:color="auto"/>
      </w:divBdr>
    </w:div>
    <w:div w:id="1688754998">
      <w:bodyDiv w:val="1"/>
      <w:marLeft w:val="0"/>
      <w:marRight w:val="0"/>
      <w:marTop w:val="0"/>
      <w:marBottom w:val="0"/>
      <w:divBdr>
        <w:top w:val="none" w:sz="0" w:space="0" w:color="auto"/>
        <w:left w:val="none" w:sz="0" w:space="0" w:color="auto"/>
        <w:bottom w:val="none" w:sz="0" w:space="0" w:color="auto"/>
        <w:right w:val="none" w:sz="0" w:space="0" w:color="auto"/>
      </w:divBdr>
      <w:divsChild>
        <w:div w:id="32927658">
          <w:marLeft w:val="480"/>
          <w:marRight w:val="0"/>
          <w:marTop w:val="0"/>
          <w:marBottom w:val="0"/>
          <w:divBdr>
            <w:top w:val="none" w:sz="0" w:space="0" w:color="auto"/>
            <w:left w:val="none" w:sz="0" w:space="0" w:color="auto"/>
            <w:bottom w:val="none" w:sz="0" w:space="0" w:color="auto"/>
            <w:right w:val="none" w:sz="0" w:space="0" w:color="auto"/>
          </w:divBdr>
        </w:div>
        <w:div w:id="51465317">
          <w:marLeft w:val="480"/>
          <w:marRight w:val="0"/>
          <w:marTop w:val="0"/>
          <w:marBottom w:val="0"/>
          <w:divBdr>
            <w:top w:val="none" w:sz="0" w:space="0" w:color="auto"/>
            <w:left w:val="none" w:sz="0" w:space="0" w:color="auto"/>
            <w:bottom w:val="none" w:sz="0" w:space="0" w:color="auto"/>
            <w:right w:val="none" w:sz="0" w:space="0" w:color="auto"/>
          </w:divBdr>
        </w:div>
        <w:div w:id="417216675">
          <w:marLeft w:val="480"/>
          <w:marRight w:val="0"/>
          <w:marTop w:val="0"/>
          <w:marBottom w:val="0"/>
          <w:divBdr>
            <w:top w:val="none" w:sz="0" w:space="0" w:color="auto"/>
            <w:left w:val="none" w:sz="0" w:space="0" w:color="auto"/>
            <w:bottom w:val="none" w:sz="0" w:space="0" w:color="auto"/>
            <w:right w:val="none" w:sz="0" w:space="0" w:color="auto"/>
          </w:divBdr>
        </w:div>
        <w:div w:id="592209148">
          <w:marLeft w:val="480"/>
          <w:marRight w:val="0"/>
          <w:marTop w:val="0"/>
          <w:marBottom w:val="0"/>
          <w:divBdr>
            <w:top w:val="none" w:sz="0" w:space="0" w:color="auto"/>
            <w:left w:val="none" w:sz="0" w:space="0" w:color="auto"/>
            <w:bottom w:val="none" w:sz="0" w:space="0" w:color="auto"/>
            <w:right w:val="none" w:sz="0" w:space="0" w:color="auto"/>
          </w:divBdr>
        </w:div>
        <w:div w:id="656302093">
          <w:marLeft w:val="480"/>
          <w:marRight w:val="0"/>
          <w:marTop w:val="0"/>
          <w:marBottom w:val="0"/>
          <w:divBdr>
            <w:top w:val="none" w:sz="0" w:space="0" w:color="auto"/>
            <w:left w:val="none" w:sz="0" w:space="0" w:color="auto"/>
            <w:bottom w:val="none" w:sz="0" w:space="0" w:color="auto"/>
            <w:right w:val="none" w:sz="0" w:space="0" w:color="auto"/>
          </w:divBdr>
        </w:div>
        <w:div w:id="662703198">
          <w:marLeft w:val="480"/>
          <w:marRight w:val="0"/>
          <w:marTop w:val="0"/>
          <w:marBottom w:val="0"/>
          <w:divBdr>
            <w:top w:val="none" w:sz="0" w:space="0" w:color="auto"/>
            <w:left w:val="none" w:sz="0" w:space="0" w:color="auto"/>
            <w:bottom w:val="none" w:sz="0" w:space="0" w:color="auto"/>
            <w:right w:val="none" w:sz="0" w:space="0" w:color="auto"/>
          </w:divBdr>
        </w:div>
        <w:div w:id="662898717">
          <w:marLeft w:val="480"/>
          <w:marRight w:val="0"/>
          <w:marTop w:val="0"/>
          <w:marBottom w:val="0"/>
          <w:divBdr>
            <w:top w:val="none" w:sz="0" w:space="0" w:color="auto"/>
            <w:left w:val="none" w:sz="0" w:space="0" w:color="auto"/>
            <w:bottom w:val="none" w:sz="0" w:space="0" w:color="auto"/>
            <w:right w:val="none" w:sz="0" w:space="0" w:color="auto"/>
          </w:divBdr>
        </w:div>
        <w:div w:id="676811526">
          <w:marLeft w:val="480"/>
          <w:marRight w:val="0"/>
          <w:marTop w:val="0"/>
          <w:marBottom w:val="0"/>
          <w:divBdr>
            <w:top w:val="none" w:sz="0" w:space="0" w:color="auto"/>
            <w:left w:val="none" w:sz="0" w:space="0" w:color="auto"/>
            <w:bottom w:val="none" w:sz="0" w:space="0" w:color="auto"/>
            <w:right w:val="none" w:sz="0" w:space="0" w:color="auto"/>
          </w:divBdr>
        </w:div>
        <w:div w:id="941301438">
          <w:marLeft w:val="480"/>
          <w:marRight w:val="0"/>
          <w:marTop w:val="0"/>
          <w:marBottom w:val="0"/>
          <w:divBdr>
            <w:top w:val="none" w:sz="0" w:space="0" w:color="auto"/>
            <w:left w:val="none" w:sz="0" w:space="0" w:color="auto"/>
            <w:bottom w:val="none" w:sz="0" w:space="0" w:color="auto"/>
            <w:right w:val="none" w:sz="0" w:space="0" w:color="auto"/>
          </w:divBdr>
        </w:div>
        <w:div w:id="1272395204">
          <w:marLeft w:val="480"/>
          <w:marRight w:val="0"/>
          <w:marTop w:val="0"/>
          <w:marBottom w:val="0"/>
          <w:divBdr>
            <w:top w:val="none" w:sz="0" w:space="0" w:color="auto"/>
            <w:left w:val="none" w:sz="0" w:space="0" w:color="auto"/>
            <w:bottom w:val="none" w:sz="0" w:space="0" w:color="auto"/>
            <w:right w:val="none" w:sz="0" w:space="0" w:color="auto"/>
          </w:divBdr>
        </w:div>
        <w:div w:id="1277325861">
          <w:marLeft w:val="480"/>
          <w:marRight w:val="0"/>
          <w:marTop w:val="0"/>
          <w:marBottom w:val="0"/>
          <w:divBdr>
            <w:top w:val="none" w:sz="0" w:space="0" w:color="auto"/>
            <w:left w:val="none" w:sz="0" w:space="0" w:color="auto"/>
            <w:bottom w:val="none" w:sz="0" w:space="0" w:color="auto"/>
            <w:right w:val="none" w:sz="0" w:space="0" w:color="auto"/>
          </w:divBdr>
        </w:div>
        <w:div w:id="1329407624">
          <w:marLeft w:val="480"/>
          <w:marRight w:val="0"/>
          <w:marTop w:val="0"/>
          <w:marBottom w:val="0"/>
          <w:divBdr>
            <w:top w:val="none" w:sz="0" w:space="0" w:color="auto"/>
            <w:left w:val="none" w:sz="0" w:space="0" w:color="auto"/>
            <w:bottom w:val="none" w:sz="0" w:space="0" w:color="auto"/>
            <w:right w:val="none" w:sz="0" w:space="0" w:color="auto"/>
          </w:divBdr>
        </w:div>
        <w:div w:id="1396899988">
          <w:marLeft w:val="480"/>
          <w:marRight w:val="0"/>
          <w:marTop w:val="0"/>
          <w:marBottom w:val="0"/>
          <w:divBdr>
            <w:top w:val="none" w:sz="0" w:space="0" w:color="auto"/>
            <w:left w:val="none" w:sz="0" w:space="0" w:color="auto"/>
            <w:bottom w:val="none" w:sz="0" w:space="0" w:color="auto"/>
            <w:right w:val="none" w:sz="0" w:space="0" w:color="auto"/>
          </w:divBdr>
        </w:div>
        <w:div w:id="1407454932">
          <w:marLeft w:val="480"/>
          <w:marRight w:val="0"/>
          <w:marTop w:val="0"/>
          <w:marBottom w:val="0"/>
          <w:divBdr>
            <w:top w:val="none" w:sz="0" w:space="0" w:color="auto"/>
            <w:left w:val="none" w:sz="0" w:space="0" w:color="auto"/>
            <w:bottom w:val="none" w:sz="0" w:space="0" w:color="auto"/>
            <w:right w:val="none" w:sz="0" w:space="0" w:color="auto"/>
          </w:divBdr>
        </w:div>
        <w:div w:id="1466313193">
          <w:marLeft w:val="480"/>
          <w:marRight w:val="0"/>
          <w:marTop w:val="0"/>
          <w:marBottom w:val="0"/>
          <w:divBdr>
            <w:top w:val="none" w:sz="0" w:space="0" w:color="auto"/>
            <w:left w:val="none" w:sz="0" w:space="0" w:color="auto"/>
            <w:bottom w:val="none" w:sz="0" w:space="0" w:color="auto"/>
            <w:right w:val="none" w:sz="0" w:space="0" w:color="auto"/>
          </w:divBdr>
        </w:div>
        <w:div w:id="1715227779">
          <w:marLeft w:val="480"/>
          <w:marRight w:val="0"/>
          <w:marTop w:val="0"/>
          <w:marBottom w:val="0"/>
          <w:divBdr>
            <w:top w:val="none" w:sz="0" w:space="0" w:color="auto"/>
            <w:left w:val="none" w:sz="0" w:space="0" w:color="auto"/>
            <w:bottom w:val="none" w:sz="0" w:space="0" w:color="auto"/>
            <w:right w:val="none" w:sz="0" w:space="0" w:color="auto"/>
          </w:divBdr>
        </w:div>
        <w:div w:id="1813719343">
          <w:marLeft w:val="480"/>
          <w:marRight w:val="0"/>
          <w:marTop w:val="0"/>
          <w:marBottom w:val="0"/>
          <w:divBdr>
            <w:top w:val="none" w:sz="0" w:space="0" w:color="auto"/>
            <w:left w:val="none" w:sz="0" w:space="0" w:color="auto"/>
            <w:bottom w:val="none" w:sz="0" w:space="0" w:color="auto"/>
            <w:right w:val="none" w:sz="0" w:space="0" w:color="auto"/>
          </w:divBdr>
        </w:div>
        <w:div w:id="1838499913">
          <w:marLeft w:val="480"/>
          <w:marRight w:val="0"/>
          <w:marTop w:val="0"/>
          <w:marBottom w:val="0"/>
          <w:divBdr>
            <w:top w:val="none" w:sz="0" w:space="0" w:color="auto"/>
            <w:left w:val="none" w:sz="0" w:space="0" w:color="auto"/>
            <w:bottom w:val="none" w:sz="0" w:space="0" w:color="auto"/>
            <w:right w:val="none" w:sz="0" w:space="0" w:color="auto"/>
          </w:divBdr>
        </w:div>
        <w:div w:id="1903714058">
          <w:marLeft w:val="480"/>
          <w:marRight w:val="0"/>
          <w:marTop w:val="0"/>
          <w:marBottom w:val="0"/>
          <w:divBdr>
            <w:top w:val="none" w:sz="0" w:space="0" w:color="auto"/>
            <w:left w:val="none" w:sz="0" w:space="0" w:color="auto"/>
            <w:bottom w:val="none" w:sz="0" w:space="0" w:color="auto"/>
            <w:right w:val="none" w:sz="0" w:space="0" w:color="auto"/>
          </w:divBdr>
        </w:div>
        <w:div w:id="1916931254">
          <w:marLeft w:val="480"/>
          <w:marRight w:val="0"/>
          <w:marTop w:val="0"/>
          <w:marBottom w:val="0"/>
          <w:divBdr>
            <w:top w:val="none" w:sz="0" w:space="0" w:color="auto"/>
            <w:left w:val="none" w:sz="0" w:space="0" w:color="auto"/>
            <w:bottom w:val="none" w:sz="0" w:space="0" w:color="auto"/>
            <w:right w:val="none" w:sz="0" w:space="0" w:color="auto"/>
          </w:divBdr>
        </w:div>
      </w:divsChild>
    </w:div>
    <w:div w:id="1694383517">
      <w:bodyDiv w:val="1"/>
      <w:marLeft w:val="0"/>
      <w:marRight w:val="0"/>
      <w:marTop w:val="0"/>
      <w:marBottom w:val="0"/>
      <w:divBdr>
        <w:top w:val="none" w:sz="0" w:space="0" w:color="auto"/>
        <w:left w:val="none" w:sz="0" w:space="0" w:color="auto"/>
        <w:bottom w:val="none" w:sz="0" w:space="0" w:color="auto"/>
        <w:right w:val="none" w:sz="0" w:space="0" w:color="auto"/>
      </w:divBdr>
    </w:div>
    <w:div w:id="1695809555">
      <w:bodyDiv w:val="1"/>
      <w:marLeft w:val="0"/>
      <w:marRight w:val="0"/>
      <w:marTop w:val="0"/>
      <w:marBottom w:val="0"/>
      <w:divBdr>
        <w:top w:val="none" w:sz="0" w:space="0" w:color="auto"/>
        <w:left w:val="none" w:sz="0" w:space="0" w:color="auto"/>
        <w:bottom w:val="none" w:sz="0" w:space="0" w:color="auto"/>
        <w:right w:val="none" w:sz="0" w:space="0" w:color="auto"/>
      </w:divBdr>
    </w:div>
    <w:div w:id="1700232557">
      <w:bodyDiv w:val="1"/>
      <w:marLeft w:val="0"/>
      <w:marRight w:val="0"/>
      <w:marTop w:val="0"/>
      <w:marBottom w:val="0"/>
      <w:divBdr>
        <w:top w:val="none" w:sz="0" w:space="0" w:color="auto"/>
        <w:left w:val="none" w:sz="0" w:space="0" w:color="auto"/>
        <w:bottom w:val="none" w:sz="0" w:space="0" w:color="auto"/>
        <w:right w:val="none" w:sz="0" w:space="0" w:color="auto"/>
      </w:divBdr>
    </w:div>
    <w:div w:id="1704791150">
      <w:marLeft w:val="480"/>
      <w:marRight w:val="0"/>
      <w:marTop w:val="0"/>
      <w:marBottom w:val="0"/>
      <w:divBdr>
        <w:top w:val="none" w:sz="0" w:space="0" w:color="auto"/>
        <w:left w:val="none" w:sz="0" w:space="0" w:color="auto"/>
        <w:bottom w:val="none" w:sz="0" w:space="0" w:color="auto"/>
        <w:right w:val="none" w:sz="0" w:space="0" w:color="auto"/>
      </w:divBdr>
    </w:div>
    <w:div w:id="1706715100">
      <w:marLeft w:val="480"/>
      <w:marRight w:val="0"/>
      <w:marTop w:val="0"/>
      <w:marBottom w:val="0"/>
      <w:divBdr>
        <w:top w:val="none" w:sz="0" w:space="0" w:color="auto"/>
        <w:left w:val="none" w:sz="0" w:space="0" w:color="auto"/>
        <w:bottom w:val="none" w:sz="0" w:space="0" w:color="auto"/>
        <w:right w:val="none" w:sz="0" w:space="0" w:color="auto"/>
      </w:divBdr>
    </w:div>
    <w:div w:id="1707561448">
      <w:bodyDiv w:val="1"/>
      <w:marLeft w:val="0"/>
      <w:marRight w:val="0"/>
      <w:marTop w:val="0"/>
      <w:marBottom w:val="0"/>
      <w:divBdr>
        <w:top w:val="none" w:sz="0" w:space="0" w:color="auto"/>
        <w:left w:val="none" w:sz="0" w:space="0" w:color="auto"/>
        <w:bottom w:val="none" w:sz="0" w:space="0" w:color="auto"/>
        <w:right w:val="none" w:sz="0" w:space="0" w:color="auto"/>
      </w:divBdr>
    </w:div>
    <w:div w:id="1711615172">
      <w:bodyDiv w:val="1"/>
      <w:marLeft w:val="0"/>
      <w:marRight w:val="0"/>
      <w:marTop w:val="0"/>
      <w:marBottom w:val="0"/>
      <w:divBdr>
        <w:top w:val="none" w:sz="0" w:space="0" w:color="auto"/>
        <w:left w:val="none" w:sz="0" w:space="0" w:color="auto"/>
        <w:bottom w:val="none" w:sz="0" w:space="0" w:color="auto"/>
        <w:right w:val="none" w:sz="0" w:space="0" w:color="auto"/>
      </w:divBdr>
      <w:divsChild>
        <w:div w:id="1002587941">
          <w:marLeft w:val="0"/>
          <w:marRight w:val="0"/>
          <w:marTop w:val="0"/>
          <w:marBottom w:val="0"/>
          <w:divBdr>
            <w:top w:val="none" w:sz="0" w:space="0" w:color="auto"/>
            <w:left w:val="none" w:sz="0" w:space="0" w:color="auto"/>
            <w:bottom w:val="none" w:sz="0" w:space="0" w:color="auto"/>
            <w:right w:val="none" w:sz="0" w:space="0" w:color="auto"/>
          </w:divBdr>
          <w:divsChild>
            <w:div w:id="90904996">
              <w:marLeft w:val="0"/>
              <w:marRight w:val="0"/>
              <w:marTop w:val="0"/>
              <w:marBottom w:val="0"/>
              <w:divBdr>
                <w:top w:val="none" w:sz="0" w:space="0" w:color="auto"/>
                <w:left w:val="none" w:sz="0" w:space="0" w:color="auto"/>
                <w:bottom w:val="none" w:sz="0" w:space="0" w:color="auto"/>
                <w:right w:val="none" w:sz="0" w:space="0" w:color="auto"/>
              </w:divBdr>
              <w:divsChild>
                <w:div w:id="1260797079">
                  <w:marLeft w:val="0"/>
                  <w:marRight w:val="0"/>
                  <w:marTop w:val="0"/>
                  <w:marBottom w:val="0"/>
                  <w:divBdr>
                    <w:top w:val="none" w:sz="0" w:space="0" w:color="auto"/>
                    <w:left w:val="none" w:sz="0" w:space="0" w:color="auto"/>
                    <w:bottom w:val="none" w:sz="0" w:space="0" w:color="auto"/>
                    <w:right w:val="none" w:sz="0" w:space="0" w:color="auto"/>
                  </w:divBdr>
                  <w:divsChild>
                    <w:div w:id="613711228">
                      <w:marLeft w:val="0"/>
                      <w:marRight w:val="0"/>
                      <w:marTop w:val="0"/>
                      <w:marBottom w:val="0"/>
                      <w:divBdr>
                        <w:top w:val="none" w:sz="0" w:space="0" w:color="auto"/>
                        <w:left w:val="none" w:sz="0" w:space="0" w:color="auto"/>
                        <w:bottom w:val="none" w:sz="0" w:space="0" w:color="auto"/>
                        <w:right w:val="none" w:sz="0" w:space="0" w:color="auto"/>
                      </w:divBdr>
                      <w:divsChild>
                        <w:div w:id="1827088257">
                          <w:marLeft w:val="0"/>
                          <w:marRight w:val="0"/>
                          <w:marTop w:val="0"/>
                          <w:marBottom w:val="0"/>
                          <w:divBdr>
                            <w:top w:val="none" w:sz="0" w:space="0" w:color="auto"/>
                            <w:left w:val="none" w:sz="0" w:space="0" w:color="auto"/>
                            <w:bottom w:val="none" w:sz="0" w:space="0" w:color="auto"/>
                            <w:right w:val="none" w:sz="0" w:space="0" w:color="auto"/>
                          </w:divBdr>
                          <w:divsChild>
                            <w:div w:id="496461497">
                              <w:marLeft w:val="0"/>
                              <w:marRight w:val="0"/>
                              <w:marTop w:val="0"/>
                              <w:marBottom w:val="0"/>
                              <w:divBdr>
                                <w:top w:val="none" w:sz="0" w:space="0" w:color="auto"/>
                                <w:left w:val="none" w:sz="0" w:space="0" w:color="auto"/>
                                <w:bottom w:val="none" w:sz="0" w:space="0" w:color="auto"/>
                                <w:right w:val="none" w:sz="0" w:space="0" w:color="auto"/>
                              </w:divBdr>
                              <w:divsChild>
                                <w:div w:id="654185274">
                                  <w:marLeft w:val="0"/>
                                  <w:marRight w:val="0"/>
                                  <w:marTop w:val="0"/>
                                  <w:marBottom w:val="0"/>
                                  <w:divBdr>
                                    <w:top w:val="none" w:sz="0" w:space="0" w:color="auto"/>
                                    <w:left w:val="none" w:sz="0" w:space="0" w:color="auto"/>
                                    <w:bottom w:val="none" w:sz="0" w:space="0" w:color="auto"/>
                                    <w:right w:val="none" w:sz="0" w:space="0" w:color="auto"/>
                                  </w:divBdr>
                                  <w:divsChild>
                                    <w:div w:id="2741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346680">
                      <w:marLeft w:val="0"/>
                      <w:marRight w:val="0"/>
                      <w:marTop w:val="0"/>
                      <w:marBottom w:val="0"/>
                      <w:divBdr>
                        <w:top w:val="none" w:sz="0" w:space="0" w:color="auto"/>
                        <w:left w:val="none" w:sz="0" w:space="0" w:color="auto"/>
                        <w:bottom w:val="none" w:sz="0" w:space="0" w:color="auto"/>
                        <w:right w:val="none" w:sz="0" w:space="0" w:color="auto"/>
                      </w:divBdr>
                      <w:divsChild>
                        <w:div w:id="44080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8973370">
      <w:bodyDiv w:val="1"/>
      <w:marLeft w:val="0"/>
      <w:marRight w:val="0"/>
      <w:marTop w:val="0"/>
      <w:marBottom w:val="0"/>
      <w:divBdr>
        <w:top w:val="none" w:sz="0" w:space="0" w:color="auto"/>
        <w:left w:val="none" w:sz="0" w:space="0" w:color="auto"/>
        <w:bottom w:val="none" w:sz="0" w:space="0" w:color="auto"/>
        <w:right w:val="none" w:sz="0" w:space="0" w:color="auto"/>
      </w:divBdr>
    </w:div>
    <w:div w:id="1720400987">
      <w:marLeft w:val="480"/>
      <w:marRight w:val="0"/>
      <w:marTop w:val="0"/>
      <w:marBottom w:val="0"/>
      <w:divBdr>
        <w:top w:val="none" w:sz="0" w:space="0" w:color="auto"/>
        <w:left w:val="none" w:sz="0" w:space="0" w:color="auto"/>
        <w:bottom w:val="none" w:sz="0" w:space="0" w:color="auto"/>
        <w:right w:val="none" w:sz="0" w:space="0" w:color="auto"/>
      </w:divBdr>
    </w:div>
    <w:div w:id="1726490174">
      <w:marLeft w:val="480"/>
      <w:marRight w:val="0"/>
      <w:marTop w:val="0"/>
      <w:marBottom w:val="0"/>
      <w:divBdr>
        <w:top w:val="none" w:sz="0" w:space="0" w:color="auto"/>
        <w:left w:val="none" w:sz="0" w:space="0" w:color="auto"/>
        <w:bottom w:val="none" w:sz="0" w:space="0" w:color="auto"/>
        <w:right w:val="none" w:sz="0" w:space="0" w:color="auto"/>
      </w:divBdr>
    </w:div>
    <w:div w:id="1727952293">
      <w:bodyDiv w:val="1"/>
      <w:marLeft w:val="0"/>
      <w:marRight w:val="0"/>
      <w:marTop w:val="0"/>
      <w:marBottom w:val="0"/>
      <w:divBdr>
        <w:top w:val="none" w:sz="0" w:space="0" w:color="auto"/>
        <w:left w:val="none" w:sz="0" w:space="0" w:color="auto"/>
        <w:bottom w:val="none" w:sz="0" w:space="0" w:color="auto"/>
        <w:right w:val="none" w:sz="0" w:space="0" w:color="auto"/>
      </w:divBdr>
    </w:div>
    <w:div w:id="1729913683">
      <w:bodyDiv w:val="1"/>
      <w:marLeft w:val="0"/>
      <w:marRight w:val="0"/>
      <w:marTop w:val="0"/>
      <w:marBottom w:val="0"/>
      <w:divBdr>
        <w:top w:val="none" w:sz="0" w:space="0" w:color="auto"/>
        <w:left w:val="none" w:sz="0" w:space="0" w:color="auto"/>
        <w:bottom w:val="none" w:sz="0" w:space="0" w:color="auto"/>
        <w:right w:val="none" w:sz="0" w:space="0" w:color="auto"/>
      </w:divBdr>
    </w:div>
    <w:div w:id="1733581268">
      <w:bodyDiv w:val="1"/>
      <w:marLeft w:val="0"/>
      <w:marRight w:val="0"/>
      <w:marTop w:val="0"/>
      <w:marBottom w:val="0"/>
      <w:divBdr>
        <w:top w:val="none" w:sz="0" w:space="0" w:color="auto"/>
        <w:left w:val="none" w:sz="0" w:space="0" w:color="auto"/>
        <w:bottom w:val="none" w:sz="0" w:space="0" w:color="auto"/>
        <w:right w:val="none" w:sz="0" w:space="0" w:color="auto"/>
      </w:divBdr>
    </w:div>
    <w:div w:id="1736470532">
      <w:bodyDiv w:val="1"/>
      <w:marLeft w:val="0"/>
      <w:marRight w:val="0"/>
      <w:marTop w:val="0"/>
      <w:marBottom w:val="0"/>
      <w:divBdr>
        <w:top w:val="none" w:sz="0" w:space="0" w:color="auto"/>
        <w:left w:val="none" w:sz="0" w:space="0" w:color="auto"/>
        <w:bottom w:val="none" w:sz="0" w:space="0" w:color="auto"/>
        <w:right w:val="none" w:sz="0" w:space="0" w:color="auto"/>
      </w:divBdr>
    </w:div>
    <w:div w:id="1737972911">
      <w:bodyDiv w:val="1"/>
      <w:marLeft w:val="0"/>
      <w:marRight w:val="0"/>
      <w:marTop w:val="0"/>
      <w:marBottom w:val="0"/>
      <w:divBdr>
        <w:top w:val="none" w:sz="0" w:space="0" w:color="auto"/>
        <w:left w:val="none" w:sz="0" w:space="0" w:color="auto"/>
        <w:bottom w:val="none" w:sz="0" w:space="0" w:color="auto"/>
        <w:right w:val="none" w:sz="0" w:space="0" w:color="auto"/>
      </w:divBdr>
    </w:div>
    <w:div w:id="1742948882">
      <w:marLeft w:val="480"/>
      <w:marRight w:val="0"/>
      <w:marTop w:val="0"/>
      <w:marBottom w:val="0"/>
      <w:divBdr>
        <w:top w:val="none" w:sz="0" w:space="0" w:color="auto"/>
        <w:left w:val="none" w:sz="0" w:space="0" w:color="auto"/>
        <w:bottom w:val="none" w:sz="0" w:space="0" w:color="auto"/>
        <w:right w:val="none" w:sz="0" w:space="0" w:color="auto"/>
      </w:divBdr>
    </w:div>
    <w:div w:id="1749182179">
      <w:marLeft w:val="480"/>
      <w:marRight w:val="0"/>
      <w:marTop w:val="0"/>
      <w:marBottom w:val="0"/>
      <w:divBdr>
        <w:top w:val="none" w:sz="0" w:space="0" w:color="auto"/>
        <w:left w:val="none" w:sz="0" w:space="0" w:color="auto"/>
        <w:bottom w:val="none" w:sz="0" w:space="0" w:color="auto"/>
        <w:right w:val="none" w:sz="0" w:space="0" w:color="auto"/>
      </w:divBdr>
    </w:div>
    <w:div w:id="1755198922">
      <w:bodyDiv w:val="1"/>
      <w:marLeft w:val="0"/>
      <w:marRight w:val="0"/>
      <w:marTop w:val="0"/>
      <w:marBottom w:val="0"/>
      <w:divBdr>
        <w:top w:val="none" w:sz="0" w:space="0" w:color="auto"/>
        <w:left w:val="none" w:sz="0" w:space="0" w:color="auto"/>
        <w:bottom w:val="none" w:sz="0" w:space="0" w:color="auto"/>
        <w:right w:val="none" w:sz="0" w:space="0" w:color="auto"/>
      </w:divBdr>
    </w:div>
    <w:div w:id="1756902189">
      <w:marLeft w:val="480"/>
      <w:marRight w:val="0"/>
      <w:marTop w:val="0"/>
      <w:marBottom w:val="0"/>
      <w:divBdr>
        <w:top w:val="none" w:sz="0" w:space="0" w:color="auto"/>
        <w:left w:val="none" w:sz="0" w:space="0" w:color="auto"/>
        <w:bottom w:val="none" w:sz="0" w:space="0" w:color="auto"/>
        <w:right w:val="none" w:sz="0" w:space="0" w:color="auto"/>
      </w:divBdr>
    </w:div>
    <w:div w:id="1758400914">
      <w:bodyDiv w:val="1"/>
      <w:marLeft w:val="0"/>
      <w:marRight w:val="0"/>
      <w:marTop w:val="0"/>
      <w:marBottom w:val="0"/>
      <w:divBdr>
        <w:top w:val="none" w:sz="0" w:space="0" w:color="auto"/>
        <w:left w:val="none" w:sz="0" w:space="0" w:color="auto"/>
        <w:bottom w:val="none" w:sz="0" w:space="0" w:color="auto"/>
        <w:right w:val="none" w:sz="0" w:space="0" w:color="auto"/>
      </w:divBdr>
    </w:div>
    <w:div w:id="1759597950">
      <w:marLeft w:val="480"/>
      <w:marRight w:val="0"/>
      <w:marTop w:val="0"/>
      <w:marBottom w:val="0"/>
      <w:divBdr>
        <w:top w:val="none" w:sz="0" w:space="0" w:color="auto"/>
        <w:left w:val="none" w:sz="0" w:space="0" w:color="auto"/>
        <w:bottom w:val="none" w:sz="0" w:space="0" w:color="auto"/>
        <w:right w:val="none" w:sz="0" w:space="0" w:color="auto"/>
      </w:divBdr>
    </w:div>
    <w:div w:id="1759785131">
      <w:bodyDiv w:val="1"/>
      <w:marLeft w:val="0"/>
      <w:marRight w:val="0"/>
      <w:marTop w:val="0"/>
      <w:marBottom w:val="0"/>
      <w:divBdr>
        <w:top w:val="none" w:sz="0" w:space="0" w:color="auto"/>
        <w:left w:val="none" w:sz="0" w:space="0" w:color="auto"/>
        <w:bottom w:val="none" w:sz="0" w:space="0" w:color="auto"/>
        <w:right w:val="none" w:sz="0" w:space="0" w:color="auto"/>
      </w:divBdr>
    </w:div>
    <w:div w:id="1777408061">
      <w:bodyDiv w:val="1"/>
      <w:marLeft w:val="0"/>
      <w:marRight w:val="0"/>
      <w:marTop w:val="0"/>
      <w:marBottom w:val="0"/>
      <w:divBdr>
        <w:top w:val="none" w:sz="0" w:space="0" w:color="auto"/>
        <w:left w:val="none" w:sz="0" w:space="0" w:color="auto"/>
        <w:bottom w:val="none" w:sz="0" w:space="0" w:color="auto"/>
        <w:right w:val="none" w:sz="0" w:space="0" w:color="auto"/>
      </w:divBdr>
    </w:div>
    <w:div w:id="1778520492">
      <w:bodyDiv w:val="1"/>
      <w:marLeft w:val="0"/>
      <w:marRight w:val="0"/>
      <w:marTop w:val="0"/>
      <w:marBottom w:val="0"/>
      <w:divBdr>
        <w:top w:val="none" w:sz="0" w:space="0" w:color="auto"/>
        <w:left w:val="none" w:sz="0" w:space="0" w:color="auto"/>
        <w:bottom w:val="none" w:sz="0" w:space="0" w:color="auto"/>
        <w:right w:val="none" w:sz="0" w:space="0" w:color="auto"/>
      </w:divBdr>
    </w:div>
    <w:div w:id="1822886440">
      <w:bodyDiv w:val="1"/>
      <w:marLeft w:val="0"/>
      <w:marRight w:val="0"/>
      <w:marTop w:val="0"/>
      <w:marBottom w:val="0"/>
      <w:divBdr>
        <w:top w:val="none" w:sz="0" w:space="0" w:color="auto"/>
        <w:left w:val="none" w:sz="0" w:space="0" w:color="auto"/>
        <w:bottom w:val="none" w:sz="0" w:space="0" w:color="auto"/>
        <w:right w:val="none" w:sz="0" w:space="0" w:color="auto"/>
      </w:divBdr>
    </w:div>
    <w:div w:id="1825855671">
      <w:bodyDiv w:val="1"/>
      <w:marLeft w:val="0"/>
      <w:marRight w:val="0"/>
      <w:marTop w:val="0"/>
      <w:marBottom w:val="0"/>
      <w:divBdr>
        <w:top w:val="none" w:sz="0" w:space="0" w:color="auto"/>
        <w:left w:val="none" w:sz="0" w:space="0" w:color="auto"/>
        <w:bottom w:val="none" w:sz="0" w:space="0" w:color="auto"/>
        <w:right w:val="none" w:sz="0" w:space="0" w:color="auto"/>
      </w:divBdr>
      <w:divsChild>
        <w:div w:id="18971660">
          <w:marLeft w:val="0"/>
          <w:marRight w:val="0"/>
          <w:marTop w:val="0"/>
          <w:marBottom w:val="0"/>
          <w:divBdr>
            <w:top w:val="none" w:sz="0" w:space="0" w:color="auto"/>
            <w:left w:val="none" w:sz="0" w:space="0" w:color="auto"/>
            <w:bottom w:val="none" w:sz="0" w:space="0" w:color="auto"/>
            <w:right w:val="none" w:sz="0" w:space="0" w:color="auto"/>
          </w:divBdr>
          <w:divsChild>
            <w:div w:id="1939167905">
              <w:marLeft w:val="0"/>
              <w:marRight w:val="0"/>
              <w:marTop w:val="0"/>
              <w:marBottom w:val="0"/>
              <w:divBdr>
                <w:top w:val="none" w:sz="0" w:space="0" w:color="auto"/>
                <w:left w:val="none" w:sz="0" w:space="0" w:color="auto"/>
                <w:bottom w:val="none" w:sz="0" w:space="0" w:color="auto"/>
                <w:right w:val="none" w:sz="0" w:space="0" w:color="auto"/>
              </w:divBdr>
            </w:div>
          </w:divsChild>
        </w:div>
        <w:div w:id="718937718">
          <w:marLeft w:val="0"/>
          <w:marRight w:val="0"/>
          <w:marTop w:val="0"/>
          <w:marBottom w:val="0"/>
          <w:divBdr>
            <w:top w:val="none" w:sz="0" w:space="0" w:color="auto"/>
            <w:left w:val="none" w:sz="0" w:space="0" w:color="auto"/>
            <w:bottom w:val="none" w:sz="0" w:space="0" w:color="auto"/>
            <w:right w:val="none" w:sz="0" w:space="0" w:color="auto"/>
          </w:divBdr>
          <w:divsChild>
            <w:div w:id="69499330">
              <w:marLeft w:val="0"/>
              <w:marRight w:val="0"/>
              <w:marTop w:val="0"/>
              <w:marBottom w:val="0"/>
              <w:divBdr>
                <w:top w:val="none" w:sz="0" w:space="0" w:color="auto"/>
                <w:left w:val="none" w:sz="0" w:space="0" w:color="auto"/>
                <w:bottom w:val="none" w:sz="0" w:space="0" w:color="auto"/>
                <w:right w:val="none" w:sz="0" w:space="0" w:color="auto"/>
              </w:divBdr>
            </w:div>
          </w:divsChild>
        </w:div>
        <w:div w:id="1194228027">
          <w:marLeft w:val="0"/>
          <w:marRight w:val="0"/>
          <w:marTop w:val="0"/>
          <w:marBottom w:val="0"/>
          <w:divBdr>
            <w:top w:val="none" w:sz="0" w:space="0" w:color="auto"/>
            <w:left w:val="none" w:sz="0" w:space="0" w:color="auto"/>
            <w:bottom w:val="none" w:sz="0" w:space="0" w:color="auto"/>
            <w:right w:val="none" w:sz="0" w:space="0" w:color="auto"/>
          </w:divBdr>
          <w:divsChild>
            <w:div w:id="57416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940093">
      <w:bodyDiv w:val="1"/>
      <w:marLeft w:val="0"/>
      <w:marRight w:val="0"/>
      <w:marTop w:val="0"/>
      <w:marBottom w:val="0"/>
      <w:divBdr>
        <w:top w:val="none" w:sz="0" w:space="0" w:color="auto"/>
        <w:left w:val="none" w:sz="0" w:space="0" w:color="auto"/>
        <w:bottom w:val="none" w:sz="0" w:space="0" w:color="auto"/>
        <w:right w:val="none" w:sz="0" w:space="0" w:color="auto"/>
      </w:divBdr>
    </w:div>
    <w:div w:id="1835219039">
      <w:bodyDiv w:val="1"/>
      <w:marLeft w:val="0"/>
      <w:marRight w:val="0"/>
      <w:marTop w:val="0"/>
      <w:marBottom w:val="0"/>
      <w:divBdr>
        <w:top w:val="none" w:sz="0" w:space="0" w:color="auto"/>
        <w:left w:val="none" w:sz="0" w:space="0" w:color="auto"/>
        <w:bottom w:val="none" w:sz="0" w:space="0" w:color="auto"/>
        <w:right w:val="none" w:sz="0" w:space="0" w:color="auto"/>
      </w:divBdr>
    </w:div>
    <w:div w:id="1835292163">
      <w:bodyDiv w:val="1"/>
      <w:marLeft w:val="0"/>
      <w:marRight w:val="0"/>
      <w:marTop w:val="0"/>
      <w:marBottom w:val="0"/>
      <w:divBdr>
        <w:top w:val="none" w:sz="0" w:space="0" w:color="auto"/>
        <w:left w:val="none" w:sz="0" w:space="0" w:color="auto"/>
        <w:bottom w:val="none" w:sz="0" w:space="0" w:color="auto"/>
        <w:right w:val="none" w:sz="0" w:space="0" w:color="auto"/>
      </w:divBdr>
    </w:div>
    <w:div w:id="1859470065">
      <w:bodyDiv w:val="1"/>
      <w:marLeft w:val="0"/>
      <w:marRight w:val="0"/>
      <w:marTop w:val="0"/>
      <w:marBottom w:val="0"/>
      <w:divBdr>
        <w:top w:val="none" w:sz="0" w:space="0" w:color="auto"/>
        <w:left w:val="none" w:sz="0" w:space="0" w:color="auto"/>
        <w:bottom w:val="none" w:sz="0" w:space="0" w:color="auto"/>
        <w:right w:val="none" w:sz="0" w:space="0" w:color="auto"/>
      </w:divBdr>
    </w:div>
    <w:div w:id="1867866654">
      <w:marLeft w:val="480"/>
      <w:marRight w:val="0"/>
      <w:marTop w:val="0"/>
      <w:marBottom w:val="0"/>
      <w:divBdr>
        <w:top w:val="none" w:sz="0" w:space="0" w:color="auto"/>
        <w:left w:val="none" w:sz="0" w:space="0" w:color="auto"/>
        <w:bottom w:val="none" w:sz="0" w:space="0" w:color="auto"/>
        <w:right w:val="none" w:sz="0" w:space="0" w:color="auto"/>
      </w:divBdr>
    </w:div>
    <w:div w:id="1870988762">
      <w:bodyDiv w:val="1"/>
      <w:marLeft w:val="0"/>
      <w:marRight w:val="0"/>
      <w:marTop w:val="0"/>
      <w:marBottom w:val="0"/>
      <w:divBdr>
        <w:top w:val="none" w:sz="0" w:space="0" w:color="auto"/>
        <w:left w:val="none" w:sz="0" w:space="0" w:color="auto"/>
        <w:bottom w:val="none" w:sz="0" w:space="0" w:color="auto"/>
        <w:right w:val="none" w:sz="0" w:space="0" w:color="auto"/>
      </w:divBdr>
    </w:div>
    <w:div w:id="1876041316">
      <w:marLeft w:val="480"/>
      <w:marRight w:val="0"/>
      <w:marTop w:val="0"/>
      <w:marBottom w:val="0"/>
      <w:divBdr>
        <w:top w:val="none" w:sz="0" w:space="0" w:color="auto"/>
        <w:left w:val="none" w:sz="0" w:space="0" w:color="auto"/>
        <w:bottom w:val="none" w:sz="0" w:space="0" w:color="auto"/>
        <w:right w:val="none" w:sz="0" w:space="0" w:color="auto"/>
      </w:divBdr>
    </w:div>
    <w:div w:id="1879584100">
      <w:marLeft w:val="480"/>
      <w:marRight w:val="0"/>
      <w:marTop w:val="0"/>
      <w:marBottom w:val="0"/>
      <w:divBdr>
        <w:top w:val="none" w:sz="0" w:space="0" w:color="auto"/>
        <w:left w:val="none" w:sz="0" w:space="0" w:color="auto"/>
        <w:bottom w:val="none" w:sz="0" w:space="0" w:color="auto"/>
        <w:right w:val="none" w:sz="0" w:space="0" w:color="auto"/>
      </w:divBdr>
    </w:div>
    <w:div w:id="1884946980">
      <w:bodyDiv w:val="1"/>
      <w:marLeft w:val="0"/>
      <w:marRight w:val="0"/>
      <w:marTop w:val="0"/>
      <w:marBottom w:val="0"/>
      <w:divBdr>
        <w:top w:val="none" w:sz="0" w:space="0" w:color="auto"/>
        <w:left w:val="none" w:sz="0" w:space="0" w:color="auto"/>
        <w:bottom w:val="none" w:sz="0" w:space="0" w:color="auto"/>
        <w:right w:val="none" w:sz="0" w:space="0" w:color="auto"/>
      </w:divBdr>
    </w:div>
    <w:div w:id="1893075914">
      <w:bodyDiv w:val="1"/>
      <w:marLeft w:val="0"/>
      <w:marRight w:val="0"/>
      <w:marTop w:val="0"/>
      <w:marBottom w:val="0"/>
      <w:divBdr>
        <w:top w:val="none" w:sz="0" w:space="0" w:color="auto"/>
        <w:left w:val="none" w:sz="0" w:space="0" w:color="auto"/>
        <w:bottom w:val="none" w:sz="0" w:space="0" w:color="auto"/>
        <w:right w:val="none" w:sz="0" w:space="0" w:color="auto"/>
      </w:divBdr>
    </w:div>
    <w:div w:id="1893956226">
      <w:marLeft w:val="480"/>
      <w:marRight w:val="0"/>
      <w:marTop w:val="0"/>
      <w:marBottom w:val="0"/>
      <w:divBdr>
        <w:top w:val="none" w:sz="0" w:space="0" w:color="auto"/>
        <w:left w:val="none" w:sz="0" w:space="0" w:color="auto"/>
        <w:bottom w:val="none" w:sz="0" w:space="0" w:color="auto"/>
        <w:right w:val="none" w:sz="0" w:space="0" w:color="auto"/>
      </w:divBdr>
    </w:div>
    <w:div w:id="1894803564">
      <w:bodyDiv w:val="1"/>
      <w:marLeft w:val="0"/>
      <w:marRight w:val="0"/>
      <w:marTop w:val="0"/>
      <w:marBottom w:val="0"/>
      <w:divBdr>
        <w:top w:val="none" w:sz="0" w:space="0" w:color="auto"/>
        <w:left w:val="none" w:sz="0" w:space="0" w:color="auto"/>
        <w:bottom w:val="none" w:sz="0" w:space="0" w:color="auto"/>
        <w:right w:val="none" w:sz="0" w:space="0" w:color="auto"/>
      </w:divBdr>
    </w:div>
    <w:div w:id="1901282868">
      <w:bodyDiv w:val="1"/>
      <w:marLeft w:val="0"/>
      <w:marRight w:val="0"/>
      <w:marTop w:val="0"/>
      <w:marBottom w:val="0"/>
      <w:divBdr>
        <w:top w:val="none" w:sz="0" w:space="0" w:color="auto"/>
        <w:left w:val="none" w:sz="0" w:space="0" w:color="auto"/>
        <w:bottom w:val="none" w:sz="0" w:space="0" w:color="auto"/>
        <w:right w:val="none" w:sz="0" w:space="0" w:color="auto"/>
      </w:divBdr>
    </w:div>
    <w:div w:id="1955750316">
      <w:bodyDiv w:val="1"/>
      <w:marLeft w:val="0"/>
      <w:marRight w:val="0"/>
      <w:marTop w:val="0"/>
      <w:marBottom w:val="0"/>
      <w:divBdr>
        <w:top w:val="none" w:sz="0" w:space="0" w:color="auto"/>
        <w:left w:val="none" w:sz="0" w:space="0" w:color="auto"/>
        <w:bottom w:val="none" w:sz="0" w:space="0" w:color="auto"/>
        <w:right w:val="none" w:sz="0" w:space="0" w:color="auto"/>
      </w:divBdr>
    </w:div>
    <w:div w:id="1969696879">
      <w:bodyDiv w:val="1"/>
      <w:marLeft w:val="0"/>
      <w:marRight w:val="0"/>
      <w:marTop w:val="0"/>
      <w:marBottom w:val="0"/>
      <w:divBdr>
        <w:top w:val="none" w:sz="0" w:space="0" w:color="auto"/>
        <w:left w:val="none" w:sz="0" w:space="0" w:color="auto"/>
        <w:bottom w:val="none" w:sz="0" w:space="0" w:color="auto"/>
        <w:right w:val="none" w:sz="0" w:space="0" w:color="auto"/>
      </w:divBdr>
    </w:div>
    <w:div w:id="1972206867">
      <w:bodyDiv w:val="1"/>
      <w:marLeft w:val="0"/>
      <w:marRight w:val="0"/>
      <w:marTop w:val="0"/>
      <w:marBottom w:val="0"/>
      <w:divBdr>
        <w:top w:val="none" w:sz="0" w:space="0" w:color="auto"/>
        <w:left w:val="none" w:sz="0" w:space="0" w:color="auto"/>
        <w:bottom w:val="none" w:sz="0" w:space="0" w:color="auto"/>
        <w:right w:val="none" w:sz="0" w:space="0" w:color="auto"/>
      </w:divBdr>
    </w:div>
    <w:div w:id="1974943890">
      <w:bodyDiv w:val="1"/>
      <w:marLeft w:val="0"/>
      <w:marRight w:val="0"/>
      <w:marTop w:val="0"/>
      <w:marBottom w:val="0"/>
      <w:divBdr>
        <w:top w:val="none" w:sz="0" w:space="0" w:color="auto"/>
        <w:left w:val="none" w:sz="0" w:space="0" w:color="auto"/>
        <w:bottom w:val="none" w:sz="0" w:space="0" w:color="auto"/>
        <w:right w:val="none" w:sz="0" w:space="0" w:color="auto"/>
      </w:divBdr>
    </w:div>
    <w:div w:id="1976443840">
      <w:marLeft w:val="480"/>
      <w:marRight w:val="0"/>
      <w:marTop w:val="0"/>
      <w:marBottom w:val="0"/>
      <w:divBdr>
        <w:top w:val="none" w:sz="0" w:space="0" w:color="auto"/>
        <w:left w:val="none" w:sz="0" w:space="0" w:color="auto"/>
        <w:bottom w:val="none" w:sz="0" w:space="0" w:color="auto"/>
        <w:right w:val="none" w:sz="0" w:space="0" w:color="auto"/>
      </w:divBdr>
    </w:div>
    <w:div w:id="1977442102">
      <w:bodyDiv w:val="1"/>
      <w:marLeft w:val="0"/>
      <w:marRight w:val="0"/>
      <w:marTop w:val="0"/>
      <w:marBottom w:val="0"/>
      <w:divBdr>
        <w:top w:val="none" w:sz="0" w:space="0" w:color="auto"/>
        <w:left w:val="none" w:sz="0" w:space="0" w:color="auto"/>
        <w:bottom w:val="none" w:sz="0" w:space="0" w:color="auto"/>
        <w:right w:val="none" w:sz="0" w:space="0" w:color="auto"/>
      </w:divBdr>
    </w:div>
    <w:div w:id="1978146923">
      <w:bodyDiv w:val="1"/>
      <w:marLeft w:val="0"/>
      <w:marRight w:val="0"/>
      <w:marTop w:val="0"/>
      <w:marBottom w:val="0"/>
      <w:divBdr>
        <w:top w:val="none" w:sz="0" w:space="0" w:color="auto"/>
        <w:left w:val="none" w:sz="0" w:space="0" w:color="auto"/>
        <w:bottom w:val="none" w:sz="0" w:space="0" w:color="auto"/>
        <w:right w:val="none" w:sz="0" w:space="0" w:color="auto"/>
      </w:divBdr>
    </w:div>
    <w:div w:id="1991593003">
      <w:marLeft w:val="480"/>
      <w:marRight w:val="0"/>
      <w:marTop w:val="0"/>
      <w:marBottom w:val="0"/>
      <w:divBdr>
        <w:top w:val="none" w:sz="0" w:space="0" w:color="auto"/>
        <w:left w:val="none" w:sz="0" w:space="0" w:color="auto"/>
        <w:bottom w:val="none" w:sz="0" w:space="0" w:color="auto"/>
        <w:right w:val="none" w:sz="0" w:space="0" w:color="auto"/>
      </w:divBdr>
    </w:div>
    <w:div w:id="1999262790">
      <w:marLeft w:val="480"/>
      <w:marRight w:val="0"/>
      <w:marTop w:val="0"/>
      <w:marBottom w:val="0"/>
      <w:divBdr>
        <w:top w:val="none" w:sz="0" w:space="0" w:color="auto"/>
        <w:left w:val="none" w:sz="0" w:space="0" w:color="auto"/>
        <w:bottom w:val="none" w:sz="0" w:space="0" w:color="auto"/>
        <w:right w:val="none" w:sz="0" w:space="0" w:color="auto"/>
      </w:divBdr>
    </w:div>
    <w:div w:id="2003922068">
      <w:bodyDiv w:val="1"/>
      <w:marLeft w:val="0"/>
      <w:marRight w:val="0"/>
      <w:marTop w:val="0"/>
      <w:marBottom w:val="0"/>
      <w:divBdr>
        <w:top w:val="none" w:sz="0" w:space="0" w:color="auto"/>
        <w:left w:val="none" w:sz="0" w:space="0" w:color="auto"/>
        <w:bottom w:val="none" w:sz="0" w:space="0" w:color="auto"/>
        <w:right w:val="none" w:sz="0" w:space="0" w:color="auto"/>
      </w:divBdr>
    </w:div>
    <w:div w:id="2005741834">
      <w:marLeft w:val="480"/>
      <w:marRight w:val="0"/>
      <w:marTop w:val="0"/>
      <w:marBottom w:val="0"/>
      <w:divBdr>
        <w:top w:val="none" w:sz="0" w:space="0" w:color="auto"/>
        <w:left w:val="none" w:sz="0" w:space="0" w:color="auto"/>
        <w:bottom w:val="none" w:sz="0" w:space="0" w:color="auto"/>
        <w:right w:val="none" w:sz="0" w:space="0" w:color="auto"/>
      </w:divBdr>
    </w:div>
    <w:div w:id="2010138706">
      <w:bodyDiv w:val="1"/>
      <w:marLeft w:val="0"/>
      <w:marRight w:val="0"/>
      <w:marTop w:val="0"/>
      <w:marBottom w:val="0"/>
      <w:divBdr>
        <w:top w:val="none" w:sz="0" w:space="0" w:color="auto"/>
        <w:left w:val="none" w:sz="0" w:space="0" w:color="auto"/>
        <w:bottom w:val="none" w:sz="0" w:space="0" w:color="auto"/>
        <w:right w:val="none" w:sz="0" w:space="0" w:color="auto"/>
      </w:divBdr>
    </w:div>
    <w:div w:id="2018842856">
      <w:bodyDiv w:val="1"/>
      <w:marLeft w:val="0"/>
      <w:marRight w:val="0"/>
      <w:marTop w:val="0"/>
      <w:marBottom w:val="0"/>
      <w:divBdr>
        <w:top w:val="none" w:sz="0" w:space="0" w:color="auto"/>
        <w:left w:val="none" w:sz="0" w:space="0" w:color="auto"/>
        <w:bottom w:val="none" w:sz="0" w:space="0" w:color="auto"/>
        <w:right w:val="none" w:sz="0" w:space="0" w:color="auto"/>
      </w:divBdr>
    </w:div>
    <w:div w:id="2019039751">
      <w:marLeft w:val="480"/>
      <w:marRight w:val="0"/>
      <w:marTop w:val="0"/>
      <w:marBottom w:val="0"/>
      <w:divBdr>
        <w:top w:val="none" w:sz="0" w:space="0" w:color="auto"/>
        <w:left w:val="none" w:sz="0" w:space="0" w:color="auto"/>
        <w:bottom w:val="none" w:sz="0" w:space="0" w:color="auto"/>
        <w:right w:val="none" w:sz="0" w:space="0" w:color="auto"/>
      </w:divBdr>
    </w:div>
    <w:div w:id="2020305551">
      <w:bodyDiv w:val="1"/>
      <w:marLeft w:val="0"/>
      <w:marRight w:val="0"/>
      <w:marTop w:val="0"/>
      <w:marBottom w:val="0"/>
      <w:divBdr>
        <w:top w:val="none" w:sz="0" w:space="0" w:color="auto"/>
        <w:left w:val="none" w:sz="0" w:space="0" w:color="auto"/>
        <w:bottom w:val="none" w:sz="0" w:space="0" w:color="auto"/>
        <w:right w:val="none" w:sz="0" w:space="0" w:color="auto"/>
      </w:divBdr>
    </w:div>
    <w:div w:id="2020934007">
      <w:marLeft w:val="480"/>
      <w:marRight w:val="0"/>
      <w:marTop w:val="0"/>
      <w:marBottom w:val="0"/>
      <w:divBdr>
        <w:top w:val="none" w:sz="0" w:space="0" w:color="auto"/>
        <w:left w:val="none" w:sz="0" w:space="0" w:color="auto"/>
        <w:bottom w:val="none" w:sz="0" w:space="0" w:color="auto"/>
        <w:right w:val="none" w:sz="0" w:space="0" w:color="auto"/>
      </w:divBdr>
    </w:div>
    <w:div w:id="2021010225">
      <w:bodyDiv w:val="1"/>
      <w:marLeft w:val="0"/>
      <w:marRight w:val="0"/>
      <w:marTop w:val="0"/>
      <w:marBottom w:val="0"/>
      <w:divBdr>
        <w:top w:val="none" w:sz="0" w:space="0" w:color="auto"/>
        <w:left w:val="none" w:sz="0" w:space="0" w:color="auto"/>
        <w:bottom w:val="none" w:sz="0" w:space="0" w:color="auto"/>
        <w:right w:val="none" w:sz="0" w:space="0" w:color="auto"/>
      </w:divBdr>
    </w:div>
    <w:div w:id="2025129801">
      <w:marLeft w:val="480"/>
      <w:marRight w:val="0"/>
      <w:marTop w:val="0"/>
      <w:marBottom w:val="0"/>
      <w:divBdr>
        <w:top w:val="none" w:sz="0" w:space="0" w:color="auto"/>
        <w:left w:val="none" w:sz="0" w:space="0" w:color="auto"/>
        <w:bottom w:val="none" w:sz="0" w:space="0" w:color="auto"/>
        <w:right w:val="none" w:sz="0" w:space="0" w:color="auto"/>
      </w:divBdr>
    </w:div>
    <w:div w:id="2034262015">
      <w:bodyDiv w:val="1"/>
      <w:marLeft w:val="0"/>
      <w:marRight w:val="0"/>
      <w:marTop w:val="0"/>
      <w:marBottom w:val="0"/>
      <w:divBdr>
        <w:top w:val="none" w:sz="0" w:space="0" w:color="auto"/>
        <w:left w:val="none" w:sz="0" w:space="0" w:color="auto"/>
        <w:bottom w:val="none" w:sz="0" w:space="0" w:color="auto"/>
        <w:right w:val="none" w:sz="0" w:space="0" w:color="auto"/>
      </w:divBdr>
    </w:div>
    <w:div w:id="2039231962">
      <w:bodyDiv w:val="1"/>
      <w:marLeft w:val="0"/>
      <w:marRight w:val="0"/>
      <w:marTop w:val="0"/>
      <w:marBottom w:val="0"/>
      <w:divBdr>
        <w:top w:val="none" w:sz="0" w:space="0" w:color="auto"/>
        <w:left w:val="none" w:sz="0" w:space="0" w:color="auto"/>
        <w:bottom w:val="none" w:sz="0" w:space="0" w:color="auto"/>
        <w:right w:val="none" w:sz="0" w:space="0" w:color="auto"/>
      </w:divBdr>
    </w:div>
    <w:div w:id="2074961438">
      <w:marLeft w:val="480"/>
      <w:marRight w:val="0"/>
      <w:marTop w:val="0"/>
      <w:marBottom w:val="0"/>
      <w:divBdr>
        <w:top w:val="none" w:sz="0" w:space="0" w:color="auto"/>
        <w:left w:val="none" w:sz="0" w:space="0" w:color="auto"/>
        <w:bottom w:val="none" w:sz="0" w:space="0" w:color="auto"/>
        <w:right w:val="none" w:sz="0" w:space="0" w:color="auto"/>
      </w:divBdr>
    </w:div>
    <w:div w:id="2078047858">
      <w:bodyDiv w:val="1"/>
      <w:marLeft w:val="0"/>
      <w:marRight w:val="0"/>
      <w:marTop w:val="0"/>
      <w:marBottom w:val="0"/>
      <w:divBdr>
        <w:top w:val="none" w:sz="0" w:space="0" w:color="auto"/>
        <w:left w:val="none" w:sz="0" w:space="0" w:color="auto"/>
        <w:bottom w:val="none" w:sz="0" w:space="0" w:color="auto"/>
        <w:right w:val="none" w:sz="0" w:space="0" w:color="auto"/>
      </w:divBdr>
    </w:div>
    <w:div w:id="2082022240">
      <w:bodyDiv w:val="1"/>
      <w:marLeft w:val="0"/>
      <w:marRight w:val="0"/>
      <w:marTop w:val="0"/>
      <w:marBottom w:val="0"/>
      <w:divBdr>
        <w:top w:val="none" w:sz="0" w:space="0" w:color="auto"/>
        <w:left w:val="none" w:sz="0" w:space="0" w:color="auto"/>
        <w:bottom w:val="none" w:sz="0" w:space="0" w:color="auto"/>
        <w:right w:val="none" w:sz="0" w:space="0" w:color="auto"/>
      </w:divBdr>
    </w:div>
    <w:div w:id="2087455890">
      <w:bodyDiv w:val="1"/>
      <w:marLeft w:val="0"/>
      <w:marRight w:val="0"/>
      <w:marTop w:val="0"/>
      <w:marBottom w:val="0"/>
      <w:divBdr>
        <w:top w:val="none" w:sz="0" w:space="0" w:color="auto"/>
        <w:left w:val="none" w:sz="0" w:space="0" w:color="auto"/>
        <w:bottom w:val="none" w:sz="0" w:space="0" w:color="auto"/>
        <w:right w:val="none" w:sz="0" w:space="0" w:color="auto"/>
      </w:divBdr>
    </w:div>
    <w:div w:id="2094160235">
      <w:bodyDiv w:val="1"/>
      <w:marLeft w:val="0"/>
      <w:marRight w:val="0"/>
      <w:marTop w:val="0"/>
      <w:marBottom w:val="0"/>
      <w:divBdr>
        <w:top w:val="none" w:sz="0" w:space="0" w:color="auto"/>
        <w:left w:val="none" w:sz="0" w:space="0" w:color="auto"/>
        <w:bottom w:val="none" w:sz="0" w:space="0" w:color="auto"/>
        <w:right w:val="none" w:sz="0" w:space="0" w:color="auto"/>
      </w:divBdr>
      <w:divsChild>
        <w:div w:id="62919742">
          <w:marLeft w:val="480"/>
          <w:marRight w:val="0"/>
          <w:marTop w:val="0"/>
          <w:marBottom w:val="0"/>
          <w:divBdr>
            <w:top w:val="none" w:sz="0" w:space="0" w:color="auto"/>
            <w:left w:val="none" w:sz="0" w:space="0" w:color="auto"/>
            <w:bottom w:val="none" w:sz="0" w:space="0" w:color="auto"/>
            <w:right w:val="none" w:sz="0" w:space="0" w:color="auto"/>
          </w:divBdr>
        </w:div>
        <w:div w:id="311328458">
          <w:marLeft w:val="480"/>
          <w:marRight w:val="0"/>
          <w:marTop w:val="0"/>
          <w:marBottom w:val="0"/>
          <w:divBdr>
            <w:top w:val="none" w:sz="0" w:space="0" w:color="auto"/>
            <w:left w:val="none" w:sz="0" w:space="0" w:color="auto"/>
            <w:bottom w:val="none" w:sz="0" w:space="0" w:color="auto"/>
            <w:right w:val="none" w:sz="0" w:space="0" w:color="auto"/>
          </w:divBdr>
        </w:div>
        <w:div w:id="366219709">
          <w:marLeft w:val="480"/>
          <w:marRight w:val="0"/>
          <w:marTop w:val="0"/>
          <w:marBottom w:val="0"/>
          <w:divBdr>
            <w:top w:val="none" w:sz="0" w:space="0" w:color="auto"/>
            <w:left w:val="none" w:sz="0" w:space="0" w:color="auto"/>
            <w:bottom w:val="none" w:sz="0" w:space="0" w:color="auto"/>
            <w:right w:val="none" w:sz="0" w:space="0" w:color="auto"/>
          </w:divBdr>
        </w:div>
        <w:div w:id="534970940">
          <w:marLeft w:val="480"/>
          <w:marRight w:val="0"/>
          <w:marTop w:val="0"/>
          <w:marBottom w:val="0"/>
          <w:divBdr>
            <w:top w:val="none" w:sz="0" w:space="0" w:color="auto"/>
            <w:left w:val="none" w:sz="0" w:space="0" w:color="auto"/>
            <w:bottom w:val="none" w:sz="0" w:space="0" w:color="auto"/>
            <w:right w:val="none" w:sz="0" w:space="0" w:color="auto"/>
          </w:divBdr>
        </w:div>
        <w:div w:id="550382617">
          <w:marLeft w:val="480"/>
          <w:marRight w:val="0"/>
          <w:marTop w:val="0"/>
          <w:marBottom w:val="0"/>
          <w:divBdr>
            <w:top w:val="none" w:sz="0" w:space="0" w:color="auto"/>
            <w:left w:val="none" w:sz="0" w:space="0" w:color="auto"/>
            <w:bottom w:val="none" w:sz="0" w:space="0" w:color="auto"/>
            <w:right w:val="none" w:sz="0" w:space="0" w:color="auto"/>
          </w:divBdr>
        </w:div>
        <w:div w:id="552733235">
          <w:marLeft w:val="480"/>
          <w:marRight w:val="0"/>
          <w:marTop w:val="0"/>
          <w:marBottom w:val="0"/>
          <w:divBdr>
            <w:top w:val="none" w:sz="0" w:space="0" w:color="auto"/>
            <w:left w:val="none" w:sz="0" w:space="0" w:color="auto"/>
            <w:bottom w:val="none" w:sz="0" w:space="0" w:color="auto"/>
            <w:right w:val="none" w:sz="0" w:space="0" w:color="auto"/>
          </w:divBdr>
        </w:div>
        <w:div w:id="607860604">
          <w:marLeft w:val="480"/>
          <w:marRight w:val="0"/>
          <w:marTop w:val="0"/>
          <w:marBottom w:val="0"/>
          <w:divBdr>
            <w:top w:val="none" w:sz="0" w:space="0" w:color="auto"/>
            <w:left w:val="none" w:sz="0" w:space="0" w:color="auto"/>
            <w:bottom w:val="none" w:sz="0" w:space="0" w:color="auto"/>
            <w:right w:val="none" w:sz="0" w:space="0" w:color="auto"/>
          </w:divBdr>
        </w:div>
        <w:div w:id="637883324">
          <w:marLeft w:val="480"/>
          <w:marRight w:val="0"/>
          <w:marTop w:val="0"/>
          <w:marBottom w:val="0"/>
          <w:divBdr>
            <w:top w:val="none" w:sz="0" w:space="0" w:color="auto"/>
            <w:left w:val="none" w:sz="0" w:space="0" w:color="auto"/>
            <w:bottom w:val="none" w:sz="0" w:space="0" w:color="auto"/>
            <w:right w:val="none" w:sz="0" w:space="0" w:color="auto"/>
          </w:divBdr>
        </w:div>
        <w:div w:id="707990025">
          <w:marLeft w:val="480"/>
          <w:marRight w:val="0"/>
          <w:marTop w:val="0"/>
          <w:marBottom w:val="0"/>
          <w:divBdr>
            <w:top w:val="none" w:sz="0" w:space="0" w:color="auto"/>
            <w:left w:val="none" w:sz="0" w:space="0" w:color="auto"/>
            <w:bottom w:val="none" w:sz="0" w:space="0" w:color="auto"/>
            <w:right w:val="none" w:sz="0" w:space="0" w:color="auto"/>
          </w:divBdr>
        </w:div>
        <w:div w:id="765226960">
          <w:marLeft w:val="480"/>
          <w:marRight w:val="0"/>
          <w:marTop w:val="0"/>
          <w:marBottom w:val="0"/>
          <w:divBdr>
            <w:top w:val="none" w:sz="0" w:space="0" w:color="auto"/>
            <w:left w:val="none" w:sz="0" w:space="0" w:color="auto"/>
            <w:bottom w:val="none" w:sz="0" w:space="0" w:color="auto"/>
            <w:right w:val="none" w:sz="0" w:space="0" w:color="auto"/>
          </w:divBdr>
        </w:div>
        <w:div w:id="908927955">
          <w:marLeft w:val="480"/>
          <w:marRight w:val="0"/>
          <w:marTop w:val="0"/>
          <w:marBottom w:val="0"/>
          <w:divBdr>
            <w:top w:val="none" w:sz="0" w:space="0" w:color="auto"/>
            <w:left w:val="none" w:sz="0" w:space="0" w:color="auto"/>
            <w:bottom w:val="none" w:sz="0" w:space="0" w:color="auto"/>
            <w:right w:val="none" w:sz="0" w:space="0" w:color="auto"/>
          </w:divBdr>
        </w:div>
        <w:div w:id="1109277676">
          <w:marLeft w:val="480"/>
          <w:marRight w:val="0"/>
          <w:marTop w:val="0"/>
          <w:marBottom w:val="0"/>
          <w:divBdr>
            <w:top w:val="none" w:sz="0" w:space="0" w:color="auto"/>
            <w:left w:val="none" w:sz="0" w:space="0" w:color="auto"/>
            <w:bottom w:val="none" w:sz="0" w:space="0" w:color="auto"/>
            <w:right w:val="none" w:sz="0" w:space="0" w:color="auto"/>
          </w:divBdr>
        </w:div>
        <w:div w:id="1325235397">
          <w:marLeft w:val="480"/>
          <w:marRight w:val="0"/>
          <w:marTop w:val="0"/>
          <w:marBottom w:val="0"/>
          <w:divBdr>
            <w:top w:val="none" w:sz="0" w:space="0" w:color="auto"/>
            <w:left w:val="none" w:sz="0" w:space="0" w:color="auto"/>
            <w:bottom w:val="none" w:sz="0" w:space="0" w:color="auto"/>
            <w:right w:val="none" w:sz="0" w:space="0" w:color="auto"/>
          </w:divBdr>
        </w:div>
        <w:div w:id="1363673724">
          <w:marLeft w:val="480"/>
          <w:marRight w:val="0"/>
          <w:marTop w:val="0"/>
          <w:marBottom w:val="0"/>
          <w:divBdr>
            <w:top w:val="none" w:sz="0" w:space="0" w:color="auto"/>
            <w:left w:val="none" w:sz="0" w:space="0" w:color="auto"/>
            <w:bottom w:val="none" w:sz="0" w:space="0" w:color="auto"/>
            <w:right w:val="none" w:sz="0" w:space="0" w:color="auto"/>
          </w:divBdr>
        </w:div>
        <w:div w:id="1440834827">
          <w:marLeft w:val="480"/>
          <w:marRight w:val="0"/>
          <w:marTop w:val="0"/>
          <w:marBottom w:val="0"/>
          <w:divBdr>
            <w:top w:val="none" w:sz="0" w:space="0" w:color="auto"/>
            <w:left w:val="none" w:sz="0" w:space="0" w:color="auto"/>
            <w:bottom w:val="none" w:sz="0" w:space="0" w:color="auto"/>
            <w:right w:val="none" w:sz="0" w:space="0" w:color="auto"/>
          </w:divBdr>
        </w:div>
        <w:div w:id="1719088216">
          <w:marLeft w:val="480"/>
          <w:marRight w:val="0"/>
          <w:marTop w:val="0"/>
          <w:marBottom w:val="0"/>
          <w:divBdr>
            <w:top w:val="none" w:sz="0" w:space="0" w:color="auto"/>
            <w:left w:val="none" w:sz="0" w:space="0" w:color="auto"/>
            <w:bottom w:val="none" w:sz="0" w:space="0" w:color="auto"/>
            <w:right w:val="none" w:sz="0" w:space="0" w:color="auto"/>
          </w:divBdr>
        </w:div>
        <w:div w:id="1860849510">
          <w:marLeft w:val="480"/>
          <w:marRight w:val="0"/>
          <w:marTop w:val="0"/>
          <w:marBottom w:val="0"/>
          <w:divBdr>
            <w:top w:val="none" w:sz="0" w:space="0" w:color="auto"/>
            <w:left w:val="none" w:sz="0" w:space="0" w:color="auto"/>
            <w:bottom w:val="none" w:sz="0" w:space="0" w:color="auto"/>
            <w:right w:val="none" w:sz="0" w:space="0" w:color="auto"/>
          </w:divBdr>
        </w:div>
        <w:div w:id="1988392095">
          <w:marLeft w:val="480"/>
          <w:marRight w:val="0"/>
          <w:marTop w:val="0"/>
          <w:marBottom w:val="0"/>
          <w:divBdr>
            <w:top w:val="none" w:sz="0" w:space="0" w:color="auto"/>
            <w:left w:val="none" w:sz="0" w:space="0" w:color="auto"/>
            <w:bottom w:val="none" w:sz="0" w:space="0" w:color="auto"/>
            <w:right w:val="none" w:sz="0" w:space="0" w:color="auto"/>
          </w:divBdr>
        </w:div>
        <w:div w:id="2038236149">
          <w:marLeft w:val="480"/>
          <w:marRight w:val="0"/>
          <w:marTop w:val="0"/>
          <w:marBottom w:val="0"/>
          <w:divBdr>
            <w:top w:val="none" w:sz="0" w:space="0" w:color="auto"/>
            <w:left w:val="none" w:sz="0" w:space="0" w:color="auto"/>
            <w:bottom w:val="none" w:sz="0" w:space="0" w:color="auto"/>
            <w:right w:val="none" w:sz="0" w:space="0" w:color="auto"/>
          </w:divBdr>
        </w:div>
        <w:div w:id="2133672341">
          <w:marLeft w:val="480"/>
          <w:marRight w:val="0"/>
          <w:marTop w:val="0"/>
          <w:marBottom w:val="0"/>
          <w:divBdr>
            <w:top w:val="none" w:sz="0" w:space="0" w:color="auto"/>
            <w:left w:val="none" w:sz="0" w:space="0" w:color="auto"/>
            <w:bottom w:val="none" w:sz="0" w:space="0" w:color="auto"/>
            <w:right w:val="none" w:sz="0" w:space="0" w:color="auto"/>
          </w:divBdr>
        </w:div>
      </w:divsChild>
    </w:div>
    <w:div w:id="2095084552">
      <w:bodyDiv w:val="1"/>
      <w:marLeft w:val="0"/>
      <w:marRight w:val="0"/>
      <w:marTop w:val="0"/>
      <w:marBottom w:val="0"/>
      <w:divBdr>
        <w:top w:val="none" w:sz="0" w:space="0" w:color="auto"/>
        <w:left w:val="none" w:sz="0" w:space="0" w:color="auto"/>
        <w:bottom w:val="none" w:sz="0" w:space="0" w:color="auto"/>
        <w:right w:val="none" w:sz="0" w:space="0" w:color="auto"/>
      </w:divBdr>
    </w:div>
    <w:div w:id="2097239138">
      <w:marLeft w:val="480"/>
      <w:marRight w:val="0"/>
      <w:marTop w:val="0"/>
      <w:marBottom w:val="0"/>
      <w:divBdr>
        <w:top w:val="none" w:sz="0" w:space="0" w:color="auto"/>
        <w:left w:val="none" w:sz="0" w:space="0" w:color="auto"/>
        <w:bottom w:val="none" w:sz="0" w:space="0" w:color="auto"/>
        <w:right w:val="none" w:sz="0" w:space="0" w:color="auto"/>
      </w:divBdr>
    </w:div>
    <w:div w:id="2104832799">
      <w:marLeft w:val="480"/>
      <w:marRight w:val="0"/>
      <w:marTop w:val="0"/>
      <w:marBottom w:val="0"/>
      <w:divBdr>
        <w:top w:val="none" w:sz="0" w:space="0" w:color="auto"/>
        <w:left w:val="none" w:sz="0" w:space="0" w:color="auto"/>
        <w:bottom w:val="none" w:sz="0" w:space="0" w:color="auto"/>
        <w:right w:val="none" w:sz="0" w:space="0" w:color="auto"/>
      </w:divBdr>
    </w:div>
    <w:div w:id="2111006748">
      <w:marLeft w:val="480"/>
      <w:marRight w:val="0"/>
      <w:marTop w:val="0"/>
      <w:marBottom w:val="0"/>
      <w:divBdr>
        <w:top w:val="none" w:sz="0" w:space="0" w:color="auto"/>
        <w:left w:val="none" w:sz="0" w:space="0" w:color="auto"/>
        <w:bottom w:val="none" w:sz="0" w:space="0" w:color="auto"/>
        <w:right w:val="none" w:sz="0" w:space="0" w:color="auto"/>
      </w:divBdr>
    </w:div>
    <w:div w:id="2125729173">
      <w:marLeft w:val="480"/>
      <w:marRight w:val="0"/>
      <w:marTop w:val="0"/>
      <w:marBottom w:val="0"/>
      <w:divBdr>
        <w:top w:val="none" w:sz="0" w:space="0" w:color="auto"/>
        <w:left w:val="none" w:sz="0" w:space="0" w:color="auto"/>
        <w:bottom w:val="none" w:sz="0" w:space="0" w:color="auto"/>
        <w:right w:val="none" w:sz="0" w:space="0" w:color="auto"/>
      </w:divBdr>
    </w:div>
    <w:div w:id="2132747696">
      <w:bodyDiv w:val="1"/>
      <w:marLeft w:val="0"/>
      <w:marRight w:val="0"/>
      <w:marTop w:val="0"/>
      <w:marBottom w:val="0"/>
      <w:divBdr>
        <w:top w:val="none" w:sz="0" w:space="0" w:color="auto"/>
        <w:left w:val="none" w:sz="0" w:space="0" w:color="auto"/>
        <w:bottom w:val="none" w:sz="0" w:space="0" w:color="auto"/>
        <w:right w:val="none" w:sz="0" w:space="0" w:color="auto"/>
      </w:divBdr>
    </w:div>
    <w:div w:id="2133816814">
      <w:bodyDiv w:val="1"/>
      <w:marLeft w:val="0"/>
      <w:marRight w:val="0"/>
      <w:marTop w:val="0"/>
      <w:marBottom w:val="0"/>
      <w:divBdr>
        <w:top w:val="none" w:sz="0" w:space="0" w:color="auto"/>
        <w:left w:val="none" w:sz="0" w:space="0" w:color="auto"/>
        <w:bottom w:val="none" w:sz="0" w:space="0" w:color="auto"/>
        <w:right w:val="none" w:sz="0" w:space="0" w:color="auto"/>
      </w:divBdr>
    </w:div>
    <w:div w:id="2136941718">
      <w:bodyDiv w:val="1"/>
      <w:marLeft w:val="0"/>
      <w:marRight w:val="0"/>
      <w:marTop w:val="0"/>
      <w:marBottom w:val="0"/>
      <w:divBdr>
        <w:top w:val="none" w:sz="0" w:space="0" w:color="auto"/>
        <w:left w:val="none" w:sz="0" w:space="0" w:color="auto"/>
        <w:bottom w:val="none" w:sz="0" w:space="0" w:color="auto"/>
        <w:right w:val="none" w:sz="0" w:space="0" w:color="auto"/>
      </w:divBdr>
    </w:div>
    <w:div w:id="2141217796">
      <w:marLeft w:val="480"/>
      <w:marRight w:val="0"/>
      <w:marTop w:val="0"/>
      <w:marBottom w:val="0"/>
      <w:divBdr>
        <w:top w:val="none" w:sz="0" w:space="0" w:color="auto"/>
        <w:left w:val="none" w:sz="0" w:space="0" w:color="auto"/>
        <w:bottom w:val="none" w:sz="0" w:space="0" w:color="auto"/>
        <w:right w:val="none" w:sz="0" w:space="0" w:color="auto"/>
      </w:divBdr>
    </w:div>
    <w:div w:id="2144538750">
      <w:bodyDiv w:val="1"/>
      <w:marLeft w:val="0"/>
      <w:marRight w:val="0"/>
      <w:marTop w:val="0"/>
      <w:marBottom w:val="0"/>
      <w:divBdr>
        <w:top w:val="none" w:sz="0" w:space="0" w:color="auto"/>
        <w:left w:val="none" w:sz="0" w:space="0" w:color="auto"/>
        <w:bottom w:val="none" w:sz="0" w:space="0" w:color="auto"/>
        <w:right w:val="none" w:sz="0" w:space="0" w:color="auto"/>
      </w:divBdr>
    </w:div>
    <w:div w:id="2146198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footer" Target="footer5.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header" Target="header5.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glossaryDocument" Target="glossary/document.xml"/><Relationship Id="rId20" Type="http://schemas.openxmlformats.org/officeDocument/2006/relationships/image" Target="media/image6.png"/><Relationship Id="rId41" Type="http://schemas.openxmlformats.org/officeDocument/2006/relationships/header" Target="head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D216966C-D49F-47FE-B7E0-D79B97C9D1EC}"/>
      </w:docPartPr>
      <w:docPartBody>
        <w:p w:rsidR="00872C4B" w:rsidRDefault="00751CE8">
          <w:r w:rsidRPr="000846E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CE8"/>
    <w:rsid w:val="000130F5"/>
    <w:rsid w:val="000306DC"/>
    <w:rsid w:val="000636C6"/>
    <w:rsid w:val="000D77FE"/>
    <w:rsid w:val="001B7772"/>
    <w:rsid w:val="001E281E"/>
    <w:rsid w:val="001F6FAA"/>
    <w:rsid w:val="00425967"/>
    <w:rsid w:val="00425A1D"/>
    <w:rsid w:val="00430E2C"/>
    <w:rsid w:val="004A78E9"/>
    <w:rsid w:val="00514523"/>
    <w:rsid w:val="0058193A"/>
    <w:rsid w:val="005B3294"/>
    <w:rsid w:val="006D4DE2"/>
    <w:rsid w:val="00751CE8"/>
    <w:rsid w:val="0077363F"/>
    <w:rsid w:val="007871DB"/>
    <w:rsid w:val="007B606F"/>
    <w:rsid w:val="00835840"/>
    <w:rsid w:val="00872C4B"/>
    <w:rsid w:val="00880015"/>
    <w:rsid w:val="008A58BE"/>
    <w:rsid w:val="008E65AC"/>
    <w:rsid w:val="0095694A"/>
    <w:rsid w:val="009D302B"/>
    <w:rsid w:val="009F3BC6"/>
    <w:rsid w:val="00AB203D"/>
    <w:rsid w:val="00B6438F"/>
    <w:rsid w:val="00BC07A0"/>
    <w:rsid w:val="00D47A11"/>
    <w:rsid w:val="00EC3DA3"/>
    <w:rsid w:val="00F6370B"/>
    <w:rsid w:val="00F75681"/>
    <w:rsid w:val="00F93001"/>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id-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B606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87C7B5E-511C-4A6F-925D-7DD7D0B5EDE0}">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6341512758"/>
    <we:property name="MENDELEY_CITATIONS" value="[{&quot;citationID&quot;:&quot;MENDELEY_CITATION_53e3ea99-7488-4ca9-9d3c-cb55d35a371f&quot;,&quot;properties&quot;:{&quot;noteIndex&quot;:0},&quot;isEdited&quot;:false,&quot;manualOverride&quot;:{&quot;isManuallyOverridden&quot;:false,&quot;citeprocText&quot;:&quot;(Rooderkerk et al., 2023)&quot;,&quot;manualOverrideText&quot;:&quot;&quot;},&quot;citationTag&quot;:&quot;MENDELEY_CITATION_v3_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&quot;,&quot;citationItems&quot;:[{&quot;id&quot;:&quot;1e71d789-7ab1-30e3-bb29-fd903d930270&quot;,&quot;itemData&quot;:{&quot;type&quot;:&quot;article&quot;,&quot;id&quot;:&quot;1e71d789-7ab1-30e3-bb29-fd903d930270&quot;,&quot;title&quot;:&quot;Advancing the marketing-operations interface in omnichannel retail&quot;,&quot;author&quot;:[{&quot;family&quot;:&quot;Rooderkerk&quot;,&quot;given&quot;:&quot;Robert&quot;,&quot;parse-names&quot;:false,&quot;dropping-particle&quot;:&quot;&quot;,&quot;non-dropping-particle&quot;:&quot;&quot;},{&quot;family&quot;:&quot;Leeuw&quot;,&quot;given&quot;:&quot;Sander&quot;,&quot;parse-names&quot;:false,&quot;dropping-particle&quot;:&quot;&quot;,&quot;non-dropping-particle&quot;:&quot;de&quot;},{&quot;family&quot;:&quot;Hübner&quot;,&quot;given&quot;:&quot;Alexander&quot;,&quot;parse-names&quot;:false,&quot;dropping-particle&quot;:&quot;&quot;,&quot;non-dropping-particle&quot;:&quot;&quot;}],&quot;container-title&quot;:&quot;Journal of Operations Management&quot;,&quot;DOI&quot;:&quot;10.1002/joom.1241&quot;,&quot;ISSN&quot;:&quot;18731317&quot;,&quot;issued&quot;:{&quot;date-parts&quot;:[[2023,3,1]]},&quot;page&quot;:&quot;188-196&quot;,&quot;publisher&quot;:&quot;John Wiley and Sons Inc&quot;,&quot;issue&quot;:&quot;2&quot;,&quot;volume&quot;:&quot;69&quot;,&quot;container-title-short&quot;:&quot;&quot;},&quot;isTemporary&quot;:false,&quot;suppress-author&quot;:false,&quot;composite&quot;:false,&quot;author-only&quot;:false}]},{&quot;citationID&quot;:&quot;MENDELEY_CITATION_6c0c8873-d8dd-40d8-b5f9-e1718f44094d&quot;,&quot;properties&quot;:{&quot;noteIndex&quot;:0},&quot;isEdited&quot;:false,&quot;manualOverride&quot;:{&quot;isManuallyOverridden&quot;:false,&quot;citeprocText&quot;:&quot;(Hübner et al., 2022)&quot;,&quot;manualOverrideText&quot;:&quot;&quot;},&quot;citationTag&quot;:&quot;MENDELEY_CITATION_v3_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&quot;,&quot;citationItems&quot;:[{&quot;id&quot;:&quot;c753b6c1-44f7-3c32-8467-bec0f319e0bc&quot;,&quot;itemData&quot;:{&quot;type&quot;:&quot;article&quot;,&quot;id&quot;:&quot;c753b6c1-44f7-3c32-8467-bec0f319e0bc&quot;,&quot;title&quot;:&quot;The revival of retail stores via omnichannel operations: A literature review and research framework&quot;,&quot;author&quot;:[{&quot;family&quot;:&quot;Hübner&quot;,&quot;given&quot;:&quot;Alexander&quot;,&quot;parse-names&quot;:false,&quot;dropping-particle&quot;:&quot;&quot;,&quot;non-dropping-particle&quot;:&quot;&quot;},{&quot;family&quot;:&quot;Hense&quot;,&quot;given&quot;:&quot;Jonas&quot;,&quot;parse-names&quot;:false,&quot;dropping-particle&quot;:&quot;&quot;,&quot;non-dropping-particle&quot;:&quot;&quot;},{&quot;family&quot;:&quot;Dethlefs&quot;,&quot;given&quot;:&quot;Christian&quot;,&quot;parse-names&quot;:false,&quot;dropping-particle&quot;:&quot;&quot;,&quot;non-dropping-particle&quot;:&quot;&quot;}],&quot;container-title&quot;:&quot;European Journal of Operational Research&quot;,&quot;container-title-short&quot;:&quot;Eur. J. Oper. Res.&quot;,&quot;DOI&quot;:&quot;10.1016/j.ejor.2021.12.021&quot;,&quot;ISSN&quot;:&quot;03772217&quot;,&quot;issued&quot;:{&quot;date-parts&quot;:[[2022,11,1]]},&quot;page&quot;:&quot;799-818&quot;,&quot;abstract&quot;:&quot;The increasing importance of integrated fulfillment concepts revitalizes bricks-and-mortar stores and puts them at the center of retail operations. So-called omnichannel (OC) concepts leverage stores to offer seamless and enhanced operations for offline and online shoppers. Stores are used to fulfill online orders, offer shorter lead times to customers, and extend the assortment across channels. The role of the store and the underlying store operations are thus impacted by profound changes. This transformation has not yet been assessed comprehensively from a practical or an Operations Research (OR) lens. This paper identifies cross-cutting store-related planning issues and develops a planning framework for OC operations. We apply industry interviews and a systematic literature analysis to derive five planning issues. Research gaps are revealed by matching the pertinent OR literature with managerial needs. The planning issues network design of fulfillment locations, assignment of customer orders, and assortment and inventory planning have been discussed in several store-related OC publications. Demand forecasting and inventory replenishment and returns have received less coverage, and offer significant research opportunities.&quot;,&quot;publisher&quot;:&quot;Elsevier B.V.&quot;,&quot;issue&quot;:&quot;3&quot;,&quot;volume&quot;:&quot;302&quot;},&quot;isTemporary&quot;:false,&quot;suppress-author&quot;:false,&quot;composite&quot;:false,&quot;author-only&quot;:false}]},{&quot;citationID&quot;:&quot;MENDELEY_CITATION_30355ad3-12ae-48b9-9a65-ee0ed1abc8f8&quot;,&quot;properties&quot;:{&quot;noteIndex&quot;:0},&quot;isEdited&quot;:false,&quot;manualOverride&quot;:{&quot;isManuallyOverridden&quot;:false,&quot;citeprocText&quot;:&quot;(Gao et al., 2019)&quot;,&quot;manualOverrideText&quot;:&quot;&quot;},&quot;citationTag&quot;:&quot;MENDELEY_CITATION_v3_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&quot;,&quot;citationItems&quot;:[{&quot;id&quot;:&quot;450498a5-4e22-34f5-87e1-a5b55a9fc0cd&quot;,&quot;itemData&quot;:{&quot;type&quot;:&quot;report&quot;,&quot;id&quot;:&quot;450498a5-4e22-34f5-87e1-a5b55a9fc0cd&quot;,&quot;title&quot;:&quot;ERC for Process Mining of Manufacturing Services in Shaanxi Province 710049, NO.28; (c) ERC for Process Mining of Manufacturing Services in Shaanxi Province&quot;,&quot;author&quot;:[{&quot;family&quot;:&quot;Gao&quot;,&quot;given&quot;:&quot;Dandan&quot;,&quot;parse-names&quot;:false,&quot;dropping-particle&quot;:&quot;&quot;,&quot;non-dropping-particle&quot;:&quot;&quot;},{&quot;family&quot;:&quot;Wang&quot;,&quot;given&quot;:&quot;Nengmin&quot;,&quot;parse-names&quot;:false,&quot;dropping-particle&quot;:&quot;&quot;,&quot;non-dropping-particle&quot;:&quot;&quot;},{&quot;family&quot;:&quot;He&quot;,&quot;given&quot;:&quot;Zhengwen&quot;,&quot;parse-names&quot;:false,&quot;dropping-particle&quot;:&quot;&quot;,&quot;non-dropping-particle&quot;:&quot;&quot;},{&quot;family&quot;:&quot;Zhou&quot;,&quot;given&quot;:&quot;Li&quot;,&quot;parse-names&quot;:false,&quot;dropping-particle&quot;:&quot;&quot;,&quot;non-dropping-particle&quot;:&quot;&quot;}],&quot;URL&quot;:&quot;https://www.invespcro.com/blog/ecommerce-productreturn-rate-statistics/&quot;,&quot;issued&quot;:{&quot;date-parts&quot;:[[2019]]},&quot;abstract&quot;:&quot;This paper focuses on the impact of product return on the bullwhip effect in the online closed-loop supply chain. We investigate the optimal return modes when the inspection system is undertaken by the logistics center or the remanufacturer. Then, we optimize the online retailers' return decisions of minimizing the inventory cost and bullwhip effect under different supply chain circumstances. Distinctive from previous conclusion that the inspection operation is usually undertaken by the remanufacturer to sort the returned products, the analysis results reveal that the optimal decision of mitigating the bullwhip effect in most cases is to set the inspection system on logistics center. Besides, consumers' return and exchange behaviors in e-commerce have different impacts on the supply chain efficiency. The product return can not necessarily mitigate the information distortion in online closed-loop supply chain. The research provides insights for managers to strategize about return policies and resource allocation in different e-commerce contexts.&quot;,&quot;issue&quot;:&quot;28&quot;,&quot;volume&quot;:&quot;710049&quot;},&quot;isTemporary&quot;:false,&quot;suppress-author&quot;:false,&quot;composite&quot;:false,&quot;author-only&quot;:false}]},{&quot;citationID&quot;:&quot;MENDELEY_CITATION_8f09ca95-c7a5-49c2-8977-b8e2a5245d80&quot;,&quot;properties&quot;:{&quot;noteIndex&quot;:0},&quot;isEdited&quot;:false,&quot;manualOverride&quot;:{&quot;isManuallyOverridden&quot;:true,&quot;citeprocText&quot;:&quot;(Afrizal et al., 2025)&quot;,&quot;manualOverrideText&quot;:&quot;Afrizal et al., (2025)&quot;},&quot;citationTag&quot;:&quot;MENDELEY_CITATION_v3_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&quot;,&quot;citationItems&quot;:[{&quot;id&quot;:&quot;8597829a-3dec-3383-b421-41be4cb34af5&quot;,&quot;itemData&quot;:{&quot;type&quot;:&quot;article-journal&quot;,&quot;id&quot;:&quot;8597829a-3dec-3383-b421-41be4cb34af5&quot;,&quot;title&quot;:&quot;Safety Stock and Reorder Point System for RF Media Stock Optimization&quot;,&quot;author&quot;:[{&quot;family&quot;:&quot;Afrizal&quot;,&quot;given&quot;:&quot;Nova&quot;,&quot;parse-names&quot;:false,&quot;dropping-particle&quot;:&quot;&quot;,&quot;non-dropping-particle&quot;:&quot;&quot;},{&quot;family&quot;:&quot;Minardi&quot;,&quot;given&quot;:&quot;Joko&quot;,&quot;parse-names&quot;:false,&quot;dropping-particle&quot;:&quot;&quot;,&quot;non-dropping-particle&quot;:&quot;&quot;},{&quot;family&quot;:&quot;Mahendra&quot;,&quot;given&quot;:&quot;Danang&quot;,&quot;parse-names&quot;:false,&quot;dropping-particle&quot;:&quot;&quot;,&quot;non-dropping-particle&quot;:&quot;&quot;}],&quot;container-title&quot;:&quot;Scientific Journal of Informatics&quot;,&quot;DOI&quot;:&quot;10.15294/sji.v12i2.22232&quot;,&quot;ISSN&quot;:&quot;2460-0040&quot;,&quot;issued&quot;:{&quot;date-parts&quot;:[[2025]]},&quot;page&quot;:&quot;339-348&quot;,&quot;abstract&quot;:&quot;Purpose: This study develops a web-based inventory management system by applying the Safety Stock and Reorder Point (ROP) methods to address inventory issues at RF Media small and medium enterprises (SMEs) in the printing sector. The system aims to improve operational efficiency and reduce the risk of stockouts, which frequently occur in SMEs due to their reliance on manual inventory processes. Methods: This study develops a web-based inventory management system by applying the Safety Stock and Reorder Point (ROP) methods to address inventory issues at RF Media small and medium enterprises (SMEs) in the printing sector. The system aims to improve operational efficiency and reduce the risk of stockouts, which frequently occur in SMEs due to their reliance on manual inventory processes. Result: The simulation showed a 21.38% increase in operational efficiency and a 16.10% reduction in the risk of stockouts. The system ensures complete inventory visibility, facilitates faster decision-making, and minimizes manual errors. Usability testing revealed high user satisfaction regarding interface clarity, ease of use, and quick access to inventory information. Novelty: This study introduces an innovative integration of the Safety Stock and ROP methods into a lightweight, cost-effective web-based system specifically designed for SMEs. Inventory digitization plays a critical role in enhancing competitiveness. This system offers a practical and scalable solution for efficient inventory management in SMEs environments with limited resources.&quot;,&quot;issue&quot;:&quot;2&quot;,&quot;volume&quot;:&quot;12&quot;,&quot;container-title-short&quot;:&quot;&quot;},&quot;isTemporary&quot;:false,&quot;suppress-author&quot;:false,&quot;composite&quot;:false,&quot;author-only&quot;:false}]},{&quot;citationID&quot;:&quot;MENDELEY_CITATION_28a75e9c-93b5-4598-8dee-a08f4952fb98&quot;,&quot;properties&quot;:{&quot;noteIndex&quot;:0},&quot;isEdited&quot;:false,&quot;manualOverride&quot;:{&quot;isManuallyOverridden&quot;:true,&quot;citeprocText&quot;:&quot;(Alnahhal et al., 2024)&quot;,&quot;manualOverrideText&quot;:&quot;Alnahhal et al., (2024)&quot;},&quot;citationTag&quot;:&quot;MENDELEY_CITATION_v3_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&quot;,&quot;citationItems&quot;:[{&quot;id&quot;:&quot;e8877305-d9e6-3498-8b5d-b2dbca059b98&quot;,&quot;itemData&quot;:{&quot;type&quot;:&quot;article-journal&quot;,&quot;id&quot;:&quot;e8877305-d9e6-3498-8b5d-b2dbca059b98&quot;,&quot;title&quot;:&quot;Economic Order Quantity: A State-of-the-Art in the Era of Uncertain Supply Chains&quot;,&quot;author&quot;:[{&quot;family&quot;:&quot;Alnahhal&quot;,&quot;given&quot;:&quot;Mohammed&quot;,&quot;parse-names&quot;:false,&quot;dropping-particle&quot;:&quot;&quot;,&quot;non-dropping-particle&quot;:&quot;&quot;},{&quot;family&quot;:&quot;Aylak&quot;,&quot;given&quot;:&quot;Batin Latif&quot;,&quot;parse-names&quot;:false,&quot;dropping-particle&quot;:&quot;&quot;,&quot;non-dropping-particle&quot;:&quot;&quot;},{&quot;family&quot;:&quot;Hazza&quot;,&quot;given&quot;:&quot;Muataz&quot;,&quot;parse-names&quot;:false,&quot;dropping-particle&quot;:&quot;&quot;,&quot;non-dropping-particle&quot;:&quot;Al&quot;},{&quot;family&quot;:&quot;Sakhrieh&quot;,&quot;given&quot;:&quot;Ahmad&quot;,&quot;parse-names&quot;:false,&quot;dropping-particle&quot;:&quot;&quot;,&quot;non-dropping-particle&quot;:&quot;&quot;}],&quot;container-title&quot;:&quot;Sustainability (Switzerland)&quot;,&quot;DOI&quot;:&quot;10.3390/su16145965&quot;,&quot;ISSN&quot;:&quot;20711050&quot;,&quot;issued&quot;:{&quot;date-parts&quot;:[[2024]]},&quot;page&quot;:&quot;1-19&quot;,&quot;abstract&quot;:&quot;Inventory management is crucial for companies to minimize unnecessary costs associated with overstocking or understocking items. Utilizing the economic order quantity (EOQ) to minimize total costs is a key decision in inventory management, particularly in achieving a sustainable supply chain. The classical EOQ formula is rarely applicable in practice. For example, suppliers may enforce a minimum order quantity (MOQ) that is much larger than the EOQ. Some conditions such as imperfect quality and growing items represent variants of EOQ. Moreover, some requirements, such as the reduction of CO2 emissions, can alter the formula. Moreover, disruptions in the supply chain, such as COVID-19, can affect the formula. This study investigates which requirements must be considered during the calculation of the EOQ. Based on a literature review, 18 requirements that could alter the EOQ formula were identified. The level of coverage for these requirements has been tracked in the literature. Research gaps were presented to be investigated in future research. The analysis revealed that, despite their importance, at least 11 requirements have seldom been explored in the literature. Among these, topics such as EOQ in Industry 4.0, practical EOQ, and resilient EOQ have been identified as promising areas for future research.&quot;,&quot;issue&quot;:&quot;14&quot;,&quot;volume&quot;:&quot;16&quot;,&quot;container-title-short&quot;:&quot;&quot;},&quot;isTemporary&quot;:false,&quot;suppress-author&quot;:false,&quot;composite&quot;:false,&quot;author-only&quot;:false}]},{&quot;citationID&quot;:&quot;MENDELEY_CITATION_e845a4a6-42db-4e48-b1ee-1c5b5879e752&quot;,&quot;properties&quot;:{&quot;noteIndex&quot;:0},&quot;isEdited&quot;:false,&quot;manualOverride&quot;:{&quot;isManuallyOverridden&quot;:true,&quot;citeprocText&quot;:&quot;(Ardianto &amp;#38; Wardana, 2025)&quot;,&quot;manualOverrideText&quot;:&quot;Ardianto &amp; Wardana, (2025)&quot;},&quot;citationTag&quot;:&quot;MENDELEY_CITATION_v3_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&quot;,&quot;citationItems&quot;:[{&quot;id&quot;:&quot;46c4a56b-424f-3fd2-ba11-12ddddf4685d&quot;,&quot;itemData&quot;:{&quot;type&quot;:&quot;article-journal&quot;,&quot;id&quot;:&quot;46c4a56b-424f-3fd2-ba11-12ddddf4685d&quot;,&quot;title&quot;:&quot;Optimalisasi Manajemen Persediaan Dengan Eoq, Rop, Dan Safety Stock&quot;,&quot;author&quot;:[{&quot;family&quot;:&quot;Ardianto&quot;,&quot;given&quot;:&quot;Ferri&quot;,&quot;parse-names&quot;:false,&quot;dropping-particle&quot;:&quot;&quot;,&quot;non-dropping-particle&quot;:&quot;&quot;},{&quot;family&quot;:&quot;Wardana&quot;,&quot;given&quot;:&quot;Ditya&quot;,&quot;parse-names&quot;:false,&quot;dropping-particle&quot;:&quot;&quot;,&quot;non-dropping-particle&quot;:&quot;&quot;}],&quot;container-title&quot;:&quot;RISTANSI: Riset Akuntansi&quot;,&quot;DOI&quot;:&quot;10.32815/ristansi.v6i1.2622&quot;,&quot;issued&quot;:{&quot;date-parts&quot;:[[2025]]},&quot;page&quot;:&quot;1-15&quot;,&quot;abstract&quot;:&quot;Inventory management is a very important factor to be applied to retail companies. This is because merchandise inventory is a major component in operational activities. There are various inventory management methods that can be applied, including the Economic Order Quantity (EOQ), Reorder Point (ROP), and Safety Stock methods. This study aims to analyze the optimization of inventory management using the EOQ, ROP, and Safety Stock values at the company “ASK,” in order to determine the optimal and efficient amount of inventory to avoid stock outs and overstock. This research is a type of quantitative descriptive research. The population used in this study is the inventory of merchandise at the company “ASK.”, from this population a sample was taken in the form of 2x1.5mm 50m extrana nym cable. The data used is primary data which includes information about the inventory of 2x1.5mm 50m extrana nym cable during August - November 2024. The data that has been collected is then analyzed by applying the Economic Order Quantity (EOQ), Reorder Point (ROP), and Safety Stock methods. The results obtained are EOQ of 595.04 meters with an order frequency of 13 times in one period, a reorder point (ROP) of 770.8 meters, and a safety stock of 513.5 meters.&quot;,&quot;issue&quot;:&quot;1&quot;,&quot;volume&quot;:&quot;6&quot;,&quot;container-title-short&quot;:&quot;&quot;},&quot;isTemporary&quot;:false,&quot;suppress-author&quot;:false,&quot;composite&quot;:false,&quot;author-only&quot;:false}]},{&quot;citationID&quot;:&quot;MENDELEY_CITATION_e807fd28-c764-4acc-ba37-7470b68d1337&quot;,&quot;properties&quot;:{&quot;noteIndex&quot;:0},&quot;isEdited&quot;:false,&quot;manualOverride&quot;:{&quot;isManuallyOverridden&quot;:true,&quot;citeprocText&quot;:&quot;(Babai et al., 2014)&quot;,&quot;manualOverrideText&quot;:&quot;Babai et al., (2014)&quot;},&quot;citationTag&quot;:&quot;MENDELEY_CITATION_v3_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&quot;,&quot;citationItems&quot;:[{&quot;id&quot;:&quot;45879e27-05e7-3f40-93be-efcab950aa7d&quot;,&quot;itemData&quot;:{&quot;type&quot;:&quot;article-journal&quot;,&quot;id&quot;:&quot;45879e27-05e7-3f40-93be-efcab950aa7d&quot;,&quot;title&quot;:&quot;Intermittent demand forecasting: An empirical study on accuracy and the risk of obsolescence&quot;,&quot;author&quot;:[{&quot;family&quot;:&quot;Babai&quot;,&quot;given&quot;:&quot;Mohamed Zied&quot;,&quot;parse-names&quot;:false,&quot;dropping-particle&quot;:&quot;&quot;,&quot;non-dropping-particle&quot;:&quot;&quot;},{&quot;family&quot;:&quot;Syntetos&quot;,&quot;given&quot;:&quot;Aris&quot;,&quot;parse-names&quot;:false,&quot;dropping-particle&quot;:&quot;&quot;,&quot;non-dropping-particle&quot;:&quot;&quot;},{&quot;family&quot;:&quot;Teunter&quot;,&quot;given&quot;:&quot;Ruud&quot;,&quot;parse-names&quot;:false,&quot;dropping-particle&quot;:&quot;&quot;,&quot;non-dropping-particle&quot;:&quot;&quot;}],&quot;container-title&quot;:&quot;International Journal of Production Economics&quot;,&quot;container-title-short&quot;:&quot;Int. J. Prod. Econ.&quot;,&quot;DOI&quot;:&quot;10.1016/j.ijpe.2014.08.019&quot;,&quot;ISSN&quot;:&quot;09255273&quot;,&quot;URL&quot;:&quot;http://dx.doi.org/10.1016/j.ijpe.2014.08.019&quot;,&quot;issued&quot;:{&quot;date-parts&quot;:[[2014]]},&quot;page&quot;:&quot;212-219&quot;,&quot;abstract&quot;:&quot;Intermittent demand items account collectively for considerable proportions of the total stock value of any organization. Forecasting the relevant inventory requirements constitutes a very difficult task and most work in this area is based on Croston's estimator that relies upon exponentially smoothed demand sizes and inter-demand intervals. This method has been shown to be biased and a number of variants have been introduced in the literature, including the recently proposed TSB method that updates the demand probability instead of the demand interval and in doing so reacts faster to decreasing demand. The TSB has been shown theoretically to be unbiased (for all points in time), but its empirical performance has not been investigated yet and this constitutes one of the objectives of our work. More generally, we explore the empirical performance of forecasting methods used in an intermittent demand context, paying particular attention to the effects and implications of the smoothing constant values employed for updating purposes. We do so by means of experimentation on large empirical datasets from the military sector and automotive industry. The results enable insights to be gained into the sensitivity of the various methods' forecasting and stock control performance to the smoothing constant values used. The paper concludes with an agenda for further research.&quot;,&quot;publisher&quot;:&quot;Elsevier&quot;,&quot;issue&quot;:&quot;1&quot;,&quot;volume&quot;:&quot;157&quot;},&quot;isTemporary&quot;:false,&quot;suppress-author&quot;:false,&quot;composite&quot;:false,&quot;author-only&quot;:false}]},{&quot;citationID&quot;:&quot;MENDELEY_CITATION_8feef6e7-ca57-457b-ad80-fbefda3c14c5&quot;,&quot;properties&quot;:{&quot;noteIndex&quot;:0},&quot;isEdited&quot;:false,&quot;manualOverride&quot;:{&quot;isManuallyOverridden&quot;:true,&quot;citeprocText&quot;:&quot;(Govindarajan et al., 2021)&quot;,&quot;manualOverrideText&quot;:&quot;Govindarajan et al., (2021)&quot;},&quot;citationTag&quot;:&quot;MENDELEY_CITATION_v3_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&quot;,&quot;citationItems&quot;:[{&quot;id&quot;:&quot;95347bb5-73bc-3d62-bda3-2ff7e8053ef9&quot;,&quot;itemData&quot;:{&quot;type&quot;:&quot;article-journal&quot;,&quot;id&quot;:&quot;95347bb5-73bc-3d62-bda3-2ff7e8053ef9&quot;,&quot;title&quot;:&quot;Joint inventory and fulfillment decisions for omnichannel retail networks&quot;,&quot;author&quot;:[{&quot;family&quot;:&quot;Govindarajan&quot;,&quot;given&quot;:&quot;Aravind&quot;,&quot;parse-names&quot;:false,&quot;dropping-particle&quot;:&quot;&quot;,&quot;non-dropping-particle&quot;:&quot;&quot;},{&quot;family&quot;:&quot;Sinha&quot;,&quot;given&quot;:&quot;Amitabh&quot;,&quot;parse-names&quot;:false,&quot;dropping-particle&quot;:&quot;&quot;,&quot;non-dropping-particle&quot;:&quot;&quot;},{&quot;family&quot;:&quot;Uichanco&quot;,&quot;given&quot;:&quot;Joline&quot;,&quot;parse-names&quot;:false,&quot;dropping-particle&quot;:&quot;&quot;,&quot;non-dropping-particle&quot;:&quot;&quot;}],&quot;container-title&quot;:&quot;Naval Research Logistics&quot;,&quot;DOI&quot;:&quot;10.1002/nav.21969&quot;,&quot;ISSN&quot;:&quot;15206750&quot;,&quot;issued&quot;:{&quot;date-parts&quot;:[[2021]]},&quot;page&quot;:&quot;779-794&quot;,&quot;abstract&quot;:&quot;An omnichannel retailer with a network of physical stores and online fulfillment centers facing two demands (online and in-store) has to make important, interlinked decisions—how much inventory to keep at each location and where to fulfill each online order from, as online demand can be fulfilled from any location with available inventory. We consider inventory decisions at the start of the selling horizon for a seasonal product, with online fulfillment decisions made multiple times over the horizon. To address the intractability in considering inventory and fulfillment decisions together, we relax the problem using a hindsight-optimal bound, for which the inventory decision can be made independent of the optimal fulfillment decisions, while still incorporating virtual pooling of online demands across locations. We develop a computationally fast and scalable inventory heuristic for the multilocation problem based on the two-store analysis. The inventory heuristic directly informs dynamic fulfillment decisions that guide online demand fulfillment from stores. Using a numerical study based on a fictitious network embedded in the United States, we show that our heuristic significantly outperforms traditional strategies. The value of centralized inventory planning is highest when there is a moderate mix of online and in-store demands leading to synergies between pooling within and across locations, and this value increases with the size of the network. The inventory-aware fulfillment heuristic considerably outperforms myopic policies seen in practice, and is found to be near-optimal under a wide range of problem parameters.&quot;,&quot;issue&quot;:&quot;6&quot;,&quot;volume&quot;:&quot;68&quot;,&quot;container-title-short&quot;:&quot;&quot;},&quot;isTemporary&quot;:false,&quot;suppress-author&quot;:false,&quot;composite&quot;:false,&quot;author-only&quot;:false}]},{&quot;citationID&quot;:&quot;MENDELEY_CITATION_1b82ca28-237b-42fb-aa21-991e7931ca83&quot;,&quot;properties&quot;:{&quot;noteIndex&quot;:0},&quot;isEdited&quot;:false,&quot;manualOverride&quot;:{&quot;isManuallyOverridden&quot;:true,&quot;citeprocText&quot;:&quot;(Purwasih &amp;#38; Mittra Candana, 2024)&quot;,&quot;manualOverrideText&quot;:&quot;Purwasih &amp; Mittra Candana, (2024)&quot;},&quot;citationTag&quot;:&quot;MENDELEY_CITATION_v3_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&quot;,&quot;citationItems&quot;:[{&quot;id&quot;:&quot;16a2af36-b767-3b04-9f9c-915723d45ab6&quot;,&quot;itemData&quot;:{&quot;type&quot;:&quot;article-journal&quot;,&quot;id&quot;:&quot;16a2af36-b767-3b04-9f9c-915723d45ab6&quot;,&quot;title&quot;:&quot;DEVELOPMENT OF INVENTORY MANAGEMENT INFORMATION SYSTEM IN A RETAIL COMPANY&quot;,&quot;author&quot;:[{&quot;family&quot;:&quot;Purwasih&quot;,&quot;given&quot;:&quot;Ratih&quot;,&quot;parse-names&quot;:false,&quot;dropping-particle&quot;:&quot;&quot;,&quot;non-dropping-particle&quot;:&quot;&quot;},{&quot;family&quot;:&quot;Mittra Candana&quot;,&quot;given&quot;:&quot;Dori&quot;,&quot;parse-names&quot;:false,&quot;dropping-particle&quot;:&quot;&quot;,&quot;non-dropping-particle&quot;:&quot;&quot;}],&quot;container-title&quot;:&quot;Jurnal Sains Informatika Terapan (JSIT)&quot;,&quot;issued&quot;:{&quot;date-parts&quot;:[[2024]]},&quot;page&quot;:&quot;133 - 137&quot;,&quot;issue&quot;:&quot;02&quot;,&quot;volume&quot;:&quot;03&quot;,&quot;container-title-short&quot;:&quot;&quot;},&quot;isTemporary&quot;:false,&quot;suppress-author&quot;:false,&quot;composite&quot;:false,&quot;author-only&quot;:false}]},{&quot;citationID&quot;:&quot;MENDELEY_CITATION_25452290-747a-4c70-808c-6101d6d5cc9b&quot;,&quot;properties&quot;:{&quot;noteIndex&quot;:0},&quot;isEdited&quot;:false,&quot;manualOverride&quot;:{&quot;isManuallyOverridden&quot;:true,&quot;citeprocText&quot;:&quot;(G. Zimon et al., 2020)&quot;,&quot;manualOverrideText&quot;:&quot;G. Zimon et al., (2020)&quot;},&quot;citationTag&quot;:&quot;MENDELEY_CITATION_v3_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&quot;,&quot;citationItems&quot;:[{&quot;id&quot;:&quot;284c638a-f0d8-342c-adc1-dd93fa0eefb6&quot;,&quot;itemData&quot;:{&quot;type&quot;:&quot;article-journal&quot;,&quot;id&quot;:&quot;284c638a-f0d8-342c-adc1-dd93fa0eefb6&quot;,&quot;title&quot;:&quot;An Influence of Group Purchasing Organizations on Financial Security of SMEs Operating in the&quot;,&quot;author&quot;:[{&quot;family&quot;:&quot;Zimon&quot;,&quot;given&quot;:&quot;Grzegorz&quot;,&quot;parse-names&quot;:false,&quot;dropping-particle&quot;:&quot;&quot;,&quot;non-dropping-particle&quot;:&quot;&quot;},{&quot;family&quot;:&quot;Sobolewski&quot;,&quot;given&quot;:&quot;Marek&quot;,&quot;parse-names&quot;:false,&quot;dropping-particle&quot;:&quot;&quot;,&quot;non-dropping-particle&quot;:&quot;&quot;},{&quot;family&quot;:&quot;Lew&quot;,&quot;given&quot;:&quot;Grzegorz&quot;,&quot;parse-names&quot;:false,&quot;dropping-particle&quot;:&quot;&quot;,&quot;non-dropping-particle&quot;:&quot;&quot;}],&quot;container-title&quot;:&quot;Energies&quot;,&quot;container-title-short&quot;:&quot;Energies (Basel).&quot;,&quot;issued&quot;:{&quot;date-parts&quot;:[[2020]]},&quot;page&quot;:&quot;1-17&quot;,&quot;issue&quot;:&quot;926&quot;,&quot;volume&quot;:&quot;13&quot;},&quot;isTemporary&quot;:false,&quot;suppress-author&quot;:false,&quot;composite&quot;:false,&quot;author-only&quot;:false}]},{&quot;citationID&quot;:&quot;MENDELEY_CITATION_bebefd71-6ae3-4a2f-a7c7-7ad5950a7262&quot;,&quot;properties&quot;:{&quot;noteIndex&quot;:0},&quot;isEdited&quot;:false,&quot;manualOverride&quot;:{&quot;isManuallyOverridden&quot;:true,&quot;citeprocText&quot;:&quot;(Lugina &amp;#38; Myamba, 2025)&quot;,&quot;manualOverrideText&quot;:&quot;Lugina &amp; Myamba, (2025)&quot;},&quot;citationTag&quot;:&quot;MENDELEY_CITATION_v3_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&quot;,&quot;citationItems&quot;:[{&quot;id&quot;:&quot;e30df1e5-4440-3a44-8700-f1524188cd81&quot;,&quot;itemData&quot;:{&quot;type&quot;:&quot;article-journal&quot;,&quot;id&quot;:&quot;e30df1e5-4440-3a44-8700-f1524188cd81&quot;,&quot;title&quot;:&quot;Effect of Inventory Management Practices on Supply Chain Performance of Perishable Food Products: A Case of Small Enterprises in Dar es Salaam&quot;,&quot;author&quot;:[{&quot;family&quot;:&quot;Lugina&quot;,&quot;given&quot;:&quot;Sylivester&quot;,&quot;parse-names&quot;:false,&quot;dropping-particle&quot;:&quot;&quot;,&quot;non-dropping-particle&quot;:&quot;&quot;},{&quot;family&quot;:&quot;Myamba&quot;,&quot;given&quot;:&quot;Benitha&quot;,&quot;parse-names&quot;:false,&quot;dropping-particle&quot;:&quot;&quot;,&quot;non-dropping-particle&quot;:&quot;&quot;}],&quot;container-title&quot;:&quot;International Journal Papier Public Review&quot;,&quot;DOI&quot;:&quot;10.47667/ijppr.v6i4.397&quot;,&quot;issued&quot;:{&quot;date-parts&quot;:[[2025]]},&quot;page&quot;:&quot;1-12&quot;,&quot;abstract&quot;:&quot;This study examines how inventory management practices affect supply chain performance for perishable food products among small enterprises in Dar es Salaam, Tanzania, addressing the challenge of managing perishables efficiently in resource-constrained environments. Perishable goods require precise inventory practices due to their limited product lifespan and high risk of spoilage. The study focused on inventory turnover, inventory record accuracy, and demand forecast accuracy as key variables influencing supply chain performance. A quantitative research design was employed, with data collected from 292 respondents using structured questionnaires targeting managers and staff involved in inventory and supply chain operations. Descriptive statistics and multiple regression analysis were used to interpret the data. The results revealed that all three inventory practices had a statistically significant positive impact on supply chain performance, with inventory turnover exerting the greatest influence. Accurate inventory records and reliable demand forecasts were also found to be essential for improving order fulfillment and minimizing waste. The study concludes that improving inventory practices can significantly enhance the performance of perishable supply chains in small enterprises. It recommends adopting simple tracking tools, coordinated ordering strategies, and basic forecasting methods, along with staff training, to strengthen operational capacity in informal urban markets.&quot;,&quot;issue&quot;:&quot;4&quot;,&quot;volume&quot;:&quot;6&quot;,&quot;container-title-short&quot;:&quot;&quot;},&quot;isTemporary&quot;:false,&quot;suppress-author&quot;:false,&quot;composite&quot;:false,&quot;author-only&quot;:false}]},{&quot;citationID&quot;:&quot;MENDELEY_CITATION_69711d89-d2b0-4a67-9994-1739d8bf58f5&quot;,&quot;properties&quot;:{&quot;noteIndex&quot;:0},&quot;isEdited&quot;:false,&quot;manualOverride&quot;:{&quot;isManuallyOverridden&quot;:true,&quot;citeprocText&quot;:&quot;(Afrilia &amp;#38; Jemakmun, 2020)&quot;,&quot;manualOverrideText&quot;:&quot;Afrilia &amp; Jemakmun, (2020)&quot;},&quot;citationTag&quot;:&quot;MENDELEY_CITATION_v3_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&quot;,&quot;citationItems&quot;:[{&quot;id&quot;:&quot;56d35a97-2732-33b7-846b-c6220f32cab9&quot;,&quot;itemData&quot;:{&quot;type&quot;:&quot;article-journal&quot;,&quot;id&quot;:&quot;56d35a97-2732-33b7-846b-c6220f32cab9&quot;,&quot;title&quot;:&quot;Analisis Optimalisasi Persediaan Barang Dengan Menggunakan Metode Economic Order Quantity Pada PT. Aneka usaha&quot;,&quot;author&quot;:[{&quot;family&quot;:&quot;Afrilia&quot;,&quot;given&quot;:&quot;Viona&quot;,&quot;parse-names&quot;:false,&quot;dropping-particle&quot;:&quot;&quot;,&quot;non-dropping-particle&quot;:&quot;&quot;},{&quot;family&quot;:&quot;Jemakmun&quot;,&quot;given&quot;:&quot;Jemakmun&quot;,&quot;parse-names&quot;:false,&quot;dropping-particle&quot;:&quot;&quot;,&quot;non-dropping-particle&quot;:&quot;&quot;}],&quot;container-title&quot;:&quot;Journal of Computer and Information Systems Ampera&quot;,&quot;DOI&quot;:&quot;10.51519/journalcisa.v1i2.36&quot;,&quot;issued&quot;:{&quot;date-parts&quot;:[[2020]]},&quot;page&quot;:&quot;77-90&quot;,&quot;abstract&quot;:&quot;PT. Aneka Usaha sebelumnya belum pernah menerapkan suatu metode untuk pengelolaan persediaan barang mereka dan hanya menggunakan perkiraan-perkiraan saja. Hasil penelitian menunjukkan jika perhitungan menggunakan metode EOQ mampu menghemat biaya persediaan. Penghematan biaya yang didapatkan adalah untuk tahun 2017 terjadi penghematan biaya sebesar Rp.4.048.420, tahun 2018 sebesar Rp.4.833.344 dan 2019 sebesar Rp.6.865.523.  Didapatkan 5 kali pemesanan dalam satu tahun dengan menggunakan metode EOQ. Perusahaan juga belum pernah menerapkan persediaan pengaman,dengan menggunakan perhitungan EOQ, hasil yang didapatkan menunjukkan persediaan pengaman untuk tahun 2017 sebesar 606 pcs, tahun 2018 sebesar 738 pcs dan 2019 sebesar 816 pcs. Karena sudah terbukti mengalami penghematan dengan metode EOQ sebaiknya perusahaan segera menggunakan metode EOQ untuk pengelolaan persediaan barang mereka kedepannya&quot;,&quot;issue&quot;:&quot;2&quot;,&quot;volume&quot;:&quot;1&quot;,&quot;container-title-short&quot;:&quot;&quot;},&quot;isTemporary&quot;:false,&quot;suppress-author&quot;:false,&quot;composite&quot;:false,&quot;author-only&quot;:false}]},{&quot;citationID&quot;:&quot;MENDELEY_CITATION_c93f6e72-b906-42e4-bf7c-da1b112076b2&quot;,&quot;properties&quot;:{&quot;noteIndex&quot;:0},&quot;isEdited&quot;:false,&quot;manualOverride&quot;:{&quot;isManuallyOverridden&quot;:true,&quot;citeprocText&quot;:&quot;(Ivanov &amp;#38; Dolgui, 2020)&quot;,&quot;manualOverrideText&quot;:&quot;Ivanov &amp; Dolgui, (2020)&quot;},&quot;citationTag&quot;:&quot;MENDELEY_CITATION_v3_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&quot;,&quot;citationItems&quot;:[{&quot;id&quot;:&quot;423a823c-a06d-39a0-aca4-8b596407d3a4&quot;,&quot;itemData&quot;:{&quot;type&quot;:&quot;article-journal&quot;,&quot;id&quot;:&quot;423a823c-a06d-39a0-aca4-8b596407d3a4&quot;,&quot;title&quot;:&quot;Production Planning &amp; Control The Management of Operations A digital supply chain twin for managing the disruption risks and resilience in the era of Industry 4.0 Dmitry Ivanov &amp; Alexandre Dolgui A digital supply chain twin for managing the disruption ris&quot;,&quot;author&quot;:[{&quot;family&quot;:&quot;Ivanov&quot;,&quot;given&quot;:&quot;Dmitry&quot;,&quot;parse-names&quot;:false,&quot;dropping-particle&quot;:&quot;&quot;,&quot;non-dropping-particle&quot;:&quot;&quot;},{&quot;family&quot;:&quot;Dolgui&quot;,&quot;given&quot;:&quot;Alexandre&quot;,&quot;parse-names&quot;:false,&quot;dropping-particle&quot;:&quot;&quot;,&quot;non-dropping-particle&quot;:&quot;&quot;}],&quot;ISSN&quot;:&quot;1366-5871&quot;,&quot;URL&quot;:&quot;https://www.tandfonline.com/action/journalInformation?journalCode=tppc20&quot;,&quot;issued&quot;:{&quot;date-parts&quot;:[[2020]]},&quot;abstract&quot;:&quot;We theorize a notion of a digital supply chain (SC) twin-a computerized model that represents network states for any given moment in real time. We explore the conditions surrounding the design and implementation of the digital twins when managing disruption risks in SCs. The combination of model-based and data-driven approaches allows uncovering the interrelations of risk data, disruption modeling, and performance assessment. The SC shocks and adaptations amid the COVID-19 pandemic along with post-pandemic recoveries provide indisputable evidences for the urgent needs of digital twins for mapping supply networks and ensuring visibility. The results of this study contribute to the research and practice of SC risk management by enhancing predictive and reactive decisions to utilize the advantages of SC visualization, historical disruption data analysis, and real-time disruption data and ensure end-to-end visibility and business continuity in global companies. ARTICLE HISTORY&quot;,&quot;container-title-short&quot;:&quot;&quot;},&quot;isTemporary&quot;:false,&quot;suppress-author&quot;:false,&quot;composite&quot;:false,&quot;author-only&quot;:false}]},{&quot;citationID&quot;:&quot;MENDELEY_CITATION_9b9e897b-b258-49d8-833e-270e37455f06&quot;,&quot;properties&quot;:{&quot;noteIndex&quot;:0},&quot;isEdited&quot;:false,&quot;manualOverride&quot;:{&quot;isManuallyOverridden&quot;:true,&quot;citeprocText&quot;:&quot;(Alnahhal et al., 2024)&quot;,&quot;manualOverrideText&quot;:&quot;Alnahhal et al., (2024)&quot;},&quot;citationTag&quot;:&quot;MENDELEY_CITATION_v3_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&quot;,&quot;citationItems&quot;:[{&quot;id&quot;:&quot;e8877305-d9e6-3498-8b5d-b2dbca059b98&quot;,&quot;itemData&quot;:{&quot;type&quot;:&quot;article-journal&quot;,&quot;id&quot;:&quot;e8877305-d9e6-3498-8b5d-b2dbca059b98&quot;,&quot;title&quot;:&quot;Economic Order Quantity: A State-of-the-Art in the Era of Uncertain Supply Chains&quot;,&quot;author&quot;:[{&quot;family&quot;:&quot;Alnahhal&quot;,&quot;given&quot;:&quot;Mohammed&quot;,&quot;parse-names&quot;:false,&quot;dropping-particle&quot;:&quot;&quot;,&quot;non-dropping-particle&quot;:&quot;&quot;},{&quot;family&quot;:&quot;Aylak&quot;,&quot;given&quot;:&quot;Batin Latif&quot;,&quot;parse-names&quot;:false,&quot;dropping-particle&quot;:&quot;&quot;,&quot;non-dropping-particle&quot;:&quot;&quot;},{&quot;family&quot;:&quot;Hazza&quot;,&quot;given&quot;:&quot;Muataz&quot;,&quot;parse-names&quot;:false,&quot;dropping-particle&quot;:&quot;&quot;,&quot;non-dropping-particle&quot;:&quot;Al&quot;},{&quot;family&quot;:&quot;Sakhrieh&quot;,&quot;given&quot;:&quot;Ahmad&quot;,&quot;parse-names&quot;:false,&quot;dropping-particle&quot;:&quot;&quot;,&quot;non-dropping-particle&quot;:&quot;&quot;}],&quot;container-title&quot;:&quot;Sustainability (Switzerland)&quot;,&quot;DOI&quot;:&quot;10.3390/su16145965&quot;,&quot;ISSN&quot;:&quot;20711050&quot;,&quot;issued&quot;:{&quot;date-parts&quot;:[[2024]]},&quot;page&quot;:&quot;1-19&quot;,&quot;abstract&quot;:&quot;Inventory management is crucial for companies to minimize unnecessary costs associated with overstocking or understocking items. Utilizing the economic order quantity (EOQ) to minimize total costs is a key decision in inventory management, particularly in achieving a sustainable supply chain. The classical EOQ formula is rarely applicable in practice. For example, suppliers may enforce a minimum order quantity (MOQ) that is much larger than the EOQ. Some conditions such as imperfect quality and growing items represent variants of EOQ. Moreover, some requirements, such as the reduction of CO2 emissions, can alter the formula. Moreover, disruptions in the supply chain, such as COVID-19, can affect the formula. This study investigates which requirements must be considered during the calculation of the EOQ. Based on a literature review, 18 requirements that could alter the EOQ formula were identified. The level of coverage for these requirements has been tracked in the literature. Research gaps were presented to be investigated in future research. The analysis revealed that, despite their importance, at least 11 requirements have seldom been explored in the literature. Among these, topics such as EOQ in Industry 4.0, practical EOQ, and resilient EOQ have been identified as promising areas for future research.&quot;,&quot;issue&quot;:&quot;14&quot;,&quot;volume&quot;:&quot;16&quot;,&quot;container-title-short&quot;:&quot;&quot;},&quot;isTemporary&quot;:false,&quot;suppress-author&quot;:false,&quot;composite&quot;:false,&quot;author-only&quot;:false}]},{&quot;citationID&quot;:&quot;MENDELEY_CITATION_38560c2f-7fa5-441e-bcd7-cc7b9522a203&quot;,&quot;properties&quot;:{&quot;noteIndex&quot;:0},&quot;isEdited&quot;:false,&quot;manualOverride&quot;:{&quot;isManuallyOverridden&quot;:false,&quot;citeprocText&quot;:&quot;(Alnahhal et al., 2024)&quot;,&quot;manualOverrideText&quot;:&quot;&quot;},&quot;citationTag&quot;:&quot;MENDELEY_CITATION_v3_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&quot;,&quot;citationItems&quot;:[{&quot;id&quot;:&quot;e8877305-d9e6-3498-8b5d-b2dbca059b98&quot;,&quot;itemData&quot;:{&quot;type&quot;:&quot;article-journal&quot;,&quot;id&quot;:&quot;e8877305-d9e6-3498-8b5d-b2dbca059b98&quot;,&quot;title&quot;:&quot;Economic Order Quantity: A State-of-the-Art in the Era of Uncertain Supply Chains&quot;,&quot;author&quot;:[{&quot;family&quot;:&quot;Alnahhal&quot;,&quot;given&quot;:&quot;Mohammed&quot;,&quot;parse-names&quot;:false,&quot;dropping-particle&quot;:&quot;&quot;,&quot;non-dropping-particle&quot;:&quot;&quot;},{&quot;family&quot;:&quot;Aylak&quot;,&quot;given&quot;:&quot;Batin Latif&quot;,&quot;parse-names&quot;:false,&quot;dropping-particle&quot;:&quot;&quot;,&quot;non-dropping-particle&quot;:&quot;&quot;},{&quot;family&quot;:&quot;Hazza&quot;,&quot;given&quot;:&quot;Muataz&quot;,&quot;parse-names&quot;:false,&quot;dropping-particle&quot;:&quot;&quot;,&quot;non-dropping-particle&quot;:&quot;Al&quot;},{&quot;family&quot;:&quot;Sakhrieh&quot;,&quot;given&quot;:&quot;Ahmad&quot;,&quot;parse-names&quot;:false,&quot;dropping-particle&quot;:&quot;&quot;,&quot;non-dropping-particle&quot;:&quot;&quot;}],&quot;container-title&quot;:&quot;Sustainability (Switzerland)&quot;,&quot;DOI&quot;:&quot;10.3390/su16145965&quot;,&quot;ISSN&quot;:&quot;20711050&quot;,&quot;issued&quot;:{&quot;date-parts&quot;:[[2024]]},&quot;page&quot;:&quot;1-19&quot;,&quot;abstract&quot;:&quot;Inventory management is crucial for companies to minimize unnecessary costs associated with overstocking or understocking items. Utilizing the economic order quantity (EOQ) to minimize total costs is a key decision in inventory management, particularly in achieving a sustainable supply chain. The classical EOQ formula is rarely applicable in practice. For example, suppliers may enforce a minimum order quantity (MOQ) that is much larger than the EOQ. Some conditions such as imperfect quality and growing items represent variants of EOQ. Moreover, some requirements, such as the reduction of CO2 emissions, can alter the formula. Moreover, disruptions in the supply chain, such as COVID-19, can affect the formula. This study investigates which requirements must be considered during the calculation of the EOQ. Based on a literature review, 18 requirements that could alter the EOQ formula were identified. The level of coverage for these requirements has been tracked in the literature. Research gaps were presented to be investigated in future research. The analysis revealed that, despite their importance, at least 11 requirements have seldom been explored in the literature. Among these, topics such as EOQ in Industry 4.0, practical EOQ, and resilient EOQ have been identified as promising areas for future research.&quot;,&quot;issue&quot;:&quot;14&quot;,&quot;volume&quot;:&quot;16&quot;,&quot;container-title-short&quot;:&quot;&quot;},&quot;isTemporary&quot;:false,&quot;suppress-author&quot;:false,&quot;composite&quot;:false,&quot;author-only&quot;:false}]},{&quot;citationID&quot;:&quot;MENDELEY_CITATION_c6ef500e-2967-404b-aa70-0fb6244ea565&quot;,&quot;properties&quot;:{&quot;noteIndex&quot;:0},&quot;isEdited&quot;:false,&quot;manualOverride&quot;:{&quot;isManuallyOverridden&quot;:false,&quot;citeprocText&quot;:&quot;(Afrilia &amp;#38; Jemakmun, 2020)&quot;,&quot;manualOverrideText&quot;:&quot;&quot;},&quot;citationTag&quot;:&quot;MENDELEY_CITATION_v3_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&quot;,&quot;citationItems&quot;:[{&quot;id&quot;:&quot;56d35a97-2732-33b7-846b-c6220f32cab9&quot;,&quot;itemData&quot;:{&quot;type&quot;:&quot;article-journal&quot;,&quot;id&quot;:&quot;56d35a97-2732-33b7-846b-c6220f32cab9&quot;,&quot;title&quot;:&quot;Analisis Optimalisasi Persediaan Barang Dengan Menggunakan Metode Economic Order Quantity Pada PT. Aneka usaha&quot;,&quot;author&quot;:[{&quot;family&quot;:&quot;Afrilia&quot;,&quot;given&quot;:&quot;Viona&quot;,&quot;parse-names&quot;:false,&quot;dropping-particle&quot;:&quot;&quot;,&quot;non-dropping-particle&quot;:&quot;&quot;},{&quot;family&quot;:&quot;Jemakmun&quot;,&quot;given&quot;:&quot;Jemakmun&quot;,&quot;parse-names&quot;:false,&quot;dropping-particle&quot;:&quot;&quot;,&quot;non-dropping-particle&quot;:&quot;&quot;}],&quot;container-title&quot;:&quot;Journal of Computer and Information Systems Ampera&quot;,&quot;DOI&quot;:&quot;10.51519/journalcisa.v1i2.36&quot;,&quot;issued&quot;:{&quot;date-parts&quot;:[[2020]]},&quot;page&quot;:&quot;77-90&quot;,&quot;abstract&quot;:&quot;PT. Aneka Usaha sebelumnya belum pernah menerapkan suatu metode untuk pengelolaan persediaan barang mereka dan hanya menggunakan perkiraan-perkiraan saja. Hasil penelitian menunjukkan jika perhitungan menggunakan metode EOQ mampu menghemat biaya persediaan. Penghematan biaya yang didapatkan adalah untuk tahun 2017 terjadi penghematan biaya sebesar Rp.4.048.420, tahun 2018 sebesar Rp.4.833.344 dan 2019 sebesar Rp.6.865.523.  Didapatkan 5 kali pemesanan dalam satu tahun dengan menggunakan metode EOQ. Perusahaan juga belum pernah menerapkan persediaan pengaman,dengan menggunakan perhitungan EOQ, hasil yang didapatkan menunjukkan persediaan pengaman untuk tahun 2017 sebesar 606 pcs, tahun 2018 sebesar 738 pcs dan 2019 sebesar 816 pcs. Karena sudah terbukti mengalami penghematan dengan metode EOQ sebaiknya perusahaan segera menggunakan metode EOQ untuk pengelolaan persediaan barang mereka kedepannya&quot;,&quot;issue&quot;:&quot;2&quot;,&quot;volume&quot;:&quot;1&quot;,&quot;container-title-short&quot;:&quot;&quot;},&quot;isTemporary&quot;:false,&quot;suppress-author&quot;:false,&quot;composite&quot;:false,&quot;author-only&quot;:false}]},{&quot;citationID&quot;:&quot;MENDELEY_CITATION_001fe93a-325f-4352-bbe0-b4a313c4d1ba&quot;,&quot;properties&quot;:{&quot;noteIndex&quot;:0},&quot;isEdited&quot;:false,&quot;manualOverride&quot;:{&quot;isManuallyOverridden&quot;:false,&quot;citeprocText&quot;:&quot;(Ardianto &amp;#38; Wardana, 2025)&quot;,&quot;manualOverrideText&quot;:&quot;&quot;},&quot;citationTag&quot;:&quot;MENDELEY_CITATION_v3_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&quot;,&quot;citationItems&quot;:[{&quot;id&quot;:&quot;46c4a56b-424f-3fd2-ba11-12ddddf4685d&quot;,&quot;itemData&quot;:{&quot;type&quot;:&quot;article-journal&quot;,&quot;id&quot;:&quot;46c4a56b-424f-3fd2-ba11-12ddddf4685d&quot;,&quot;title&quot;:&quot;Optimalisasi Manajemen Persediaan Dengan Eoq, Rop, Dan Safety Stock&quot;,&quot;author&quot;:[{&quot;family&quot;:&quot;Ardianto&quot;,&quot;given&quot;:&quot;Ferri&quot;,&quot;parse-names&quot;:false,&quot;dropping-particle&quot;:&quot;&quot;,&quot;non-dropping-particle&quot;:&quot;&quot;},{&quot;family&quot;:&quot;Wardana&quot;,&quot;given&quot;:&quot;Ditya&quot;,&quot;parse-names&quot;:false,&quot;dropping-particle&quot;:&quot;&quot;,&quot;non-dropping-particle&quot;:&quot;&quot;}],&quot;container-title&quot;:&quot;RISTANSI: Riset Akuntansi&quot;,&quot;DOI&quot;:&quot;10.32815/ristansi.v6i1.2622&quot;,&quot;issued&quot;:{&quot;date-parts&quot;:[[2025]]},&quot;page&quot;:&quot;1-15&quot;,&quot;abstract&quot;:&quot;Inventory management is a very important factor to be applied to retail companies. This is because merchandise inventory is a major component in operational activities. There are various inventory management methods that can be applied, including the Economic Order Quantity (EOQ), Reorder Point (ROP), and Safety Stock methods. This study aims to analyze the optimization of inventory management using the EOQ, ROP, and Safety Stock values at the company “ASK,” in order to determine the optimal and efficient amount of inventory to avoid stock outs and overstock. This research is a type of quantitative descriptive research. The population used in this study is the inventory of merchandise at the company “ASK.”, from this population a sample was taken in the form of 2x1.5mm 50m extrana nym cable. The data used is primary data which includes information about the inventory of 2x1.5mm 50m extrana nym cable during August - November 2024. The data that has been collected is then analyzed by applying the Economic Order Quantity (EOQ), Reorder Point (ROP), and Safety Stock methods. The results obtained are EOQ of 595.04 meters with an order frequency of 13 times in one period, a reorder point (ROP) of 770.8 meters, and a safety stock of 513.5 meters.&quot;,&quot;issue&quot;:&quot;1&quot;,&quot;volume&quot;:&quot;6&quot;,&quot;container-title-short&quot;:&quot;&quot;},&quot;isTemporary&quot;:false,&quot;suppress-author&quot;:false,&quot;composite&quot;:false,&quot;author-only&quot;:false}]},{&quot;citationID&quot;:&quot;MENDELEY_CITATION_9bcaf428-7983-4fee-a929-a72db65e7ce3&quot;,&quot;properties&quot;:{&quot;noteIndex&quot;:0},&quot;isEdited&quot;:false,&quot;manualOverride&quot;:{&quot;isManuallyOverridden&quot;:false,&quot;citeprocText&quot;:&quot;(Babai et al., 2022)&quot;,&quot;manualOverrideText&quot;:&quot;&quot;},&quot;citationTag&quot;:&quot;MENDELEY_CITATION_v3_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&quot;,&quot;citationItems&quot;:[{&quot;id&quot;:&quot;ee284996-25f4-3192-8a47-21401f042c7b&quot;,&quot;itemData&quot;:{&quot;type&quot;:&quot;article-journal&quot;,&quot;id&quot;:&quot;ee284996-25f4-3192-8a47-21401f042c7b&quot;,&quot;title&quot;:&quot;Forecasting of lead-time demand variance: Implications for safety stock calculations&quot;,&quot;author&quot;:[{&quot;family&quot;:&quot;Babai&quot;,&quot;given&quot;:&quot;M. Zied&quot;,&quot;parse-names&quot;:false,&quot;dropping-particle&quot;:&quot;&quot;,&quot;non-dropping-particle&quot;:&quot;&quot;},{&quot;family&quot;:&quot;Dai&quot;,&quot;given&quot;:&quot;Yong&quot;,&quot;parse-names&quot;:false,&quot;dropping-particle&quot;:&quot;&quot;,&quot;non-dropping-particle&quot;:&quot;&quot;},{&quot;family&quot;:&quot;Li&quot;,&quot;given&quot;:&quot;Qinyun&quot;,&quot;parse-names&quot;:false,&quot;dropping-particle&quot;:&quot;&quot;,&quot;non-dropping-particle&quot;:&quot;&quot;},{&quot;family&quot;:&quot;Syntetos&quot;,&quot;given&quot;:&quot;Aris&quot;,&quot;parse-names&quot;:false,&quot;dropping-particle&quot;:&quot;&quot;,&quot;non-dropping-particle&quot;:&quot;&quot;},{&quot;family&quot;:&quot;Wang&quot;,&quot;given&quot;:&quot;Xun&quot;,&quot;parse-names&quot;:false,&quot;dropping-particle&quot;:&quot;&quot;,&quot;non-dropping-particle&quot;:&quot;&quot;}],&quot;container-title&quot;:&quot;European Journal of Operational Research&quot;,&quot;container-title-short&quot;:&quot;Eur. J. Oper. Res.&quot;,&quot;DOI&quot;:&quot;10.1016/j.ejor.2021.04.017&quot;,&quot;ISSN&quot;:&quot;03772217&quot;,&quot;URL&quot;:&quot;https://doi.org/10.1016/j.ejor.2021.04.017&quot;,&quot;issued&quot;:{&quot;date-parts&quot;:[[2022]]},&quot;page&quot;:&quot;846-861&quot;,&quot;abstract&quot;:&quot;Lead-time demand forecasting constitutes the backbone of inventory control. Although there has been a considerable amount of research on forecasting the mean lead-time demand, less has centered around forecasting lead-time demand variance, especially in the case of stochastic lead-times. This represents an important gap in the literature, given that safety stock calculations rely explicitly on the lead-time demand variance (or equivalently the variance of the lead-time demand forecast error for unbiased estimators). We bridge this gap by exploring the viability of three strategies to estimate the variance of the lead-time demand forecast error under stochastic lead-times: (1) aggregating the per period variance of forecast errors over the lead-time, which is the classical approach; (2) considering the variance of the aggregated (over the lead-time) forecast error; (3) considering the variance of the forecast errors resulting from temporally aggregated (over the lead-time length) demand. Analytical results are derived for a first order autoregressive moving average ARMA(1,1) demand process for both a single exponential smoothing and the minimum mean squared error forecasting method. A numerical investigation assesses the effects of demand autocorrelation and lead-time variability on the accuracy of each strategy, and the conditions under which one outperforms the others. The results show that the classical strategy presented in textbooks appears to be the least accurate one, except for cases with a high negative demand autocorrelation. An analysis of the inventory control performance also reveals that the classical strategy often leads to higher inventory costs and lower service levels for positive autocorrelation.&quot;,&quot;publisher&quot;:&quot;Elsevier B.V.&quot;,&quot;issue&quot;:&quot;3&quot;,&quot;volume&quot;:&quot;296&quot;},&quot;isTemporary&quot;:false,&quot;suppress-author&quot;:false,&quot;composite&quot;:false,&quot;author-only&quot;:false}]},{&quot;citationID&quot;:&quot;MENDELEY_CITATION_177abc43-3c57-42a4-9816-22f26ed47a7a&quot;,&quot;properties&quot;:{&quot;noteIndex&quot;:0},&quot;isEdited&quot;:false,&quot;manualOverride&quot;:{&quot;isManuallyOverridden&quot;:false,&quot;citeprocText&quot;:&quot;(Ivanov &amp;#38; Dolgui, 2020)&quot;,&quot;manualOverrideText&quot;:&quot;&quot;},&quot;citationTag&quot;:&quot;MENDELEY_CITATION_v3_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&quot;,&quot;citationItems&quot;:[{&quot;id&quot;:&quot;423a823c-a06d-39a0-aca4-8b596407d3a4&quot;,&quot;itemData&quot;:{&quot;type&quot;:&quot;article-journal&quot;,&quot;id&quot;:&quot;423a823c-a06d-39a0-aca4-8b596407d3a4&quot;,&quot;title&quot;:&quot;Production Planning &amp; Control The Management of Operations A digital supply chain twin for managing the disruption risks and resilience in the era of Industry 4.0 Dmitry Ivanov &amp; Alexandre Dolgui A digital supply chain twin for managing the disruption ris&quot;,&quot;author&quot;:[{&quot;family&quot;:&quot;Ivanov&quot;,&quot;given&quot;:&quot;Dmitry&quot;,&quot;parse-names&quot;:false,&quot;dropping-particle&quot;:&quot;&quot;,&quot;non-dropping-particle&quot;:&quot;&quot;},{&quot;family&quot;:&quot;Dolgui&quot;,&quot;given&quot;:&quot;Alexandre&quot;,&quot;parse-names&quot;:false,&quot;dropping-particle&quot;:&quot;&quot;,&quot;non-dropping-particle&quot;:&quot;&quot;}],&quot;ISSN&quot;:&quot;1366-5871&quot;,&quot;URL&quot;:&quot;https://www.tandfonline.com/action/journalInformation?journalCode=tppc20&quot;,&quot;issued&quot;:{&quot;date-parts&quot;:[[2020]]},&quot;abstract&quot;:&quot;We theorize a notion of a digital supply chain (SC) twin-a computerized model that represents network states for any given moment in real time. We explore the conditions surrounding the design and implementation of the digital twins when managing disruption risks in SCs. The combination of model-based and data-driven approaches allows uncovering the interrelations of risk data, disruption modeling, and performance assessment. The SC shocks and adaptations amid the COVID-19 pandemic along with post-pandemic recoveries provide indisputable evidences for the urgent needs of digital twins for mapping supply networks and ensuring visibility. The results of this study contribute to the research and practice of SC risk management by enhancing predictive and reactive decisions to utilize the advantages of SC visualization, historical disruption data analysis, and real-time disruption data and ensure end-to-end visibility and business continuity in global companies. ARTICLE HISTORY&quot;,&quot;container-title-short&quot;:&quot;&quot;},&quot;isTemporary&quot;:false,&quot;suppress-author&quot;:false,&quot;composite&quot;:false,&quot;author-only&quot;:false}]},{&quot;citationID&quot;:&quot;MENDELEY_CITATION_3c6bf08b-662c-498e-90e1-91a6fdf79ec2&quot;,&quot;properties&quot;:{&quot;noteIndex&quot;:0},&quot;isEdited&quot;:false,&quot;manualOverride&quot;:{&quot;isManuallyOverridden&quot;:false,&quot;citeprocText&quot;:&quot;(Afrizal et al., 2025)&quot;,&quot;manualOverrideText&quot;:&quot;&quot;},&quot;citationTag&quot;:&quot;MENDELEY_CITATION_v3_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&quot;,&quot;citationItems&quot;:[{&quot;id&quot;:&quot;8597829a-3dec-3383-b421-41be4cb34af5&quot;,&quot;itemData&quot;:{&quot;type&quot;:&quot;article-journal&quot;,&quot;id&quot;:&quot;8597829a-3dec-3383-b421-41be4cb34af5&quot;,&quot;title&quot;:&quot;Safety Stock and Reorder Point System for RF Media Stock Optimization&quot;,&quot;author&quot;:[{&quot;family&quot;:&quot;Afrizal&quot;,&quot;given&quot;:&quot;Nova&quot;,&quot;parse-names&quot;:false,&quot;dropping-particle&quot;:&quot;&quot;,&quot;non-dropping-particle&quot;:&quot;&quot;},{&quot;family&quot;:&quot;Minardi&quot;,&quot;given&quot;:&quot;Joko&quot;,&quot;parse-names&quot;:false,&quot;dropping-particle&quot;:&quot;&quot;,&quot;non-dropping-particle&quot;:&quot;&quot;},{&quot;family&quot;:&quot;Mahendra&quot;,&quot;given&quot;:&quot;Danang&quot;,&quot;parse-names&quot;:false,&quot;dropping-particle&quot;:&quot;&quot;,&quot;non-dropping-particle&quot;:&quot;&quot;}],&quot;container-title&quot;:&quot;Scientific Journal of Informatics&quot;,&quot;DOI&quot;:&quot;10.15294/sji.v12i2.22232&quot;,&quot;ISSN&quot;:&quot;2460-0040&quot;,&quot;issued&quot;:{&quot;date-parts&quot;:[[2025]]},&quot;page&quot;:&quot;339-348&quot;,&quot;abstract&quot;:&quot;Purpose: This study develops a web-based inventory management system by applying the Safety Stock and Reorder Point (ROP) methods to address inventory issues at RF Media small and medium enterprises (SMEs) in the printing sector. The system aims to improve operational efficiency and reduce the risk of stockouts, which frequently occur in SMEs due to their reliance on manual inventory processes. Methods: This study develops a web-based inventory management system by applying the Safety Stock and Reorder Point (ROP) methods to address inventory issues at RF Media small and medium enterprises (SMEs) in the printing sector. The system aims to improve operational efficiency and reduce the risk of stockouts, which frequently occur in SMEs due to their reliance on manual inventory processes. Result: The simulation showed a 21.38% increase in operational efficiency and a 16.10% reduction in the risk of stockouts. The system ensures complete inventory visibility, facilitates faster decision-making, and minimizes manual errors. Usability testing revealed high user satisfaction regarding interface clarity, ease of use, and quick access to inventory information. Novelty: This study introduces an innovative integration of the Safety Stock and ROP methods into a lightweight, cost-effective web-based system specifically designed for SMEs. Inventory digitization plays a critical role in enhancing competitiveness. This system offers a practical and scalable solution for efficient inventory management in SMEs environments with limited resources.&quot;,&quot;issue&quot;:&quot;2&quot;,&quot;volume&quot;:&quot;12&quot;,&quot;container-title-short&quot;:&quot;&quot;},&quot;isTemporary&quot;:false,&quot;suppress-author&quot;:false,&quot;composite&quot;:false,&quot;author-only&quot;:false}]},{&quot;citationID&quot;:&quot;MENDELEY_CITATION_34b42301-4d7d-4fc0-99f9-ba2d0d238bcd&quot;,&quot;properties&quot;:{&quot;noteIndex&quot;:0},&quot;isEdited&quot;:false,&quot;manualOverride&quot;:{&quot;isManuallyOverridden&quot;:false,&quot;citeprocText&quot;:&quot;(Lugina &amp;#38; Myamba, 2025)&quot;,&quot;manualOverrideText&quot;:&quot;&quot;},&quot;citationTag&quot;:&quot;MENDELEY_CITATION_v3_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&quot;,&quot;citationItems&quot;:[{&quot;id&quot;:&quot;e30df1e5-4440-3a44-8700-f1524188cd81&quot;,&quot;itemData&quot;:{&quot;type&quot;:&quot;article-journal&quot;,&quot;id&quot;:&quot;e30df1e5-4440-3a44-8700-f1524188cd81&quot;,&quot;title&quot;:&quot;Effect of Inventory Management Practices on Supply Chain Performance of Perishable Food Products: A Case of Small Enterprises in Dar es Salaam&quot;,&quot;author&quot;:[{&quot;family&quot;:&quot;Lugina&quot;,&quot;given&quot;:&quot;Sylivester&quot;,&quot;parse-names&quot;:false,&quot;dropping-particle&quot;:&quot;&quot;,&quot;non-dropping-particle&quot;:&quot;&quot;},{&quot;family&quot;:&quot;Myamba&quot;,&quot;given&quot;:&quot;Benitha&quot;,&quot;parse-names&quot;:false,&quot;dropping-particle&quot;:&quot;&quot;,&quot;non-dropping-particle&quot;:&quot;&quot;}],&quot;container-title&quot;:&quot;International Journal Papier Public Review&quot;,&quot;DOI&quot;:&quot;10.47667/ijppr.v6i4.397&quot;,&quot;issued&quot;:{&quot;date-parts&quot;:[[2025]]},&quot;page&quot;:&quot;1-12&quot;,&quot;abstract&quot;:&quot;This study examines how inventory management practices affect supply chain performance for perishable food products among small enterprises in Dar es Salaam, Tanzania, addressing the challenge of managing perishables efficiently in resource-constrained environments. Perishable goods require precise inventory practices due to their limited product lifespan and high risk of spoilage. The study focused on inventory turnover, inventory record accuracy, and demand forecast accuracy as key variables influencing supply chain performance. A quantitative research design was employed, with data collected from 292 respondents using structured questionnaires targeting managers and staff involved in inventory and supply chain operations. Descriptive statistics and multiple regression analysis were used to interpret the data. The results revealed that all three inventory practices had a statistically significant positive impact on supply chain performance, with inventory turnover exerting the greatest influence. Accurate inventory records and reliable demand forecasts were also found to be essential for improving order fulfillment and minimizing waste. The study concludes that improving inventory practices can significantly enhance the performance of perishable supply chains in small enterprises. It recommends adopting simple tracking tools, coordinated ordering strategies, and basic forecasting methods, along with staff training, to strengthen operational capacity in informal urban markets.&quot;,&quot;issue&quot;:&quot;4&quot;,&quot;volume&quot;:&quot;6&quot;,&quot;container-title-short&quot;:&quot;&quot;},&quot;isTemporary&quot;:false,&quot;suppress-author&quot;:false,&quot;composite&quot;:false,&quot;author-only&quot;:false}]},{&quot;citationID&quot;:&quot;MENDELEY_CITATION_f1364870-5551-497e-a040-42e3214a3ae4&quot;,&quot;properties&quot;:{&quot;noteIndex&quot;:0},&quot;isEdited&quot;:false,&quot;manualOverride&quot;:{&quot;isManuallyOverridden&quot;:false,&quot;citeprocText&quot;:&quot;(G. Zimon et al., 2020)&quot;,&quot;manualOverrideText&quot;:&quot;&quot;},&quot;citationTag&quot;:&quot;MENDELEY_CITATION_v3_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&quot;,&quot;citationItems&quot;:[{&quot;id&quot;:&quot;284c638a-f0d8-342c-adc1-dd93fa0eefb6&quot;,&quot;itemData&quot;:{&quot;type&quot;:&quot;article-journal&quot;,&quot;id&quot;:&quot;284c638a-f0d8-342c-adc1-dd93fa0eefb6&quot;,&quot;title&quot;:&quot;An Influence of Group Purchasing Organizations on Financial Security of SMEs Operating in the&quot;,&quot;author&quot;:[{&quot;family&quot;:&quot;Zimon&quot;,&quot;given&quot;:&quot;Grzegorz&quot;,&quot;parse-names&quot;:false,&quot;dropping-particle&quot;:&quot;&quot;,&quot;non-dropping-particle&quot;:&quot;&quot;},{&quot;family&quot;:&quot;Sobolewski&quot;,&quot;given&quot;:&quot;Marek&quot;,&quot;parse-names&quot;:false,&quot;dropping-particle&quot;:&quot;&quot;,&quot;non-dropping-particle&quot;:&quot;&quot;},{&quot;family&quot;:&quot;Lew&quot;,&quot;given&quot;:&quot;Grzegorz&quot;,&quot;parse-names&quot;:false,&quot;dropping-particle&quot;:&quot;&quot;,&quot;non-dropping-particle&quot;:&quot;&quot;}],&quot;container-title&quot;:&quot;Energies&quot;,&quot;container-title-short&quot;:&quot;Energies (Basel).&quot;,&quot;issued&quot;:{&quot;date-parts&quot;:[[2020]]},&quot;page&quot;:&quot;1-17&quot;,&quot;issue&quot;:&quot;926&quot;,&quot;volume&quot;:&quot;13&quot;},&quot;isTemporary&quot;:false,&quot;suppress-author&quot;:false,&quot;composite&quot;:false,&quot;author-only&quot;:false}]},{&quot;citationID&quot;:&quot;MENDELEY_CITATION_c1b36408-0d09-4f0b-b964-71d6147e4348&quot;,&quot;properties&quot;:{&quot;noteIndex&quot;:0},&quot;isEdited&quot;:false,&quot;manualOverride&quot;:{&quot;isManuallyOverridden&quot;:false,&quot;citeprocText&quot;:&quot;(Govindarajan et al., 2021)&quot;,&quot;manualOverrideText&quot;:&quot;&quot;},&quot;citationTag&quot;:&quot;MENDELEY_CITATION_v3_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&quot;,&quot;citationItems&quot;:[{&quot;id&quot;:&quot;95347bb5-73bc-3d62-bda3-2ff7e8053ef9&quot;,&quot;itemData&quot;:{&quot;type&quot;:&quot;article-journal&quot;,&quot;id&quot;:&quot;95347bb5-73bc-3d62-bda3-2ff7e8053ef9&quot;,&quot;title&quot;:&quot;Joint inventory and fulfillment decisions for omnichannel retail networks&quot;,&quot;author&quot;:[{&quot;family&quot;:&quot;Govindarajan&quot;,&quot;given&quot;:&quot;Aravind&quot;,&quot;parse-names&quot;:false,&quot;dropping-particle&quot;:&quot;&quot;,&quot;non-dropping-particle&quot;:&quot;&quot;},{&quot;family&quot;:&quot;Sinha&quot;,&quot;given&quot;:&quot;Amitabh&quot;,&quot;parse-names&quot;:false,&quot;dropping-particle&quot;:&quot;&quot;,&quot;non-dropping-particle&quot;:&quot;&quot;},{&quot;family&quot;:&quot;Uichanco&quot;,&quot;given&quot;:&quot;Joline&quot;,&quot;parse-names&quot;:false,&quot;dropping-particle&quot;:&quot;&quot;,&quot;non-dropping-particle&quot;:&quot;&quot;}],&quot;container-title&quot;:&quot;Naval Research Logistics&quot;,&quot;DOI&quot;:&quot;10.1002/nav.21969&quot;,&quot;ISSN&quot;:&quot;15206750&quot;,&quot;issued&quot;:{&quot;date-parts&quot;:[[2021]]},&quot;page&quot;:&quot;779-794&quot;,&quot;abstract&quot;:&quot;An omnichannel retailer with a network of physical stores and online fulfillment centers facing two demands (online and in-store) has to make important, interlinked decisions—how much inventory to keep at each location and where to fulfill each online order from, as online demand can be fulfilled from any location with available inventory. We consider inventory decisions at the start of the selling horizon for a seasonal product, with online fulfillment decisions made multiple times over the horizon. To address the intractability in considering inventory and fulfillment decisions together, we relax the problem using a hindsight-optimal bound, for which the inventory decision can be made independent of the optimal fulfillment decisions, while still incorporating virtual pooling of online demands across locations. We develop a computationally fast and scalable inventory heuristic for the multilocation problem based on the two-store analysis. The inventory heuristic directly informs dynamic fulfillment decisions that guide online demand fulfillment from stores. Using a numerical study based on a fictitious network embedded in the United States, we show that our heuristic significantly outperforms traditional strategies. The value of centralized inventory planning is highest when there is a moderate mix of online and in-store demands leading to synergies between pooling within and across locations, and this value increases with the size of the network. The inventory-aware fulfillment heuristic considerably outperforms myopic policies seen in practice, and is found to be near-optimal under a wide range of problem parameters.&quot;,&quot;issue&quot;:&quot;6&quot;,&quot;volume&quot;:&quot;68&quot;,&quot;container-title-short&quot;:&quot;&quot;},&quot;isTemporary&quot;:false,&quot;suppress-author&quot;:false,&quot;composite&quot;:false,&quot;author-only&quot;:false}]},{&quot;citationID&quot;:&quot;MENDELEY_CITATION_19fc6de6-d925-46e2-990e-1baebcf2eedd&quot;,&quot;properties&quot;:{&quot;noteIndex&quot;:0},&quot;isEdited&quot;:false,&quot;manualOverride&quot;:{&quot;isManuallyOverridden&quot;:false,&quot;citeprocText&quot;:&quot;(Babai et al., 2022)&quot;,&quot;manualOverrideText&quot;:&quot;&quot;},&quot;citationTag&quot;:&quot;MENDELEY_CITATION_v3_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&quot;,&quot;citationItems&quot;:[{&quot;id&quot;:&quot;ee284996-25f4-3192-8a47-21401f042c7b&quot;,&quot;itemData&quot;:{&quot;type&quot;:&quot;article-journal&quot;,&quot;id&quot;:&quot;ee284996-25f4-3192-8a47-21401f042c7b&quot;,&quot;title&quot;:&quot;Forecasting of lead-time demand variance: Implications for safety stock calculations&quot;,&quot;author&quot;:[{&quot;family&quot;:&quot;Babai&quot;,&quot;given&quot;:&quot;M. Zied&quot;,&quot;parse-names&quot;:false,&quot;dropping-particle&quot;:&quot;&quot;,&quot;non-dropping-particle&quot;:&quot;&quot;},{&quot;family&quot;:&quot;Dai&quot;,&quot;given&quot;:&quot;Yong&quot;,&quot;parse-names&quot;:false,&quot;dropping-particle&quot;:&quot;&quot;,&quot;non-dropping-particle&quot;:&quot;&quot;},{&quot;family&quot;:&quot;Li&quot;,&quot;given&quot;:&quot;Qinyun&quot;,&quot;parse-names&quot;:false,&quot;dropping-particle&quot;:&quot;&quot;,&quot;non-dropping-particle&quot;:&quot;&quot;},{&quot;family&quot;:&quot;Syntetos&quot;,&quot;given&quot;:&quot;Aris&quot;,&quot;parse-names&quot;:false,&quot;dropping-particle&quot;:&quot;&quot;,&quot;non-dropping-particle&quot;:&quot;&quot;},{&quot;family&quot;:&quot;Wang&quot;,&quot;given&quot;:&quot;Xun&quot;,&quot;parse-names&quot;:false,&quot;dropping-particle&quot;:&quot;&quot;,&quot;non-dropping-particle&quot;:&quot;&quot;}],&quot;container-title&quot;:&quot;European Journal of Operational Research&quot;,&quot;container-title-short&quot;:&quot;Eur. J. Oper. Res.&quot;,&quot;DOI&quot;:&quot;10.1016/j.ejor.2021.04.017&quot;,&quot;ISSN&quot;:&quot;03772217&quot;,&quot;URL&quot;:&quot;https://doi.org/10.1016/j.ejor.2021.04.017&quot;,&quot;issued&quot;:{&quot;date-parts&quot;:[[2022]]},&quot;page&quot;:&quot;846-861&quot;,&quot;abstract&quot;:&quot;Lead-time demand forecasting constitutes the backbone of inventory control. Although there has been a considerable amount of research on forecasting the mean lead-time demand, less has centered around forecasting lead-time demand variance, especially in the case of stochastic lead-times. This represents an important gap in the literature, given that safety stock calculations rely explicitly on the lead-time demand variance (or equivalently the variance of the lead-time demand forecast error for unbiased estimators). We bridge this gap by exploring the viability of three strategies to estimate the variance of the lead-time demand forecast error under stochastic lead-times: (1) aggregating the per period variance of forecast errors over the lead-time, which is the classical approach; (2) considering the variance of the aggregated (over the lead-time) forecast error; (3) considering the variance of the forecast errors resulting from temporally aggregated (over the lead-time length) demand. Analytical results are derived for a first order autoregressive moving average ARMA(1,1) demand process for both a single exponential smoothing and the minimum mean squared error forecasting method. A numerical investigation assesses the effects of demand autocorrelation and lead-time variability on the accuracy of each strategy, and the conditions under which one outperforms the others. The results show that the classical strategy presented in textbooks appears to be the least accurate one, except for cases with a high negative demand autocorrelation. An analysis of the inventory control performance also reveals that the classical strategy often leads to higher inventory costs and lower service levels for positive autocorrelation.&quot;,&quot;publisher&quot;:&quot;Elsevier B.V.&quot;,&quot;issue&quot;:&quot;3&quot;,&quot;volume&quot;:&quot;296&quot;},&quot;isTemporary&quot;:false,&quot;suppress-author&quot;:false,&quot;composite&quot;:false,&quot;author-only&quot;:false}]},{&quot;citationID&quot;:&quot;MENDELEY_CITATION_cc0d485c-e8f7-4e75-97b5-0050415de1c2&quot;,&quot;properties&quot;:{&quot;noteIndex&quot;:0},&quot;isEdited&quot;:false,&quot;manualOverride&quot;:{&quot;isManuallyOverridden&quot;:false,&quot;citeprocText&quot;:&quot;(Ardianto &amp;#38; Wardana, 2025)&quot;,&quot;manualOverrideText&quot;:&quot;&quot;},&quot;citationTag&quot;:&quot;MENDELEY_CITATION_v3_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&quot;,&quot;citationItems&quot;:[{&quot;id&quot;:&quot;46c4a56b-424f-3fd2-ba11-12ddddf4685d&quot;,&quot;itemData&quot;:{&quot;type&quot;:&quot;article-journal&quot;,&quot;id&quot;:&quot;46c4a56b-424f-3fd2-ba11-12ddddf4685d&quot;,&quot;title&quot;:&quot;Optimalisasi Manajemen Persediaan Dengan Eoq, Rop, Dan Safety Stock&quot;,&quot;author&quot;:[{&quot;family&quot;:&quot;Ardianto&quot;,&quot;given&quot;:&quot;Ferri&quot;,&quot;parse-names&quot;:false,&quot;dropping-particle&quot;:&quot;&quot;,&quot;non-dropping-particle&quot;:&quot;&quot;},{&quot;family&quot;:&quot;Wardana&quot;,&quot;given&quot;:&quot;Ditya&quot;,&quot;parse-names&quot;:false,&quot;dropping-particle&quot;:&quot;&quot;,&quot;non-dropping-particle&quot;:&quot;&quot;}],&quot;container-title&quot;:&quot;RISTANSI: Riset Akuntansi&quot;,&quot;DOI&quot;:&quot;10.32815/ristansi.v6i1.2622&quot;,&quot;issued&quot;:{&quot;date-parts&quot;:[[2025]]},&quot;page&quot;:&quot;1-15&quot;,&quot;abstract&quot;:&quot;Inventory management is a very important factor to be applied to retail companies. This is because merchandise inventory is a major component in operational activities. There are various inventory management methods that can be applied, including the Economic Order Quantity (EOQ), Reorder Point (ROP), and Safety Stock methods. This study aims to analyze the optimization of inventory management using the EOQ, ROP, and Safety Stock values at the company “ASK,” in order to determine the optimal and efficient amount of inventory to avoid stock outs and overstock. This research is a type of quantitative descriptive research. The population used in this study is the inventory of merchandise at the company “ASK.”, from this population a sample was taken in the form of 2x1.5mm 50m extrana nym cable. The data used is primary data which includes information about the inventory of 2x1.5mm 50m extrana nym cable during August - November 2024. The data that has been collected is then analyzed by applying the Economic Order Quantity (EOQ), Reorder Point (ROP), and Safety Stock methods. The results obtained are EOQ of 595.04 meters with an order frequency of 13 times in one period, a reorder point (ROP) of 770.8 meters, and a safety stock of 513.5 meters.&quot;,&quot;issue&quot;:&quot;1&quot;,&quot;volume&quot;:&quot;6&quot;,&quot;container-title-short&quot;:&quot;&quot;},&quot;isTemporary&quot;:false,&quot;suppress-author&quot;:false,&quot;composite&quot;:false,&quot;author-only&quot;:false}]},{&quot;citationID&quot;:&quot;MENDELEY_CITATION_61f208bd-0941-495e-864c-77619cbc40e5&quot;,&quot;properties&quot;:{&quot;noteIndex&quot;:0},&quot;isEdited&quot;:false,&quot;manualOverride&quot;:{&quot;isManuallyOverridden&quot;:false,&quot;citeprocText&quot;:&quot;(Chopra, 2006)&quot;,&quot;manualOverrideText&quot;:&quot;&quot;},&quot;citationTag&quot;:&quot;MENDELEY_CITATION_v3_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&quot;,&quot;citationItems&quot;:[{&quot;id&quot;:&quot;adb6713d-9aec-363c-ac81-dc0cc6ef7ae8&quot;,&quot;itemData&quot;:{&quot;type&quot;:&quot;article-journal&quot;,&quot;id&quot;:&quot;adb6713d-9aec-363c-ac81-dc0cc6ef7ae8&quot;,&quot;title&quot;:&quot;Supply Chain Management . Strategy , Planning &amp; Operation&quot;,&quot;author&quot;:[{&quot;family&quot;:&quot;Chopra&quot;,&quot;given&quot;:&quot;Von Sunil&quot;,&quot;parse-names&quot;:false,&quot;dropping-particle&quot;:&quot;&quot;,&quot;non-dropping-particle&quot;:&quot;&quot;}],&quot;ISBN&quot;:&quot;0131730428&quot;,&quot;issued&quot;:{&quot;date-parts&quot;:[[2006]]},&quot;container-title-short&quot;:&quot;&quot;},&quot;isTemporary&quot;:false,&quot;suppress-author&quot;:false,&quot;composite&quot;:false,&quot;author-only&quot;:false}]},{&quot;citationID&quot;:&quot;MENDELEY_CITATION_07aff9f1-0288-4eca-82ef-f3383ac4fe3d&quot;,&quot;properties&quot;:{&quot;noteIndex&quot;:0},&quot;isEdited&quot;:false,&quot;manualOverride&quot;:{&quot;isManuallyOverridden&quot;:false,&quot;citeprocText&quot;:&quot;(Gunasekaran et al., 2019)&quot;,&quot;manualOverrideText&quot;:&quot;&quot;},&quot;citationTag&quot;:&quot;MENDELEY_CITATION_v3_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&quot;,&quot;citationItems&quot;:[{&quot;id&quot;:&quot;f0197f46-48d6-3216-aa65-e0044c0a1400&quot;,&quot;itemData&quot;:{&quot;type&quot;:&quot;article-journal&quot;,&quot;id&quot;:&quot;f0197f46-48d6-3216-aa65-e0044c0a1400&quot;,&quot;title&quot;:&quot;Agile manufacturing: an evolutionary review of practices&quot;,&quot;author&quot;:[{&quot;family&quot;:&quot;Gunasekaran&quot;,&quot;given&quot;:&quot;Angappa&quot;,&quot;parse-names&quot;:false,&quot;dropping-particle&quot;:&quot;&quot;,&quot;non-dropping-particle&quot;:&quot;&quot;},{&quot;family&quot;:&quot;Yusuf&quot;,&quot;given&quot;:&quot;Yahaya Y.&quot;,&quot;parse-names&quot;:false,&quot;dropping-particle&quot;:&quot;&quot;,&quot;non-dropping-particle&quot;:&quot;&quot;},{&quot;family&quot;:&quot;Adeleye&quot;,&quot;given&quot;:&quot;Ezekiel O.&quot;,&quot;parse-names&quot;:false,&quot;dropping-particle&quot;:&quot;&quot;,&quot;non-dropping-particle&quot;:&quot;&quot;},{&quot;family&quot;:&quot;Papadopoulos&quot;,&quot;given&quot;:&quot;Thanos&quot;,&quot;parse-names&quot;:false,&quot;dropping-particle&quot;:&quot;&quot;,&quot;non-dropping-particle&quot;:&quot;&quot;},{&quot;family&quot;:&quot;Kovvuri&quot;,&quot;given&quot;:&quot;Dharma&quot;,&quot;parse-names&quot;:false,&quot;dropping-particle&quot;:&quot;&quot;,&quot;non-dropping-particle&quot;:&quot;&quot;},{&quot;family&quot;:&quot;Geyi&quot;,&quot;given&quot;:&quot;Dan’Asabe G.&quot;,&quot;parse-names&quot;:false,&quot;dropping-particle&quot;:&quot;&quot;,&quot;non-dropping-particle&quot;:&quot;&quot;}],&quot;container-title&quot;:&quot;International Journal of Production Research&quot;,&quot;container-title-short&quot;:&quot;Int. J. Prod. Res.&quot;,&quot;DOI&quot;:&quot;10.1080/00207543.2018.1530478&quot;,&quot;ISSN&quot;:&quot;1366588X&quot;,&quot;issued&quot;:{&quot;date-parts&quot;:[[2019]]},&quot;page&quot;:&quot;5154-5174&quot;,&quot;abstract&quot;:&quot;Academics and practitioners have long acknowledged the importance of agile manufacturing and related supply chains in achieving firm sustainable competitiveness. However, limited, if any, research has focused on the evolution of practices within agile manufacturing supply chains and how these are related to competitive performance objectives. To address this gap, we reviewed the literature on an agile manufacturing drawing on the evolution of manufacturing agility, attributes of agile manufacturing, the drivers of agile manufacturing, and the identification of the enabling competencies deployable for agile manufacturing. Our thesis is that agile manufacturing is at the centre of achieving a sustainable competitive advantage, especially in light of current unprecedented market instability coupled with complex customer requirements. In this regard, the emphasis which agile manufacturing places on responsive adaptability would counter the destabilising influence of competitive pressures on organisations performance criteria. We have identified five enabling competencies as the agility enablers and practices of agile manufacturing, that is, transparent customisation, agile supply chains, intelligent automation, total employee empowerment and technology integration, and further explored their joint deployment to create positive multiplier effects. Future research directions were also provided with respect to the operationalisation of the five identified enablers and the potential for emergent technologies of big data, blockchain, and Internet of Things to shape future agile manufacturing practices.&quot;,&quot;issue&quot;:&quot;15-16&quot;,&quot;volume&quot;:&quot;57&quot;},&quot;isTemporary&quot;:false,&quot;suppress-author&quot;:false,&quot;composite&quot;:false,&quot;author-only&quot;:false}]},{&quot;citationID&quot;:&quot;MENDELEY_CITATION_9917d78d-abc8-45c1-ba4f-e1afaf5eb832&quot;,&quot;properties&quot;:{&quot;noteIndex&quot;:0},&quot;isEdited&quot;:false,&quot;manualOverride&quot;:{&quot;isManuallyOverridden&quot;:false,&quot;citeprocText&quot;:&quot;(Alnahhal et al., 2024)&quot;,&quot;manualOverrideText&quot;:&quot;&quot;},&quot;citationTag&quot;:&quot;MENDELEY_CITATION_v3_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&quot;,&quot;citationItems&quot;:[{&quot;id&quot;:&quot;e8877305-d9e6-3498-8b5d-b2dbca059b98&quot;,&quot;itemData&quot;:{&quot;type&quot;:&quot;article-journal&quot;,&quot;id&quot;:&quot;e8877305-d9e6-3498-8b5d-b2dbca059b98&quot;,&quot;title&quot;:&quot;Economic Order Quantity: A State-of-the-Art in the Era of Uncertain Supply Chains&quot;,&quot;author&quot;:[{&quot;family&quot;:&quot;Alnahhal&quot;,&quot;given&quot;:&quot;Mohammed&quot;,&quot;parse-names&quot;:false,&quot;dropping-particle&quot;:&quot;&quot;,&quot;non-dropping-particle&quot;:&quot;&quot;},{&quot;family&quot;:&quot;Aylak&quot;,&quot;given&quot;:&quot;Batin Latif&quot;,&quot;parse-names&quot;:false,&quot;dropping-particle&quot;:&quot;&quot;,&quot;non-dropping-particle&quot;:&quot;&quot;},{&quot;family&quot;:&quot;Hazza&quot;,&quot;given&quot;:&quot;Muataz&quot;,&quot;parse-names&quot;:false,&quot;dropping-particle&quot;:&quot;&quot;,&quot;non-dropping-particle&quot;:&quot;Al&quot;},{&quot;family&quot;:&quot;Sakhrieh&quot;,&quot;given&quot;:&quot;Ahmad&quot;,&quot;parse-names&quot;:false,&quot;dropping-particle&quot;:&quot;&quot;,&quot;non-dropping-particle&quot;:&quot;&quot;}],&quot;container-title&quot;:&quot;Sustainability (Switzerland)&quot;,&quot;DOI&quot;:&quot;10.3390/su16145965&quot;,&quot;ISSN&quot;:&quot;20711050&quot;,&quot;issued&quot;:{&quot;date-parts&quot;:[[2024]]},&quot;page&quot;:&quot;1-19&quot;,&quot;abstract&quot;:&quot;Inventory management is crucial for companies to minimize unnecessary costs associated with overstocking or understocking items. Utilizing the economic order quantity (EOQ) to minimize total costs is a key decision in inventory management, particularly in achieving a sustainable supply chain. The classical EOQ formula is rarely applicable in practice. For example, suppliers may enforce a minimum order quantity (MOQ) that is much larger than the EOQ. Some conditions such as imperfect quality and growing items represent variants of EOQ. Moreover, some requirements, such as the reduction of CO2 emissions, can alter the formula. Moreover, disruptions in the supply chain, such as COVID-19, can affect the formula. This study investigates which requirements must be considered during the calculation of the EOQ. Based on a literature review, 18 requirements that could alter the EOQ formula were identified. The level of coverage for these requirements has been tracked in the literature. Research gaps were presented to be investigated in future research. The analysis revealed that, despite their importance, at least 11 requirements have seldom been explored in the literature. Among these, topics such as EOQ in Industry 4.0, practical EOQ, and resilient EOQ have been identified as promising areas for future research.&quot;,&quot;issue&quot;:&quot;14&quot;,&quot;volume&quot;:&quot;16&quot;,&quot;container-title-short&quot;:&quot;&quot;},&quot;isTemporary&quot;:false,&quot;suppress-author&quot;:false,&quot;composite&quot;:false,&quot;author-only&quot;:false}]},{&quot;citationID&quot;:&quot;MENDELEY_CITATION_64d78921-8731-45a3-8906-b2e4cce28c50&quot;,&quot;properties&quot;:{&quot;noteIndex&quot;:0},&quot;isEdited&quot;:false,&quot;manualOverride&quot;:{&quot;isManuallyOverridden&quot;:false,&quot;citeprocText&quot;:&quot;(Ivanov &amp;#38; Dolgui, 2020)&quot;,&quot;manualOverrideText&quot;:&quot;&quot;},&quot;citationTag&quot;:&quot;MENDELEY_CITATION_v3_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&quot;,&quot;citationItems&quot;:[{&quot;id&quot;:&quot;423a823c-a06d-39a0-aca4-8b596407d3a4&quot;,&quot;itemData&quot;:{&quot;type&quot;:&quot;article-journal&quot;,&quot;id&quot;:&quot;423a823c-a06d-39a0-aca4-8b596407d3a4&quot;,&quot;title&quot;:&quot;Production Planning &amp; Control The Management of Operations A digital supply chain twin for managing the disruption risks and resilience in the era of Industry 4.0 Dmitry Ivanov &amp; Alexandre Dolgui A digital supply chain twin for managing the disruption ris&quot;,&quot;author&quot;:[{&quot;family&quot;:&quot;Ivanov&quot;,&quot;given&quot;:&quot;Dmitry&quot;,&quot;parse-names&quot;:false,&quot;dropping-particle&quot;:&quot;&quot;,&quot;non-dropping-particle&quot;:&quot;&quot;},{&quot;family&quot;:&quot;Dolgui&quot;,&quot;given&quot;:&quot;Alexandre&quot;,&quot;parse-names&quot;:false,&quot;dropping-particle&quot;:&quot;&quot;,&quot;non-dropping-particle&quot;:&quot;&quot;}],&quot;ISSN&quot;:&quot;1366-5871&quot;,&quot;URL&quot;:&quot;https://www.tandfonline.com/action/journalInformation?journalCode=tppc20&quot;,&quot;issued&quot;:{&quot;date-parts&quot;:[[2020]]},&quot;abstract&quot;:&quot;We theorize a notion of a digital supply chain (SC) twin-a computerized model that represents network states for any given moment in real time. We explore the conditions surrounding the design and implementation of the digital twins when managing disruption risks in SCs. The combination of model-based and data-driven approaches allows uncovering the interrelations of risk data, disruption modeling, and performance assessment. The SC shocks and adaptations amid the COVID-19 pandemic along with post-pandemic recoveries provide indisputable evidences for the urgent needs of digital twins for mapping supply networks and ensuring visibility. The results of this study contribute to the research and practice of SC risk management by enhancing predictive and reactive decisions to utilize the advantages of SC visualization, historical disruption data analysis, and real-time disruption data and ensure end-to-end visibility and business continuity in global companies. ARTICLE HISTORY&quot;,&quot;container-title-short&quot;:&quot;&quot;},&quot;isTemporary&quot;:false,&quot;suppress-author&quot;:false,&quot;composite&quot;:false,&quot;author-only&quot;:false}]},{&quot;citationID&quot;:&quot;MENDELEY_CITATION_5cd88f51-3919-4114-8b22-ecea216990f8&quot;,&quot;properties&quot;:{&quot;noteIndex&quot;:0},&quot;isEdited&quot;:false,&quot;manualOverride&quot;:{&quot;isManuallyOverridden&quot;:false,&quot;citeprocText&quot;:&quot;(Govindarajan et al., 2021)&quot;,&quot;manualOverrideText&quot;:&quot;&quot;},&quot;citationTag&quot;:&quot;MENDELEY_CITATION_v3_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&quot;,&quot;citationItems&quot;:[{&quot;id&quot;:&quot;95347bb5-73bc-3d62-bda3-2ff7e8053ef9&quot;,&quot;itemData&quot;:{&quot;type&quot;:&quot;article-journal&quot;,&quot;id&quot;:&quot;95347bb5-73bc-3d62-bda3-2ff7e8053ef9&quot;,&quot;title&quot;:&quot;Joint inventory and fulfillment decisions for omnichannel retail networks&quot;,&quot;author&quot;:[{&quot;family&quot;:&quot;Govindarajan&quot;,&quot;given&quot;:&quot;Aravind&quot;,&quot;parse-names&quot;:false,&quot;dropping-particle&quot;:&quot;&quot;,&quot;non-dropping-particle&quot;:&quot;&quot;},{&quot;family&quot;:&quot;Sinha&quot;,&quot;given&quot;:&quot;Amitabh&quot;,&quot;parse-names&quot;:false,&quot;dropping-particle&quot;:&quot;&quot;,&quot;non-dropping-particle&quot;:&quot;&quot;},{&quot;family&quot;:&quot;Uichanco&quot;,&quot;given&quot;:&quot;Joline&quot;,&quot;parse-names&quot;:false,&quot;dropping-particle&quot;:&quot;&quot;,&quot;non-dropping-particle&quot;:&quot;&quot;}],&quot;container-title&quot;:&quot;Naval Research Logistics&quot;,&quot;DOI&quot;:&quot;10.1002/nav.21969&quot;,&quot;ISSN&quot;:&quot;15206750&quot;,&quot;issued&quot;:{&quot;date-parts&quot;:[[2021]]},&quot;page&quot;:&quot;779-794&quot;,&quot;abstract&quot;:&quot;An omnichannel retailer with a network of physical stores and online fulfillment centers facing two demands (online and in-store) has to make important, interlinked decisions—how much inventory to keep at each location and where to fulfill each online order from, as online demand can be fulfilled from any location with available inventory. We consider inventory decisions at the start of the selling horizon for a seasonal product, with online fulfillment decisions made multiple times over the horizon. To address the intractability in considering inventory and fulfillment decisions together, we relax the problem using a hindsight-optimal bound, for which the inventory decision can be made independent of the optimal fulfillment decisions, while still incorporating virtual pooling of online demands across locations. We develop a computationally fast and scalable inventory heuristic for the multilocation problem based on the two-store analysis. The inventory heuristic directly informs dynamic fulfillment decisions that guide online demand fulfillment from stores. Using a numerical study based on a fictitious network embedded in the United States, we show that our heuristic significantly outperforms traditional strategies. The value of centralized inventory planning is highest when there is a moderate mix of online and in-store demands leading to synergies between pooling within and across locations, and this value increases with the size of the network. The inventory-aware fulfillment heuristic considerably outperforms myopic policies seen in practice, and is found to be near-optimal under a wide range of problem parameters.&quot;,&quot;issue&quot;:&quot;6&quot;,&quot;volume&quot;:&quot;68&quot;,&quot;container-title-short&quot;:&quot;&quot;},&quot;isTemporary&quot;:false,&quot;suppress-author&quot;:false,&quot;composite&quot;:false,&quot;author-only&quot;:false}]},{&quot;citationID&quot;:&quot;MENDELEY_CITATION_fa9d9869-c018-4902-a59c-8253aaab6ddc&quot;,&quot;properties&quot;:{&quot;noteIndex&quot;:0},&quot;isEdited&quot;:false,&quot;manualOverride&quot;:{&quot;isManuallyOverridden&quot;:false,&quot;citeprocText&quot;:&quot;(Ivanov &amp;#38; Dolgui, 2020)&quot;,&quot;manualOverrideText&quot;:&quot;&quot;},&quot;citationTag&quot;:&quot;MENDELEY_CITATION_v3_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&quot;,&quot;citationItems&quot;:[{&quot;id&quot;:&quot;423a823c-a06d-39a0-aca4-8b596407d3a4&quot;,&quot;itemData&quot;:{&quot;type&quot;:&quot;article-journal&quot;,&quot;id&quot;:&quot;423a823c-a06d-39a0-aca4-8b596407d3a4&quot;,&quot;title&quot;:&quot;Production Planning &amp; Control The Management of Operations A digital supply chain twin for managing the disruption risks and resilience in the era of Industry 4.0 Dmitry Ivanov &amp; Alexandre Dolgui A digital supply chain twin for managing the disruption ris&quot;,&quot;author&quot;:[{&quot;family&quot;:&quot;Ivanov&quot;,&quot;given&quot;:&quot;Dmitry&quot;,&quot;parse-names&quot;:false,&quot;dropping-particle&quot;:&quot;&quot;,&quot;non-dropping-particle&quot;:&quot;&quot;},{&quot;family&quot;:&quot;Dolgui&quot;,&quot;given&quot;:&quot;Alexandre&quot;,&quot;parse-names&quot;:false,&quot;dropping-particle&quot;:&quot;&quot;,&quot;non-dropping-particle&quot;:&quot;&quot;}],&quot;ISSN&quot;:&quot;1366-5871&quot;,&quot;URL&quot;:&quot;https://www.tandfonline.com/action/journalInformation?journalCode=tppc20&quot;,&quot;issued&quot;:{&quot;date-parts&quot;:[[2020]]},&quot;abstract&quot;:&quot;We theorize a notion of a digital supply chain (SC) twin-a computerized model that represents network states for any given moment in real time. We explore the conditions surrounding the design and implementation of the digital twins when managing disruption risks in SCs. The combination of model-based and data-driven approaches allows uncovering the interrelations of risk data, disruption modeling, and performance assessment. The SC shocks and adaptations amid the COVID-19 pandemic along with post-pandemic recoveries provide indisputable evidences for the urgent needs of digital twins for mapping supply networks and ensuring visibility. The results of this study contribute to the research and practice of SC risk management by enhancing predictive and reactive decisions to utilize the advantages of SC visualization, historical disruption data analysis, and real-time disruption data and ensure end-to-end visibility and business continuity in global companies. ARTICLE HISTORY&quot;,&quot;container-title-short&quot;:&quot;&quot;},&quot;isTemporary&quot;:false,&quot;suppress-author&quot;:false,&quot;composite&quot;:false,&quot;author-only&quot;:false}]},{&quot;citationID&quot;:&quot;MENDELEY_CITATION_b9a19339-ea41-432b-8688-04261993dba6&quot;,&quot;properties&quot;:{&quot;noteIndex&quot;:0},&quot;isEdited&quot;:false,&quot;manualOverride&quot;:{&quot;isManuallyOverridden&quot;:false,&quot;citeprocText&quot;:&quot;(Govindarajan et al., 2021)&quot;,&quot;manualOverrideText&quot;:&quot;&quot;},&quot;citationTag&quot;:&quot;MENDELEY_CITATION_v3_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&quot;,&quot;citationItems&quot;:[{&quot;id&quot;:&quot;95347bb5-73bc-3d62-bda3-2ff7e8053ef9&quot;,&quot;itemData&quot;:{&quot;type&quot;:&quot;article-journal&quot;,&quot;id&quot;:&quot;95347bb5-73bc-3d62-bda3-2ff7e8053ef9&quot;,&quot;title&quot;:&quot;Joint inventory and fulfillment decisions for omnichannel retail networks&quot;,&quot;author&quot;:[{&quot;family&quot;:&quot;Govindarajan&quot;,&quot;given&quot;:&quot;Aravind&quot;,&quot;parse-names&quot;:false,&quot;dropping-particle&quot;:&quot;&quot;,&quot;non-dropping-particle&quot;:&quot;&quot;},{&quot;family&quot;:&quot;Sinha&quot;,&quot;given&quot;:&quot;Amitabh&quot;,&quot;parse-names&quot;:false,&quot;dropping-particle&quot;:&quot;&quot;,&quot;non-dropping-particle&quot;:&quot;&quot;},{&quot;family&quot;:&quot;Uichanco&quot;,&quot;given&quot;:&quot;Joline&quot;,&quot;parse-names&quot;:false,&quot;dropping-particle&quot;:&quot;&quot;,&quot;non-dropping-particle&quot;:&quot;&quot;}],&quot;container-title&quot;:&quot;Naval Research Logistics&quot;,&quot;DOI&quot;:&quot;10.1002/nav.21969&quot;,&quot;ISSN&quot;:&quot;15206750&quot;,&quot;issued&quot;:{&quot;date-parts&quot;:[[2021]]},&quot;page&quot;:&quot;779-794&quot;,&quot;abstract&quot;:&quot;An omnichannel retailer with a network of physical stores and online fulfillment centers facing two demands (online and in-store) has to make important, interlinked decisions—how much inventory to keep at each location and where to fulfill each online order from, as online demand can be fulfilled from any location with available inventory. We consider inventory decisions at the start of the selling horizon for a seasonal product, with online fulfillment decisions made multiple times over the horizon. To address the intractability in considering inventory and fulfillment decisions together, we relax the problem using a hindsight-optimal bound, for which the inventory decision can be made independent of the optimal fulfillment decisions, while still incorporating virtual pooling of online demands across locations. We develop a computationally fast and scalable inventory heuristic for the multilocation problem based on the two-store analysis. The inventory heuristic directly informs dynamic fulfillment decisions that guide online demand fulfillment from stores. Using a numerical study based on a fictitious network embedded in the United States, we show that our heuristic significantly outperforms traditional strategies. The value of centralized inventory planning is highest when there is a moderate mix of online and in-store demands leading to synergies between pooling within and across locations, and this value increases with the size of the network. The inventory-aware fulfillment heuristic considerably outperforms myopic policies seen in practice, and is found to be near-optimal under a wide range of problem parameters.&quot;,&quot;issue&quot;:&quot;6&quot;,&quot;volume&quot;:&quot;68&quot;,&quot;container-title-short&quot;:&quot;&quot;},&quot;isTemporary&quot;:false,&quot;suppress-author&quot;:false,&quot;composite&quot;:false,&quot;author-only&quot;:false}]},{&quot;citationID&quot;:&quot;MENDELEY_CITATION_4a0425ff-6ccb-4352-89bc-f7bd90df1b2f&quot;,&quot;properties&quot;:{&quot;noteIndex&quot;:0},&quot;isEdited&quot;:false,&quot;manualOverride&quot;:{&quot;isManuallyOverridden&quot;:false,&quot;citeprocText&quot;:&quot;(Alnahhal et al., 2024)&quot;,&quot;manualOverrideText&quot;:&quot;&quot;},&quot;citationTag&quot;:&quot;MENDELEY_CITATION_v3_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&quot;,&quot;citationItems&quot;:[{&quot;id&quot;:&quot;e8877305-d9e6-3498-8b5d-b2dbca059b98&quot;,&quot;itemData&quot;:{&quot;type&quot;:&quot;article-journal&quot;,&quot;id&quot;:&quot;e8877305-d9e6-3498-8b5d-b2dbca059b98&quot;,&quot;title&quot;:&quot;Economic Order Quantity: A State-of-the-Art in the Era of Uncertain Supply Chains&quot;,&quot;author&quot;:[{&quot;family&quot;:&quot;Alnahhal&quot;,&quot;given&quot;:&quot;Mohammed&quot;,&quot;parse-names&quot;:false,&quot;dropping-particle&quot;:&quot;&quot;,&quot;non-dropping-particle&quot;:&quot;&quot;},{&quot;family&quot;:&quot;Aylak&quot;,&quot;given&quot;:&quot;Batin Latif&quot;,&quot;parse-names&quot;:false,&quot;dropping-particle&quot;:&quot;&quot;,&quot;non-dropping-particle&quot;:&quot;&quot;},{&quot;family&quot;:&quot;Hazza&quot;,&quot;given&quot;:&quot;Muataz&quot;,&quot;parse-names&quot;:false,&quot;dropping-particle&quot;:&quot;&quot;,&quot;non-dropping-particle&quot;:&quot;Al&quot;},{&quot;family&quot;:&quot;Sakhrieh&quot;,&quot;given&quot;:&quot;Ahmad&quot;,&quot;parse-names&quot;:false,&quot;dropping-particle&quot;:&quot;&quot;,&quot;non-dropping-particle&quot;:&quot;&quot;}],&quot;container-title&quot;:&quot;Sustainability (Switzerland)&quot;,&quot;DOI&quot;:&quot;10.3390/su16145965&quot;,&quot;ISSN&quot;:&quot;20711050&quot;,&quot;issued&quot;:{&quot;date-parts&quot;:[[2024]]},&quot;page&quot;:&quot;1-19&quot;,&quot;abstract&quot;:&quot;Inventory management is crucial for companies to minimize unnecessary costs associated with overstocking or understocking items. Utilizing the economic order quantity (EOQ) to minimize total costs is a key decision in inventory management, particularly in achieving a sustainable supply chain. The classical EOQ formula is rarely applicable in practice. For example, suppliers may enforce a minimum order quantity (MOQ) that is much larger than the EOQ. Some conditions such as imperfect quality and growing items represent variants of EOQ. Moreover, some requirements, such as the reduction of CO2 emissions, can alter the formula. Moreover, disruptions in the supply chain, such as COVID-19, can affect the formula. This study investigates which requirements must be considered during the calculation of the EOQ. Based on a literature review, 18 requirements that could alter the EOQ formula were identified. The level of coverage for these requirements has been tracked in the literature. Research gaps were presented to be investigated in future research. The analysis revealed that, despite their importance, at least 11 requirements have seldom been explored in the literature. Among these, topics such as EOQ in Industry 4.0, practical EOQ, and resilient EOQ have been identified as promising areas for future research.&quot;,&quot;issue&quot;:&quot;14&quot;,&quot;volume&quot;:&quot;16&quot;,&quot;container-title-short&quot;:&quot;&quot;},&quot;isTemporary&quot;:false,&quot;suppress-author&quot;:false,&quot;composite&quot;:false,&quot;author-only&quot;:false}]},{&quot;citationID&quot;:&quot;MENDELEY_CITATION_dcb359c9-42d1-47a6-9146-11ecb1a69167&quot;,&quot;properties&quot;:{&quot;noteIndex&quot;:0},&quot;isEdited&quot;:false,&quot;manualOverride&quot;:{&quot;isManuallyOverridden&quot;:false,&quot;citeprocText&quot;:&quot;(Afrizal et al., 2025)&quot;,&quot;manualOverrideText&quot;:&quot;&quot;},&quot;citationTag&quot;:&quot;MENDELEY_CITATION_v3_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&quot;,&quot;citationItems&quot;:[{&quot;id&quot;:&quot;8597829a-3dec-3383-b421-41be4cb34af5&quot;,&quot;itemData&quot;:{&quot;type&quot;:&quot;article-journal&quot;,&quot;id&quot;:&quot;8597829a-3dec-3383-b421-41be4cb34af5&quot;,&quot;title&quot;:&quot;Safety Stock and Reorder Point System for RF Media Stock Optimization&quot;,&quot;author&quot;:[{&quot;family&quot;:&quot;Afrizal&quot;,&quot;given&quot;:&quot;Nova&quot;,&quot;parse-names&quot;:false,&quot;dropping-particle&quot;:&quot;&quot;,&quot;non-dropping-particle&quot;:&quot;&quot;},{&quot;family&quot;:&quot;Minardi&quot;,&quot;given&quot;:&quot;Joko&quot;,&quot;parse-names&quot;:false,&quot;dropping-particle&quot;:&quot;&quot;,&quot;non-dropping-particle&quot;:&quot;&quot;},{&quot;family&quot;:&quot;Mahendra&quot;,&quot;given&quot;:&quot;Danang&quot;,&quot;parse-names&quot;:false,&quot;dropping-particle&quot;:&quot;&quot;,&quot;non-dropping-particle&quot;:&quot;&quot;}],&quot;container-title&quot;:&quot;Scientific Journal of Informatics&quot;,&quot;DOI&quot;:&quot;10.15294/sji.v12i2.22232&quot;,&quot;ISSN&quot;:&quot;2460-0040&quot;,&quot;issued&quot;:{&quot;date-parts&quot;:[[2025]]},&quot;page&quot;:&quot;339-348&quot;,&quot;abstract&quot;:&quot;Purpose: This study develops a web-based inventory management system by applying the Safety Stock and Reorder Point (ROP) methods to address inventory issues at RF Media small and medium enterprises (SMEs) in the printing sector. The system aims to improve operational efficiency and reduce the risk of stockouts, which frequently occur in SMEs due to their reliance on manual inventory processes. Methods: This study develops a web-based inventory management system by applying the Safety Stock and Reorder Point (ROP) methods to address inventory issues at RF Media small and medium enterprises (SMEs) in the printing sector. The system aims to improve operational efficiency and reduce the risk of stockouts, which frequently occur in SMEs due to their reliance on manual inventory processes. Result: The simulation showed a 21.38% increase in operational efficiency and a 16.10% reduction in the risk of stockouts. The system ensures complete inventory visibility, facilitates faster decision-making, and minimizes manual errors. Usability testing revealed high user satisfaction regarding interface clarity, ease of use, and quick access to inventory information. Novelty: This study introduces an innovative integration of the Safety Stock and ROP methods into a lightweight, cost-effective web-based system specifically designed for SMEs. Inventory digitization plays a critical role in enhancing competitiveness. This system offers a practical and scalable solution for efficient inventory management in SMEs environments with limited resources.&quot;,&quot;issue&quot;:&quot;2&quot;,&quot;volume&quot;:&quot;12&quot;,&quot;container-title-short&quot;:&quot;&quot;},&quot;isTemporary&quot;:false,&quot;suppress-author&quot;:false,&quot;composite&quot;:false,&quot;author-only&quot;:false}]},{&quot;citationID&quot;:&quot;MENDELEY_CITATION_ee1ce4a2-c30d-46f5-b57c-bcee406447d3&quot;,&quot;properties&quot;:{&quot;noteIndex&quot;:0},&quot;isEdited&quot;:false,&quot;manualOverride&quot;:{&quot;isManuallyOverridden&quot;:false,&quot;citeprocText&quot;:&quot;(Ivanov &amp;#38; Dolgui, 2020)&quot;,&quot;manualOverrideText&quot;:&quot;&quot;},&quot;citationTag&quot;:&quot;MENDELEY_CITATION_v3_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&quot;,&quot;citationItems&quot;:[{&quot;id&quot;:&quot;423a823c-a06d-39a0-aca4-8b596407d3a4&quot;,&quot;itemData&quot;:{&quot;type&quot;:&quot;article-journal&quot;,&quot;id&quot;:&quot;423a823c-a06d-39a0-aca4-8b596407d3a4&quot;,&quot;title&quot;:&quot;Production Planning &amp; Control The Management of Operations A digital supply chain twin for managing the disruption risks and resilience in the era of Industry 4.0 Dmitry Ivanov &amp; Alexandre Dolgui A digital supply chain twin for managing the disruption ris&quot;,&quot;author&quot;:[{&quot;family&quot;:&quot;Ivanov&quot;,&quot;given&quot;:&quot;Dmitry&quot;,&quot;parse-names&quot;:false,&quot;dropping-particle&quot;:&quot;&quot;,&quot;non-dropping-particle&quot;:&quot;&quot;},{&quot;family&quot;:&quot;Dolgui&quot;,&quot;given&quot;:&quot;Alexandre&quot;,&quot;parse-names&quot;:false,&quot;dropping-particle&quot;:&quot;&quot;,&quot;non-dropping-particle&quot;:&quot;&quot;}],&quot;ISSN&quot;:&quot;1366-5871&quot;,&quot;URL&quot;:&quot;https://www.tandfonline.com/action/journalInformation?journalCode=tppc20&quot;,&quot;issued&quot;:{&quot;date-parts&quot;:[[2020]]},&quot;abstract&quot;:&quot;We theorize a notion of a digital supply chain (SC) twin-a computerized model that represents network states for any given moment in real time. We explore the conditions surrounding the design and implementation of the digital twins when managing disruption risks in SCs. The combination of model-based and data-driven approaches allows uncovering the interrelations of risk data, disruption modeling, and performance assessment. The SC shocks and adaptations amid the COVID-19 pandemic along with post-pandemic recoveries provide indisputable evidences for the urgent needs of digital twins for mapping supply networks and ensuring visibility. The results of this study contribute to the research and practice of SC risk management by enhancing predictive and reactive decisions to utilize the advantages of SC visualization, historical disruption data analysis, and real-time disruption data and ensure end-to-end visibility and business continuity in global companies. ARTICLE HISTORY&quot;,&quot;container-title-short&quot;:&quot;&quot;},&quot;isTemporary&quot;:false,&quot;suppress-author&quot;:false,&quot;composite&quot;:false,&quot;author-only&quot;:false}]},{&quot;citationID&quot;:&quot;MENDELEY_CITATION_cfc00da0-3896-402f-8f82-f2d8ce4983cd&quot;,&quot;properties&quot;:{&quot;noteIndex&quot;:0},&quot;isEdited&quot;:false,&quot;manualOverride&quot;:{&quot;isManuallyOverridden&quot;:false,&quot;citeprocText&quot;:&quot;(Babai et al., 2022)&quot;,&quot;manualOverrideText&quot;:&quot;&quot;},&quot;citationTag&quot;:&quot;MENDELEY_CITATION_v3_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&quot;,&quot;citationItems&quot;:[{&quot;id&quot;:&quot;ee284996-25f4-3192-8a47-21401f042c7b&quot;,&quot;itemData&quot;:{&quot;type&quot;:&quot;article-journal&quot;,&quot;id&quot;:&quot;ee284996-25f4-3192-8a47-21401f042c7b&quot;,&quot;title&quot;:&quot;Forecasting of lead-time demand variance: Implications for safety stock calculations&quot;,&quot;author&quot;:[{&quot;family&quot;:&quot;Babai&quot;,&quot;given&quot;:&quot;M. Zied&quot;,&quot;parse-names&quot;:false,&quot;dropping-particle&quot;:&quot;&quot;,&quot;non-dropping-particle&quot;:&quot;&quot;},{&quot;family&quot;:&quot;Dai&quot;,&quot;given&quot;:&quot;Yong&quot;,&quot;parse-names&quot;:false,&quot;dropping-particle&quot;:&quot;&quot;,&quot;non-dropping-particle&quot;:&quot;&quot;},{&quot;family&quot;:&quot;Li&quot;,&quot;given&quot;:&quot;Qinyun&quot;,&quot;parse-names&quot;:false,&quot;dropping-particle&quot;:&quot;&quot;,&quot;non-dropping-particle&quot;:&quot;&quot;},{&quot;family&quot;:&quot;Syntetos&quot;,&quot;given&quot;:&quot;Aris&quot;,&quot;parse-names&quot;:false,&quot;dropping-particle&quot;:&quot;&quot;,&quot;non-dropping-particle&quot;:&quot;&quot;},{&quot;family&quot;:&quot;Wang&quot;,&quot;given&quot;:&quot;Xun&quot;,&quot;parse-names&quot;:false,&quot;dropping-particle&quot;:&quot;&quot;,&quot;non-dropping-particle&quot;:&quot;&quot;}],&quot;container-title&quot;:&quot;European Journal of Operational Research&quot;,&quot;container-title-short&quot;:&quot;Eur. J. Oper. Res.&quot;,&quot;DOI&quot;:&quot;10.1016/j.ejor.2021.04.017&quot;,&quot;ISSN&quot;:&quot;03772217&quot;,&quot;URL&quot;:&quot;https://doi.org/10.1016/j.ejor.2021.04.017&quot;,&quot;issued&quot;:{&quot;date-parts&quot;:[[2022]]},&quot;page&quot;:&quot;846-861&quot;,&quot;abstract&quot;:&quot;Lead-time demand forecasting constitutes the backbone of inventory control. Although there has been a considerable amount of research on forecasting the mean lead-time demand, less has centered around forecasting lead-time demand variance, especially in the case of stochastic lead-times. This represents an important gap in the literature, given that safety stock calculations rely explicitly on the lead-time demand variance (or equivalently the variance of the lead-time demand forecast error for unbiased estimators). We bridge this gap by exploring the viability of three strategies to estimate the variance of the lead-time demand forecast error under stochastic lead-times: (1) aggregating the per period variance of forecast errors over the lead-time, which is the classical approach; (2) considering the variance of the aggregated (over the lead-time) forecast error; (3) considering the variance of the forecast errors resulting from temporally aggregated (over the lead-time length) demand. Analytical results are derived for a first order autoregressive moving average ARMA(1,1) demand process for both a single exponential smoothing and the minimum mean squared error forecasting method. A numerical investigation assesses the effects of demand autocorrelation and lead-time variability on the accuracy of each strategy, and the conditions under which one outperforms the others. The results show that the classical strategy presented in textbooks appears to be the least accurate one, except for cases with a high negative demand autocorrelation. An analysis of the inventory control performance also reveals that the classical strategy often leads to higher inventory costs and lower service levels for positive autocorrelation.&quot;,&quot;publisher&quot;:&quot;Elsevier B.V.&quot;,&quot;issue&quot;:&quot;3&quot;,&quot;volume&quot;:&quot;296&quot;},&quot;isTemporary&quot;:false,&quot;suppress-author&quot;:false,&quot;composite&quot;:false,&quot;author-only&quot;:false}]},{&quot;citationID&quot;:&quot;MENDELEY_CITATION_9487b6b7-f3d2-4160-9cd3-3d742b51d425&quot;,&quot;properties&quot;:{&quot;noteIndex&quot;:0},&quot;isEdited&quot;:false,&quot;manualOverride&quot;:{&quot;isManuallyOverridden&quot;:false,&quot;citeprocText&quot;:&quot;(D. Zimon et al., 2022)&quot;,&quot;manualOverrideText&quot;:&quot;&quot;},&quot;citationTag&quot;:&quot;MENDELEY_CITATION_v3_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&quot;,&quot;citationItems&quot;:[{&quot;id&quot;:&quot;e7e8c9e2-862b-343f-9e5d-82531e87221d&quot;,&quot;itemData&quot;:{&quot;type&quot;:&quot;article-journal&quot;,&quot;id&quot;:&quot;e7e8c9e2-862b-343f-9e5d-82531e87221d&quot;,&quot;title&quot;:&quot;Supply Chain Quality Management (Scqm) Literature Review and Model Proposal in the Era of Industry 4.0&quot;,&quot;author&quot;:[{&quot;family&quot;:&quot;Zimon&quot;,&quot;given&quot;:&quot;Dominik&quot;,&quot;parse-names&quot;:false,&quot;dropping-particle&quot;:&quot;&quot;,&quot;non-dropping-particle&quot;:&quot;&quot;},{&quot;family&quot;:&quot;Urbaniak&quot;,&quot;given&quot;:&quot;Maciej&quot;,&quot;parse-names&quot;:false,&quot;dropping-particle&quot;:&quot;&quot;,&quot;non-dropping-particle&quot;:&quot;&quot;},{&quot;family&quot;:&quot;Madzík&quot;,&quot;given&quot;:&quot;Peter&quot;,&quot;parse-names&quot;:false,&quot;dropping-particle&quot;:&quot;&quot;,&quot;non-dropping-particle&quot;:&quot;&quot;},{&quot;family&quot;:&quot;Prokopiuk&quot;,&quot;given&quot;:&quot;Iryna&quot;,&quot;parse-names&quot;:false,&quot;dropping-particle&quot;:&quot;&quot;,&quot;non-dropping-particle&quot;:&quot;&quot;}],&quot;container-title&quot;:&quot;International Journal for Quality Research&quot;,&quot;DOI&quot;:&quot;10.24874/IJQR16.04-21&quot;,&quot;ISSN&quot;:&quot;18007473&quot;,&quot;issued&quot;:{&quot;date-parts&quot;:[[2022]]},&quot;page&quot;:&quot;1283-1296&quot;,&quot;abstract&quot;:&quot;The article aims to review the literature on the issue of quality management in supply chains in the era of Industry 4.0 and to propose general assumptions of the model supporting the implementation of the SCQM concept. The developed model stands out from the other concepts presented in the literature in several respects. Firstly, it is based on instruments and concepts often proposed as separate solutions to problems without showing their interrelationship. Secondly, it exposes the importance of IT system management and its role in SCQM. In addition, the developed model has a high universality, which allows it to be implemented (at least incomplete) in almost any supply chain that wants to improve the implementation of key processes.&quot;,&quot;issue&quot;:&quot;4&quot;,&quot;volume&quot;:&quot;16&quot;,&quot;container-title-short&quot;:&quot;&quot;},&quot;isTemporary&quot;:false,&quot;suppress-author&quot;:false,&quot;composite&quot;:false,&quot;author-only&quot;:false}]},{&quot;citationID&quot;:&quot;MENDELEY_CITATION_a771aa3c-7b29-48bf-9f4a-1936dc6d92f8&quot;,&quot;properties&quot;:{&quot;noteIndex&quot;:0},&quot;isEdited&quot;:false,&quot;manualOverride&quot;:{&quot;isManuallyOverridden&quot;:false,&quot;citeprocText&quot;:&quot;(Ivanov &amp;#38; Dolgui, 2020)&quot;,&quot;manualOverrideText&quot;:&quot;&quot;},&quot;citationTag&quot;:&quot;MENDELEY_CITATION_v3_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&quot;,&quot;citationItems&quot;:[{&quot;id&quot;:&quot;423a823c-a06d-39a0-aca4-8b596407d3a4&quot;,&quot;itemData&quot;:{&quot;type&quot;:&quot;article-journal&quot;,&quot;id&quot;:&quot;423a823c-a06d-39a0-aca4-8b596407d3a4&quot;,&quot;title&quot;:&quot;Production Planning &amp; Control The Management of Operations A digital supply chain twin for managing the disruption risks and resilience in the era of Industry 4.0 Dmitry Ivanov &amp; Alexandre Dolgui A digital supply chain twin for managing the disruption ris&quot;,&quot;author&quot;:[{&quot;family&quot;:&quot;Ivanov&quot;,&quot;given&quot;:&quot;Dmitry&quot;,&quot;parse-names&quot;:false,&quot;dropping-particle&quot;:&quot;&quot;,&quot;non-dropping-particle&quot;:&quot;&quot;},{&quot;family&quot;:&quot;Dolgui&quot;,&quot;given&quot;:&quot;Alexandre&quot;,&quot;parse-names&quot;:false,&quot;dropping-particle&quot;:&quot;&quot;,&quot;non-dropping-particle&quot;:&quot;&quot;}],&quot;ISSN&quot;:&quot;1366-5871&quot;,&quot;URL&quot;:&quot;https://www.tandfonline.com/action/journalInformation?journalCode=tppc20&quot;,&quot;issued&quot;:{&quot;date-parts&quot;:[[2020]]},&quot;abstract&quot;:&quot;We theorize a notion of a digital supply chain (SC) twin-a computerized model that represents network states for any given moment in real time. We explore the conditions surrounding the design and implementation of the digital twins when managing disruption risks in SCs. The combination of model-based and data-driven approaches allows uncovering the interrelations of risk data, disruption modeling, and performance assessment. The SC shocks and adaptations amid the COVID-19 pandemic along with post-pandemic recoveries provide indisputable evidences for the urgent needs of digital twins for mapping supply networks and ensuring visibility. The results of this study contribute to the research and practice of SC risk management by enhancing predictive and reactive decisions to utilize the advantages of SC visualization, historical disruption data analysis, and real-time disruption data and ensure end-to-end visibility and business continuity in global companies. ARTICLE HISTORY&quot;,&quot;container-title-short&quot;:&quot;&quot;},&quot;isTemporary&quot;:false,&quot;suppress-author&quot;:false,&quot;composite&quot;:false,&quot;author-only&quot;:false}]},{&quot;citationID&quot;:&quot;MENDELEY_CITATION_fe2f4acc-9196-46e7-a9d6-441ca62fa334&quot;,&quot;properties&quot;:{&quot;noteIndex&quot;:0},&quot;isEdited&quot;:false,&quot;manualOverride&quot;:{&quot;isManuallyOverridden&quot;:false,&quot;citeprocText&quot;:&quot;(Alnahhal et al., 2024)&quot;,&quot;manualOverrideText&quot;:&quot;&quot;},&quot;citationTag&quot;:&quot;MENDELEY_CITATION_v3_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&quot;,&quot;citationItems&quot;:[{&quot;id&quot;:&quot;e8877305-d9e6-3498-8b5d-b2dbca059b98&quot;,&quot;itemData&quot;:{&quot;type&quot;:&quot;article-journal&quot;,&quot;id&quot;:&quot;e8877305-d9e6-3498-8b5d-b2dbca059b98&quot;,&quot;title&quot;:&quot;Economic Order Quantity: A State-of-the-Art in the Era of Uncertain Supply Chains&quot;,&quot;author&quot;:[{&quot;family&quot;:&quot;Alnahhal&quot;,&quot;given&quot;:&quot;Mohammed&quot;,&quot;parse-names&quot;:false,&quot;dropping-particle&quot;:&quot;&quot;,&quot;non-dropping-particle&quot;:&quot;&quot;},{&quot;family&quot;:&quot;Aylak&quot;,&quot;given&quot;:&quot;Batin Latif&quot;,&quot;parse-names&quot;:false,&quot;dropping-particle&quot;:&quot;&quot;,&quot;non-dropping-particle&quot;:&quot;&quot;},{&quot;family&quot;:&quot;Hazza&quot;,&quot;given&quot;:&quot;Muataz&quot;,&quot;parse-names&quot;:false,&quot;dropping-particle&quot;:&quot;&quot;,&quot;non-dropping-particle&quot;:&quot;Al&quot;},{&quot;family&quot;:&quot;Sakhrieh&quot;,&quot;given&quot;:&quot;Ahmad&quot;,&quot;parse-names&quot;:false,&quot;dropping-particle&quot;:&quot;&quot;,&quot;non-dropping-particle&quot;:&quot;&quot;}],&quot;container-title&quot;:&quot;Sustainability (Switzerland)&quot;,&quot;DOI&quot;:&quot;10.3390/su16145965&quot;,&quot;ISSN&quot;:&quot;20711050&quot;,&quot;issued&quot;:{&quot;date-parts&quot;:[[2024]]},&quot;page&quot;:&quot;1-19&quot;,&quot;abstract&quot;:&quot;Inventory management is crucial for companies to minimize unnecessary costs associated with overstocking or understocking items. Utilizing the economic order quantity (EOQ) to minimize total costs is a key decision in inventory management, particularly in achieving a sustainable supply chain. The classical EOQ formula is rarely applicable in practice. For example, suppliers may enforce a minimum order quantity (MOQ) that is much larger than the EOQ. Some conditions such as imperfect quality and growing items represent variants of EOQ. Moreover, some requirements, such as the reduction of CO2 emissions, can alter the formula. Moreover, disruptions in the supply chain, such as COVID-19, can affect the formula. This study investigates which requirements must be considered during the calculation of the EOQ. Based on a literature review, 18 requirements that could alter the EOQ formula were identified. The level of coverage for these requirements has been tracked in the literature. Research gaps were presented to be investigated in future research. The analysis revealed that, despite their importance, at least 11 requirements have seldom been explored in the literature. Among these, topics such as EOQ in Industry 4.0, practical EOQ, and resilient EOQ have been identified as promising areas for future research.&quot;,&quot;issue&quot;:&quot;14&quot;,&quot;volume&quot;:&quot;16&quot;,&quot;container-title-short&quot;:&quot;&quot;},&quot;isTemporary&quot;:false,&quot;suppress-author&quot;:false,&quot;composite&quot;:false,&quot;author-only&quot;:false}]},{&quot;citationID&quot;:&quot;MENDELEY_CITATION_806c5923-eefc-467c-9455-c6b9e6a48d35&quot;,&quot;properties&quot;:{&quot;noteIndex&quot;:0},&quot;isEdited&quot;:false,&quot;manualOverride&quot;:{&quot;isManuallyOverridden&quot;:false,&quot;citeprocText&quot;:&quot;(Babai et al., 2022)&quot;,&quot;manualOverrideText&quot;:&quot;&quot;},&quot;citationTag&quot;:&quot;MENDELEY_CITATION_v3_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&quot;,&quot;citationItems&quot;:[{&quot;id&quot;:&quot;ee284996-25f4-3192-8a47-21401f042c7b&quot;,&quot;itemData&quot;:{&quot;type&quot;:&quot;article-journal&quot;,&quot;id&quot;:&quot;ee284996-25f4-3192-8a47-21401f042c7b&quot;,&quot;title&quot;:&quot;Forecasting of lead-time demand variance: Implications for safety stock calculations&quot;,&quot;author&quot;:[{&quot;family&quot;:&quot;Babai&quot;,&quot;given&quot;:&quot;M. Zied&quot;,&quot;parse-names&quot;:false,&quot;dropping-particle&quot;:&quot;&quot;,&quot;non-dropping-particle&quot;:&quot;&quot;},{&quot;family&quot;:&quot;Dai&quot;,&quot;given&quot;:&quot;Yong&quot;,&quot;parse-names&quot;:false,&quot;dropping-particle&quot;:&quot;&quot;,&quot;non-dropping-particle&quot;:&quot;&quot;},{&quot;family&quot;:&quot;Li&quot;,&quot;given&quot;:&quot;Qinyun&quot;,&quot;parse-names&quot;:false,&quot;dropping-particle&quot;:&quot;&quot;,&quot;non-dropping-particle&quot;:&quot;&quot;},{&quot;family&quot;:&quot;Syntetos&quot;,&quot;given&quot;:&quot;Aris&quot;,&quot;parse-names&quot;:false,&quot;dropping-particle&quot;:&quot;&quot;,&quot;non-dropping-particle&quot;:&quot;&quot;},{&quot;family&quot;:&quot;Wang&quot;,&quot;given&quot;:&quot;Xun&quot;,&quot;parse-names&quot;:false,&quot;dropping-particle&quot;:&quot;&quot;,&quot;non-dropping-particle&quot;:&quot;&quot;}],&quot;container-title&quot;:&quot;European Journal of Operational Research&quot;,&quot;container-title-short&quot;:&quot;Eur. J. Oper. Res.&quot;,&quot;DOI&quot;:&quot;10.1016/j.ejor.2021.04.017&quot;,&quot;ISSN&quot;:&quot;03772217&quot;,&quot;URL&quot;:&quot;https://doi.org/10.1016/j.ejor.2021.04.017&quot;,&quot;issued&quot;:{&quot;date-parts&quot;:[[2022]]},&quot;page&quot;:&quot;846-861&quot;,&quot;abstract&quot;:&quot;Lead-time demand forecasting constitutes the backbone of inventory control. Although there has been a considerable amount of research on forecasting the mean lead-time demand, less has centered around forecasting lead-time demand variance, especially in the case of stochastic lead-times. This represents an important gap in the literature, given that safety stock calculations rely explicitly on the lead-time demand variance (or equivalently the variance of the lead-time demand forecast error for unbiased estimators). We bridge this gap by exploring the viability of three strategies to estimate the variance of the lead-time demand forecast error under stochastic lead-times: (1) aggregating the per period variance of forecast errors over the lead-time, which is the classical approach; (2) considering the variance of the aggregated (over the lead-time) forecast error; (3) considering the variance of the forecast errors resulting from temporally aggregated (over the lead-time length) demand. Analytical results are derived for a first order autoregressive moving average ARMA(1,1) demand process for both a single exponential smoothing and the minimum mean squared error forecasting method. A numerical investigation assesses the effects of demand autocorrelation and lead-time variability on the accuracy of each strategy, and the conditions under which one outperforms the others. The results show that the classical strategy presented in textbooks appears to be the least accurate one, except for cases with a high negative demand autocorrelation. An analysis of the inventory control performance also reveals that the classical strategy often leads to higher inventory costs and lower service levels for positive autocorrelation.&quot;,&quot;publisher&quot;:&quot;Elsevier B.V.&quot;,&quot;issue&quot;:&quot;3&quot;,&quot;volume&quot;:&quot;296&quot;},&quot;isTemporary&quot;:false,&quot;suppress-author&quot;:false,&quot;composite&quot;:false,&quot;author-only&quot;:false}]},{&quot;citationID&quot;:&quot;MENDELEY_CITATION_34bb0e14-e687-4682-846f-a76e537327cf&quot;,&quot;properties&quot;:{&quot;noteIndex&quot;:0},&quot;isEdited&quot;:false,&quot;manualOverride&quot;:{&quot;isManuallyOverridden&quot;:false,&quot;citeprocText&quot;:&quot;(Ivanov &amp;#38; Dolgui, 2020)&quot;,&quot;manualOverrideText&quot;:&quot;&quot;},&quot;citationTag&quot;:&quot;MENDELEY_CITATION_v3_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&quot;,&quot;citationItems&quot;:[{&quot;id&quot;:&quot;423a823c-a06d-39a0-aca4-8b596407d3a4&quot;,&quot;itemData&quot;:{&quot;type&quot;:&quot;article-journal&quot;,&quot;id&quot;:&quot;423a823c-a06d-39a0-aca4-8b596407d3a4&quot;,&quot;title&quot;:&quot;Production Planning &amp; Control The Management of Operations A digital supply chain twin for managing the disruption risks and resilience in the era of Industry 4.0 Dmitry Ivanov &amp; Alexandre Dolgui A digital supply chain twin for managing the disruption ris&quot;,&quot;author&quot;:[{&quot;family&quot;:&quot;Ivanov&quot;,&quot;given&quot;:&quot;Dmitry&quot;,&quot;parse-names&quot;:false,&quot;dropping-particle&quot;:&quot;&quot;,&quot;non-dropping-particle&quot;:&quot;&quot;},{&quot;family&quot;:&quot;Dolgui&quot;,&quot;given&quot;:&quot;Alexandre&quot;,&quot;parse-names&quot;:false,&quot;dropping-particle&quot;:&quot;&quot;,&quot;non-dropping-particle&quot;:&quot;&quot;}],&quot;ISSN&quot;:&quot;1366-5871&quot;,&quot;URL&quot;:&quot;https://www.tandfonline.com/action/journalInformation?journalCode=tppc20&quot;,&quot;issued&quot;:{&quot;date-parts&quot;:[[2020]]},&quot;abstract&quot;:&quot;We theorize a notion of a digital supply chain (SC) twin-a computerized model that represents network states for any given moment in real time. We explore the conditions surrounding the design and implementation of the digital twins when managing disruption risks in SCs. The combination of model-based and data-driven approaches allows uncovering the interrelations of risk data, disruption modeling, and performance assessment. The SC shocks and adaptations amid the COVID-19 pandemic along with post-pandemic recoveries provide indisputable evidences for the urgent needs of digital twins for mapping supply networks and ensuring visibility. The results of this study contribute to the research and practice of SC risk management by enhancing predictive and reactive decisions to utilize the advantages of SC visualization, historical disruption data analysis, and real-time disruption data and ensure end-to-end visibility and business continuity in global companies. ARTICLE HISTORY&quot;,&quot;container-title-short&quot;:&quot;&quot;},&quot;isTemporary&quot;:false,&quot;suppress-author&quot;:false,&quot;composite&quot;:false,&quot;author-only&quot;:false}]},{&quot;citationID&quot;:&quot;MENDELEY_CITATION_c5322392-9e0d-400c-a9b6-984f30d12c01&quot;,&quot;properties&quot;:{&quot;noteIndex&quot;:0},&quot;isEdited&quot;:false,&quot;manualOverride&quot;:{&quot;isManuallyOverridden&quot;:false,&quot;citeprocText&quot;:&quot;(Afrizal et al., 2025)&quot;,&quot;manualOverrideText&quot;:&quot;&quot;},&quot;citationTag&quot;:&quot;MENDELEY_CITATION_v3_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&quot;,&quot;citationItems&quot;:[{&quot;id&quot;:&quot;8597829a-3dec-3383-b421-41be4cb34af5&quot;,&quot;itemData&quot;:{&quot;type&quot;:&quot;article-journal&quot;,&quot;id&quot;:&quot;8597829a-3dec-3383-b421-41be4cb34af5&quot;,&quot;title&quot;:&quot;Safety Stock and Reorder Point System for RF Media Stock Optimization&quot;,&quot;author&quot;:[{&quot;family&quot;:&quot;Afrizal&quot;,&quot;given&quot;:&quot;Nova&quot;,&quot;parse-names&quot;:false,&quot;dropping-particle&quot;:&quot;&quot;,&quot;non-dropping-particle&quot;:&quot;&quot;},{&quot;family&quot;:&quot;Minardi&quot;,&quot;given&quot;:&quot;Joko&quot;,&quot;parse-names&quot;:false,&quot;dropping-particle&quot;:&quot;&quot;,&quot;non-dropping-particle&quot;:&quot;&quot;},{&quot;family&quot;:&quot;Mahendra&quot;,&quot;given&quot;:&quot;Danang&quot;,&quot;parse-names&quot;:false,&quot;dropping-particle&quot;:&quot;&quot;,&quot;non-dropping-particle&quot;:&quot;&quot;}],&quot;container-title&quot;:&quot;Scientific Journal of Informatics&quot;,&quot;DOI&quot;:&quot;10.15294/sji.v12i2.22232&quot;,&quot;ISSN&quot;:&quot;2460-0040&quot;,&quot;issued&quot;:{&quot;date-parts&quot;:[[2025]]},&quot;page&quot;:&quot;339-348&quot;,&quot;abstract&quot;:&quot;Purpose: This study develops a web-based inventory management system by applying the Safety Stock and Reorder Point (ROP) methods to address inventory issues at RF Media small and medium enterprises (SMEs) in the printing sector. The system aims to improve operational efficiency and reduce the risk of stockouts, which frequently occur in SMEs due to their reliance on manual inventory processes. Methods: This study develops a web-based inventory management system by applying the Safety Stock and Reorder Point (ROP) methods to address inventory issues at RF Media small and medium enterprises (SMEs) in the printing sector. The system aims to improve operational efficiency and reduce the risk of stockouts, which frequently occur in SMEs due to their reliance on manual inventory processes. Result: The simulation showed a 21.38% increase in operational efficiency and a 16.10% reduction in the risk of stockouts. The system ensures complete inventory visibility, facilitates faster decision-making, and minimizes manual errors. Usability testing revealed high user satisfaction regarding interface clarity, ease of use, and quick access to inventory information. Novelty: This study introduces an innovative integration of the Safety Stock and ROP methods into a lightweight, cost-effective web-based system specifically designed for SMEs. Inventory digitization plays a critical role in enhancing competitiveness. This system offers a practical and scalable solution for efficient inventory management in SMEs environments with limited resources.&quot;,&quot;issue&quot;:&quot;2&quot;,&quot;volume&quot;:&quot;12&quot;,&quot;container-title-short&quot;:&quot;&quot;},&quot;isTemporary&quot;:false,&quot;suppress-author&quot;:false,&quot;composite&quot;:false,&quot;author-only&quot;:false}]},{&quot;citationID&quot;:&quot;MENDELEY_CITATION_39a2b9aa-f8b6-458d-bc08-946e5aae6cad&quot;,&quot;properties&quot;:{&quot;noteIndex&quot;:0},&quot;isEdited&quot;:false,&quot;manualOverride&quot;:{&quot;isManuallyOverridden&quot;:false,&quot;citeprocText&quot;:&quot;(Govindarajan et al., 2021)&quot;,&quot;manualOverrideText&quot;:&quot;&quot;},&quot;citationTag&quot;:&quot;MENDELEY_CITATION_v3_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&quot;,&quot;citationItems&quot;:[{&quot;id&quot;:&quot;95347bb5-73bc-3d62-bda3-2ff7e8053ef9&quot;,&quot;itemData&quot;:{&quot;type&quot;:&quot;article-journal&quot;,&quot;id&quot;:&quot;95347bb5-73bc-3d62-bda3-2ff7e8053ef9&quot;,&quot;title&quot;:&quot;Joint inventory and fulfillment decisions for omnichannel retail networks&quot;,&quot;author&quot;:[{&quot;family&quot;:&quot;Govindarajan&quot;,&quot;given&quot;:&quot;Aravind&quot;,&quot;parse-names&quot;:false,&quot;dropping-particle&quot;:&quot;&quot;,&quot;non-dropping-particle&quot;:&quot;&quot;},{&quot;family&quot;:&quot;Sinha&quot;,&quot;given&quot;:&quot;Amitabh&quot;,&quot;parse-names&quot;:false,&quot;dropping-particle&quot;:&quot;&quot;,&quot;non-dropping-particle&quot;:&quot;&quot;},{&quot;family&quot;:&quot;Uichanco&quot;,&quot;given&quot;:&quot;Joline&quot;,&quot;parse-names&quot;:false,&quot;dropping-particle&quot;:&quot;&quot;,&quot;non-dropping-particle&quot;:&quot;&quot;}],&quot;container-title&quot;:&quot;Naval Research Logistics&quot;,&quot;DOI&quot;:&quot;10.1002/nav.21969&quot;,&quot;ISSN&quot;:&quot;15206750&quot;,&quot;issued&quot;:{&quot;date-parts&quot;:[[2021]]},&quot;page&quot;:&quot;779-794&quot;,&quot;abstract&quot;:&quot;An omnichannel retailer with a network of physical stores and online fulfillment centers facing two demands (online and in-store) has to make important, interlinked decisions—how much inventory to keep at each location and where to fulfill each online order from, as online demand can be fulfilled from any location with available inventory. We consider inventory decisions at the start of the selling horizon for a seasonal product, with online fulfillment decisions made multiple times over the horizon. To address the intractability in considering inventory and fulfillment decisions together, we relax the problem using a hindsight-optimal bound, for which the inventory decision can be made independent of the optimal fulfillment decisions, while still incorporating virtual pooling of online demands across locations. We develop a computationally fast and scalable inventory heuristic for the multilocation problem based on the two-store analysis. The inventory heuristic directly informs dynamic fulfillment decisions that guide online demand fulfillment from stores. Using a numerical study based on a fictitious network embedded in the United States, we show that our heuristic significantly outperforms traditional strategies. The value of centralized inventory planning is highest when there is a moderate mix of online and in-store demands leading to synergies between pooling within and across locations, and this value increases with the size of the network. The inventory-aware fulfillment heuristic considerably outperforms myopic policies seen in practice, and is found to be near-optimal under a wide range of problem parameters.&quot;,&quot;issue&quot;:&quot;6&quot;,&quot;volume&quot;:&quot;68&quot;,&quot;container-title-short&quot;:&quot;&quot;},&quot;isTemporary&quot;:false,&quot;suppress-author&quot;:false,&quot;composite&quot;:false,&quot;author-only&quot;:false}]},{&quot;citationID&quot;:&quot;MENDELEY_CITATION_cbc9c762-e78d-4444-8375-6fa338ecd254&quot;,&quot;properties&quot;:{&quot;noteIndex&quot;:0},&quot;isEdited&quot;:false,&quot;manualOverride&quot;:{&quot;isManuallyOverridden&quot;:false,&quot;citeprocText&quot;:&quot;(Ardianto &amp;#38; Wardana, 2025)&quot;,&quot;manualOverrideText&quot;:&quot;&quot;},&quot;citationTag&quot;:&quot;MENDELEY_CITATION_v3_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&quot;,&quot;citationItems&quot;:[{&quot;id&quot;:&quot;46c4a56b-424f-3fd2-ba11-12ddddf4685d&quot;,&quot;itemData&quot;:{&quot;type&quot;:&quot;article-journal&quot;,&quot;id&quot;:&quot;46c4a56b-424f-3fd2-ba11-12ddddf4685d&quot;,&quot;title&quot;:&quot;Optimalisasi Manajemen Persediaan Dengan Eoq, Rop, Dan Safety Stock&quot;,&quot;author&quot;:[{&quot;family&quot;:&quot;Ardianto&quot;,&quot;given&quot;:&quot;Ferri&quot;,&quot;parse-names&quot;:false,&quot;dropping-particle&quot;:&quot;&quot;,&quot;non-dropping-particle&quot;:&quot;&quot;},{&quot;family&quot;:&quot;Wardana&quot;,&quot;given&quot;:&quot;Ditya&quot;,&quot;parse-names&quot;:false,&quot;dropping-particle&quot;:&quot;&quot;,&quot;non-dropping-particle&quot;:&quot;&quot;}],&quot;container-title&quot;:&quot;RISTANSI: Riset Akuntansi&quot;,&quot;DOI&quot;:&quot;10.32815/ristansi.v6i1.2622&quot;,&quot;issued&quot;:{&quot;date-parts&quot;:[[2025]]},&quot;page&quot;:&quot;1-15&quot;,&quot;abstract&quot;:&quot;Inventory management is a very important factor to be applied to retail companies. This is because merchandise inventory is a major component in operational activities. There are various inventory management methods that can be applied, including the Economic Order Quantity (EOQ), Reorder Point (ROP), and Safety Stock methods. This study aims to analyze the optimization of inventory management using the EOQ, ROP, and Safety Stock values at the company “ASK,” in order to determine the optimal and efficient amount of inventory to avoid stock outs and overstock. This research is a type of quantitative descriptive research. The population used in this study is the inventory of merchandise at the company “ASK.”, from this population a sample was taken in the form of 2x1.5mm 50m extrana nym cable. The data used is primary data which includes information about the inventory of 2x1.5mm 50m extrana nym cable during August - November 2024. The data that has been collected is then analyzed by applying the Economic Order Quantity (EOQ), Reorder Point (ROP), and Safety Stock methods. The results obtained are EOQ of 595.04 meters with an order frequency of 13 times in one period, a reorder point (ROP) of 770.8 meters, and a safety stock of 513.5 meters.&quot;,&quot;issue&quot;:&quot;1&quot;,&quot;volume&quot;:&quot;6&quot;,&quot;container-title-short&quot;:&quot;&quot;},&quot;isTemporary&quot;:false,&quot;suppress-author&quot;:false,&quot;composite&quot;:false,&quot;author-only&quot;:false}]},{&quot;citationID&quot;:&quot;MENDELEY_CITATION_495600fc-0195-4b05-9ca1-5a17118356c9&quot;,&quot;properties&quot;:{&quot;noteIndex&quot;:0},&quot;isEdited&quot;:false,&quot;manualOverride&quot;:{&quot;isManuallyOverridden&quot;:false,&quot;citeprocText&quot;:&quot;(Alnahhal et al., 2024)&quot;,&quot;manualOverrideText&quot;:&quot;&quot;},&quot;citationTag&quot;:&quot;MENDELEY_CITATION_v3_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&quot;,&quot;citationItems&quot;:[{&quot;id&quot;:&quot;e8877305-d9e6-3498-8b5d-b2dbca059b98&quot;,&quot;itemData&quot;:{&quot;type&quot;:&quot;article-journal&quot;,&quot;id&quot;:&quot;e8877305-d9e6-3498-8b5d-b2dbca059b98&quot;,&quot;title&quot;:&quot;Economic Order Quantity: A State-of-the-Art in the Era of Uncertain Supply Chains&quot;,&quot;author&quot;:[{&quot;family&quot;:&quot;Alnahhal&quot;,&quot;given&quot;:&quot;Mohammed&quot;,&quot;parse-names&quot;:false,&quot;dropping-particle&quot;:&quot;&quot;,&quot;non-dropping-particle&quot;:&quot;&quot;},{&quot;family&quot;:&quot;Aylak&quot;,&quot;given&quot;:&quot;Batin Latif&quot;,&quot;parse-names&quot;:false,&quot;dropping-particle&quot;:&quot;&quot;,&quot;non-dropping-particle&quot;:&quot;&quot;},{&quot;family&quot;:&quot;Hazza&quot;,&quot;given&quot;:&quot;Muataz&quot;,&quot;parse-names&quot;:false,&quot;dropping-particle&quot;:&quot;&quot;,&quot;non-dropping-particle&quot;:&quot;Al&quot;},{&quot;family&quot;:&quot;Sakhrieh&quot;,&quot;given&quot;:&quot;Ahmad&quot;,&quot;parse-names&quot;:false,&quot;dropping-particle&quot;:&quot;&quot;,&quot;non-dropping-particle&quot;:&quot;&quot;}],&quot;container-title&quot;:&quot;Sustainability (Switzerland)&quot;,&quot;DOI&quot;:&quot;10.3390/su16145965&quot;,&quot;ISSN&quot;:&quot;20711050&quot;,&quot;issued&quot;:{&quot;date-parts&quot;:[[2024]]},&quot;page&quot;:&quot;1-19&quot;,&quot;abstract&quot;:&quot;Inventory management is crucial for companies to minimize unnecessary costs associated with overstocking or understocking items. Utilizing the economic order quantity (EOQ) to minimize total costs is a key decision in inventory management, particularly in achieving a sustainable supply chain. The classical EOQ formula is rarely applicable in practice. For example, suppliers may enforce a minimum order quantity (MOQ) that is much larger than the EOQ. Some conditions such as imperfect quality and growing items represent variants of EOQ. Moreover, some requirements, such as the reduction of CO2 emissions, can alter the formula. Moreover, disruptions in the supply chain, such as COVID-19, can affect the formula. This study investigates which requirements must be considered during the calculation of the EOQ. Based on a literature review, 18 requirements that could alter the EOQ formula were identified. The level of coverage for these requirements has been tracked in the literature. Research gaps were presented to be investigated in future research. The analysis revealed that, despite their importance, at least 11 requirements have seldom been explored in the literature. Among these, topics such as EOQ in Industry 4.0, practical EOQ, and resilient EOQ have been identified as promising areas for future research.&quot;,&quot;issue&quot;:&quot;14&quot;,&quot;volume&quot;:&quot;16&quot;,&quot;container-title-short&quot;:&quot;&quot;},&quot;isTemporary&quot;:false,&quot;suppress-author&quot;:false,&quot;composite&quot;:false,&quot;author-only&quot;:false}]},{&quot;citationID&quot;:&quot;MENDELEY_CITATION_9a6a4c4d-e256-459d-b328-91f562ffb985&quot;,&quot;properties&quot;:{&quot;noteIndex&quot;:0},&quot;isEdited&quot;:false,&quot;manualOverride&quot;:{&quot;isManuallyOverridden&quot;:false,&quot;citeprocText&quot;:&quot;(S. Pressman, 2014)&quot;,&quot;manualOverrideText&quot;:&quot;&quot;},&quot;citationTag&quot;:&quot;MENDELEY_CITATION_v3_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&quot;,&quot;citationItems&quot;:[{&quot;id&quot;:&quot;e30422df-6821-3c45-923c-0a328c6fd9f8&quot;,&quot;itemData&quot;:{&quot;type&quot;:&quot;book&quot;,&quot;id&quot;:&quot;e30422df-6821-3c45-923c-0a328c6fd9f8&quot;,&quot;title&quot;:&quot;Software Quality Engineering: A Practitioner's Approach&quot;,&quot;author&quot;:[{&quot;family&quot;:&quot;S. Pressman&quot;,&quot;given&quot;:&quot;Roger&quot;,&quot;parse-names&quot;:false,&quot;dropping-particle&quot;:&quot;&quot;,&quot;non-dropping-particle&quot;:&quot;&quot;}],&quot;container-title&quot;:&quot;Software Quality Engineering: A Practitioner's Approach&quot;,&quot;DOI&quot;:&quot;10.1002/9781118830208&quot;,&quot;ISBN&quot;:&quot;9781118830208&quot;,&quot;issued&quot;:{&quot;date-parts&quot;:[[2014]]},&quot;number-of-pages&quot;:&quot;1-193&quot;,&quot;abstract&quot;:&quot;A concise, engineering-oriented resource that provides practical support to IT professionals and those responsible for the quality of the software or systems they develop. Software quality stems from two distinctive, but associated, topics in software engineering: software functional quality and software structural quality. This book studies the tenets of both of these notions, which focus on the efficiency and value of a design, respectively. It addresses engineering quality on both the application and system levels with attention to information systems (IS) and embedded systems (ES) as well as recent developments. Software Quality Engineering introduces the basic concepts of quality engineering like the nature of the engineering process, quality models and measurements, and evaluation quality, and provides a step-by-step overview of the application of software quality engineering in commonly recognized phases of the software development process. It also discusses management of software quality engineering processes, with special attention to budget, planning, conflict resolution, and traceability of quality requirements. Targeted at graduate engineering students and software quality specialists, Software Quality Engineering: Provides an analysis of interdependence between software functionality and its quality; Includes a list of software quality engineering \&quot;to-dos\&quot; and models of software quality requirements traceability; Covers the practical use of related ISO/IEC JTCI/SC7 standards.&quot;,&quot;volume&quot;:&quot;9781118592&quot;,&quot;container-title-short&quot;:&quot;&quot;},&quot;isTemporary&quot;:false,&quot;suppress-author&quot;:false,&quot;composite&quot;:false,&quot;author-only&quot;:false}]},{&quot;citationID&quot;:&quot;MENDELEY_CITATION_d7ab26f2-0e31-4cf1-9e48-263ddcdd7e83&quot;,&quot;properties&quot;:{&quot;noteIndex&quot;:0},&quot;isEdited&quot;:false,&quot;manualOverride&quot;:{&quot;isManuallyOverridden&quot;:false,&quot;citeprocText&quot;:&quot;(Sommerville, 2016)&quot;,&quot;manualOverrideText&quot;:&quot;&quot;},&quot;citationTag&quot;:&quot;MENDELEY_CITATION_v3_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&quot;,&quot;citationItems&quot;:[{&quot;id&quot;:&quot;7f29e1e4-83b7-31cb-89c9-148520ab4f3d&quot;,&quot;itemData&quot;:{&quot;type&quot;:&quot;book&quot;,&quot;id&quot;:&quot;7f29e1e4-83b7-31cb-89c9-148520ab4f3d&quot;,&quot;title&quot;:&quot;TENTH edition Tenth Edition&quot;,&quot;author&quot;:[{&quot;family&quot;:&quot;Sommerville&quot;,&quot;given&quot;:&quot;Ian&quot;,&quot;parse-names&quot;:false,&quot;dropping-particle&quot;:&quot;&quot;,&quot;non-dropping-particle&quot;:&quot;&quot;}],&quot;ISBN&quot;:&quot;9780133943030&quot;,&quot;issued&quot;:{&quot;date-parts&quot;:[[2016]]},&quot;abstract&quot;:&quot;Software Engineering&quot;,&quot;container-title-short&quot;:&quot;&quot;},&quot;isTemporary&quot;:false,&quot;suppress-author&quot;:false,&quot;composite&quot;:false,&quot;author-only&quot;:false}]},{&quot;citationID&quot;:&quot;MENDELEY_CITATION_b1e32d51-aae2-4580-b4e5-46475be2ff45&quot;,&quot;properties&quot;:{&quot;noteIndex&quot;:0},&quot;isEdited&quot;:false,&quot;manualOverride&quot;:{&quot;isManuallyOverridden&quot;:false,&quot;citeprocText&quot;:&quot;(Denis et al., 2021)&quot;,&quot;manualOverrideText&quot;:&quot;&quot;},&quot;citationTag&quot;:&quot;MENDELEY_CITATION_v3_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&quot;,&quot;citationItems&quot;:[{&quot;id&quot;:&quot;fc67ae8d-5e78-3917-8123-1f5b5388c6c4&quot;,&quot;itemData&quot;:{&quot;type&quot;:&quot;book&quot;,&quot;id&quot;:&quot;fc67ae8d-5e78-3917-8123-1f5b5388c6c4&quot;,&quot;title&quot;:&quot;Systems Analysis and Design: An Object-Oriented Approach with UML&quot;,&quot;author&quot;:[{&quot;family&quot;:&quot;Denis&quot;,&quot;given&quot;:&quot;&quot;,&quot;parse-names&quot;:false,&quot;dropping-particle&quot;:&quot;&quot;,&quot;non-dropping-particle&quot;:&quot;&quot;},{&quot;family&quot;:&quot;Wixon&quot;,&quot;given&quot;:&quot;&quot;,&quot;parse-names&quot;:false,&quot;dropping-particle&quot;:&quot;&quot;,&quot;non-dropping-particle&quot;:&quot;&quot;},{&quot;family&quot;:&quot;Tegarden&quot;,&quot;given&quot;:&quot;&quot;,&quot;parse-names&quot;:false,&quot;dropping-particle&quot;:&quot;&quot;,&quot;non-dropping-particle&quot;:&quot;&quot;}],&quot;ISBN&quot;:&quot;9781118804674&quot;,&quot;issued&quot;:{&quot;date-parts&quot;:[[2021]]},&quot;abstract&quot;:&quot;A previous investigation of the French League against Hypertension has shown that only 27% of the hypertensives aged below 64 years and 19% of those aged above 64 years have their BP controlled under treatment (BP &lt; 140/90 mmHg). The international, prospective, randomised HOT study aims at assessing the optimal diastolic BP (DBP) level during active antihypertensive treatment to reduce at the best the cardiovascular morbidity and mortality. The study is on-going, with a completion of inclusions. The BP measurements are performed by oscillometric method with the D2 international BP device, HESTIA. At enrollment, only 52% of the hypertensives were treated, their mean BP level being 161/99 mmHg +/- 18/9 mmHg (n = 10,005). On randomisation, two weeks after the treatment withdrawal, BP was 170/106 +/- 15/4 mmHg. Six months later, under treatment, BP was 150/84 +/- 10/7 mmHg with a mean decrease of 11/15 mmHg compared to values under previous treatment. Depending on the randomisation groups which are defined by different DBP objectives, 87.5 to 92.2% of the patients have a BP normalisation (DBP &lt; or = 90 mmHg) after one year of treatment. Five explanations may be proposed for the better BP control observed in the study compared to the results at inclusion, reflecting the general practice: (1) the fact that the patient is free to participate and has been informed may have improved the compliance, (2) the patient's follow-up was reinforced during the first weeks, (3) the protocol is based on the treatment initiation by a dihydropyridine with a long duration of action: felodipine, (4) the BP objectives are rigorously defined by a DBP between 80 and 90 mmHg depending on the randomisation group whereas in general practice, the physician may have a smoother objective mainly aiming at improving tolerability, (5) the larger use of a bi-therapy. CONCLUSION. The more ambitious aims of BP control (DBP &lt; or = 90, 85, 80 mmHg) in this study have induced a treatment intensification with a better BP control.&quot;,&quot;container-title-short&quot;:&quot;&quot;},&quot;isTemporary&quot;:false,&quot;suppress-author&quot;:false,&quot;composite&quot;:false,&quot;author-only&quot;:false}]},{&quot;citationID&quot;:&quot;MENDELEY_CITATION_2c636449-4e99-4bd3-a42d-ca6623608f55&quot;,&quot;properties&quot;:{&quot;noteIndex&quot;:0},&quot;isEdited&quot;:false,&quot;manualOverride&quot;:{&quot;isManuallyOverridden&quot;:false,&quot;citeprocText&quot;:&quot;(Denis et al., 2021)&quot;,&quot;manualOverrideText&quot;:&quot;&quot;},&quot;citationTag&quot;:&quot;MENDELEY_CITATION_v3_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&quot;,&quot;citationItems&quot;:[{&quot;id&quot;:&quot;fc67ae8d-5e78-3917-8123-1f5b5388c6c4&quot;,&quot;itemData&quot;:{&quot;type&quot;:&quot;book&quot;,&quot;id&quot;:&quot;fc67ae8d-5e78-3917-8123-1f5b5388c6c4&quot;,&quot;title&quot;:&quot;Systems Analysis and Design: An Object-Oriented Approach with UML&quot;,&quot;author&quot;:[{&quot;family&quot;:&quot;Denis&quot;,&quot;given&quot;:&quot;&quot;,&quot;parse-names&quot;:false,&quot;dropping-particle&quot;:&quot;&quot;,&quot;non-dropping-particle&quot;:&quot;&quot;},{&quot;family&quot;:&quot;Wixon&quot;,&quot;given&quot;:&quot;&quot;,&quot;parse-names&quot;:false,&quot;dropping-particle&quot;:&quot;&quot;,&quot;non-dropping-particle&quot;:&quot;&quot;},{&quot;family&quot;:&quot;Tegarden&quot;,&quot;given&quot;:&quot;&quot;,&quot;parse-names&quot;:false,&quot;dropping-particle&quot;:&quot;&quot;,&quot;non-dropping-particle&quot;:&quot;&quot;}],&quot;ISBN&quot;:&quot;9781118804674&quot;,&quot;issued&quot;:{&quot;date-parts&quot;:[[2021]]},&quot;abstract&quot;:&quot;A previous investigation of the French League against Hypertension has shown that only 27% of the hypertensives aged below 64 years and 19% of those aged above 64 years have their BP controlled under treatment (BP &lt; 140/90 mmHg). The international, prospective, randomised HOT study aims at assessing the optimal diastolic BP (DBP) level during active antihypertensive treatment to reduce at the best the cardiovascular morbidity and mortality. The study is on-going, with a completion of inclusions. The BP measurements are performed by oscillometric method with the D2 international BP device, HESTIA. At enrollment, only 52% of the hypertensives were treated, their mean BP level being 161/99 mmHg +/- 18/9 mmHg (n = 10,005). On randomisation, two weeks after the treatment withdrawal, BP was 170/106 +/- 15/4 mmHg. Six months later, under treatment, BP was 150/84 +/- 10/7 mmHg with a mean decrease of 11/15 mmHg compared to values under previous treatment. Depending on the randomisation groups which are defined by different DBP objectives, 87.5 to 92.2% of the patients have a BP normalisation (DBP &lt; or = 90 mmHg) after one year of treatment. Five explanations may be proposed for the better BP control observed in the study compared to the results at inclusion, reflecting the general practice: (1) the fact that the patient is free to participate and has been informed may have improved the compliance, (2) the patient's follow-up was reinforced during the first weeks, (3) the protocol is based on the treatment initiation by a dihydropyridine with a long duration of action: felodipine, (4) the BP objectives are rigorously defined by a DBP between 80 and 90 mmHg depending on the randomisation group whereas in general practice, the physician may have a smoother objective mainly aiming at improving tolerability, (5) the larger use of a bi-therapy. CONCLUSION. The more ambitious aims of BP control (DBP &lt; or = 90, 85, 80 mmHg) in this study have induced a treatment intensification with a better BP control.&quot;,&quot;container-title-short&quot;:&quot;&quot;},&quot;isTemporary&quot;:false,&quot;suppress-author&quot;:false,&quot;composite&quot;:false,&quot;author-only&quot;:false}]},{&quot;citationID&quot;:&quot;MENDELEY_CITATION_ee3cac33-d6cf-4ee3-8ac9-b84ef2c225f7&quot;,&quot;properties&quot;:{&quot;noteIndex&quot;:0},&quot;isEdited&quot;:false,&quot;manualOverride&quot;:{&quot;isManuallyOverridden&quot;:false,&quot;citeprocText&quot;:&quot;(S. Pressman, 2014)&quot;,&quot;manualOverrideText&quot;:&quot;&quot;},&quot;citationTag&quot;:&quot;MENDELEY_CITATION_v3_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&quot;,&quot;citationItems&quot;:[{&quot;id&quot;:&quot;e30422df-6821-3c45-923c-0a328c6fd9f8&quot;,&quot;itemData&quot;:{&quot;type&quot;:&quot;book&quot;,&quot;id&quot;:&quot;e30422df-6821-3c45-923c-0a328c6fd9f8&quot;,&quot;title&quot;:&quot;Software Quality Engineering: A Practitioner's Approach&quot;,&quot;author&quot;:[{&quot;family&quot;:&quot;S. Pressman&quot;,&quot;given&quot;:&quot;Roger&quot;,&quot;parse-names&quot;:false,&quot;dropping-particle&quot;:&quot;&quot;,&quot;non-dropping-particle&quot;:&quot;&quot;}],&quot;container-title&quot;:&quot;Software Quality Engineering: A Practitioner's Approach&quot;,&quot;DOI&quot;:&quot;10.1002/9781118830208&quot;,&quot;ISBN&quot;:&quot;9781118830208&quot;,&quot;issued&quot;:{&quot;date-parts&quot;:[[2014]]},&quot;number-of-pages&quot;:&quot;1-193&quot;,&quot;abstract&quot;:&quot;A concise, engineering-oriented resource that provides practical support to IT professionals and those responsible for the quality of the software or systems they develop. Software quality stems from two distinctive, but associated, topics in software engineering: software functional quality and software structural quality. This book studies the tenets of both of these notions, which focus on the efficiency and value of a design, respectively. It addresses engineering quality on both the application and system levels with attention to information systems (IS) and embedded systems (ES) as well as recent developments. Software Quality Engineering introduces the basic concepts of quality engineering like the nature of the engineering process, quality models and measurements, and evaluation quality, and provides a step-by-step overview of the application of software quality engineering in commonly recognized phases of the software development process. It also discusses management of software quality engineering processes, with special attention to budget, planning, conflict resolution, and traceability of quality requirements. Targeted at graduate engineering students and software quality specialists, Software Quality Engineering: Provides an analysis of interdependence between software functionality and its quality; Includes a list of software quality engineering \&quot;to-dos\&quot; and models of software quality requirements traceability; Covers the practical use of related ISO/IEC JTCI/SC7 standards.&quot;,&quot;volume&quot;:&quot;9781118592&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1EDA92-52A5-41FC-81BB-D960C235D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8407</TotalTime>
  <Pages>69</Pages>
  <Words>14191</Words>
  <Characters>80892</Characters>
  <Application>Microsoft Office Word</Application>
  <DocSecurity>0</DocSecurity>
  <Lines>674</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VauzanP</dc:creator>
  <cp:keywords/>
  <dc:description/>
  <cp:lastModifiedBy>Donn</cp:lastModifiedBy>
  <cp:revision>34</cp:revision>
  <cp:lastPrinted>2026-01-23T06:27:00Z</cp:lastPrinted>
  <dcterms:created xsi:type="dcterms:W3CDTF">2026-04-13T10:34:00Z</dcterms:created>
  <dcterms:modified xsi:type="dcterms:W3CDTF">2026-05-12T16:32:00Z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db722597-0d23-31ac-b63b-62ab423e11c7</vt:lpwstr>
  </property>
  <property fmtid="{D5CDD505-2E9C-101B-9397-08002B2CF9AE}" pid="24" name="Mendeley Citation Style_1">
    <vt:lpwstr>http://www.zotero.org/styles/apa</vt:lpwstr>
  </property>
</Properties>
</file>