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rPr>
          <w:sz w:val="18"/>
          <w:szCs w:val="18"/>
        </w:rPr>
      </w:pPr>
      <w:r>
        <w:rPr>
          <w:rFonts w:ascii="微软雅黑" w:hAnsi="微软雅黑" w:eastAsia="微软雅黑" w:cs="微软雅黑"/>
          <w:i w:val="0"/>
          <w:caps w:val="0"/>
          <w:color w:val="333333"/>
          <w:spacing w:val="0"/>
          <w:sz w:val="45"/>
          <w:szCs w:val="45"/>
          <w:bdr w:val="none" w:color="auto" w:sz="0" w:space="0"/>
          <w:shd w:val="clear" w:fill="FFFFFF"/>
        </w:rPr>
        <w:t>胶原蛋白口服液</w:t>
      </w:r>
      <w:r>
        <w:rPr>
          <w:i w:val="0"/>
          <w:caps w:val="0"/>
          <w:color w:val="000000"/>
          <w:spacing w:val="0"/>
          <w:sz w:val="18"/>
          <w:szCs w:val="18"/>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6" w:afterAutospacing="0" w:line="360" w:lineRule="atLeast"/>
        <w:ind w:left="0" w:right="0" w:firstLine="420"/>
      </w:pPr>
      <w:r>
        <w:rPr>
          <w:rFonts w:hint="default" w:ascii="Arial" w:hAnsi="Arial" w:cs="Arial"/>
          <w:i w:val="0"/>
          <w:caps w:val="0"/>
          <w:color w:val="333333"/>
          <w:spacing w:val="0"/>
          <w:sz w:val="21"/>
          <w:szCs w:val="21"/>
          <w:bdr w:val="none" w:color="auto" w:sz="0" w:space="0"/>
          <w:shd w:val="clear" w:fill="FFFFFF"/>
        </w:rPr>
        <w:t>人体的胶原蛋白每天流失，所以，有必要补充适量的胶原蛋白以保持皮肤的年轻状态。胶原蛋白口服液小分子，易吸收，口感好，纯净天然，能充分补充人体每日胶原蛋白的流失量。胶原蛋白分子量在1000道尔顿以下，属超级小分子，纯净，天然，无激素，可充分被机体吸收，达到人体补充胶原蛋白的最佳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76" w:beforeAutospacing="0" w:after="0" w:afterAutospacing="0" w:line="330" w:lineRule="atLeast"/>
        <w:ind w:left="450" w:right="450"/>
        <w:rPr>
          <w:rFonts w:hint="eastAsia" w:ascii="微软雅黑" w:hAnsi="微软雅黑" w:eastAsia="微软雅黑" w:cs="微软雅黑"/>
          <w:i w:val="0"/>
          <w:sz w:val="36"/>
          <w:szCs w:val="36"/>
        </w:rPr>
      </w:pPr>
      <w:bookmarkStart w:id="0" w:name="uni_baseinfo"/>
      <w:bookmarkEnd w:id="0"/>
      <w:r>
        <w:rPr>
          <w:rFonts w:hint="eastAsia" w:ascii="微软雅黑" w:hAnsi="微软雅黑" w:eastAsia="微软雅黑" w:cs="微软雅黑"/>
          <w:i w:val="0"/>
          <w:caps w:val="0"/>
          <w:color w:val="000000"/>
          <w:spacing w:val="0"/>
          <w:sz w:val="36"/>
          <w:szCs w:val="36"/>
          <w:bdr w:val="none" w:color="auto" w:sz="0" w:space="0"/>
          <w:shd w:val="clear" w:fill="FFFFFF"/>
        </w:rPr>
        <w:t>基本信息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1050" w:right="450" w:firstLine="150"/>
        <w:rPr>
          <w:rFonts w:ascii="Arial" w:hAnsi="Arial" w:cs="Arial"/>
          <w:b w:val="0"/>
          <w:i w:val="0"/>
          <w:sz w:val="18"/>
          <w:szCs w:val="18"/>
        </w:rPr>
      </w:pPr>
      <w:r>
        <w:rPr>
          <w:rFonts w:hint="default" w:ascii="Arial" w:hAnsi="Arial" w:cs="Arial"/>
          <w:b w:val="0"/>
          <w:i w:val="0"/>
          <w:caps w:val="0"/>
          <w:color w:val="000000"/>
          <w:spacing w:val="0"/>
          <w:sz w:val="18"/>
          <w:szCs w:val="18"/>
          <w:bdr w:val="none" w:color="auto" w:sz="0" w:space="0"/>
          <w:shd w:val="clear" w:fill="FFFFFF"/>
        </w:rPr>
        <w:t>中文名称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450" w:right="450" w:firstLine="150"/>
        <w:rPr>
          <w:rFonts w:hint="default" w:ascii="Arial" w:hAnsi="Arial" w:cs="Arial"/>
          <w:b w:val="0"/>
          <w:i w:val="0"/>
          <w:sz w:val="18"/>
          <w:szCs w:val="18"/>
        </w:rPr>
      </w:pPr>
      <w:r>
        <w:rPr>
          <w:rFonts w:hint="default" w:ascii="Arial" w:hAnsi="Arial" w:cs="Arial"/>
          <w:b w:val="0"/>
          <w:i w:val="0"/>
          <w:caps w:val="0"/>
          <w:color w:val="000000"/>
          <w:spacing w:val="0"/>
          <w:sz w:val="18"/>
          <w:szCs w:val="18"/>
          <w:bdr w:val="none" w:color="auto" w:sz="0" w:space="0"/>
          <w:shd w:val="clear" w:fill="FFFFFF"/>
        </w:rPr>
        <w:t>胶原蛋白口服液</w:t>
      </w:r>
    </w:p>
    <w:p>
      <w:pPr>
        <w:keepNext w:val="0"/>
        <w:keepLines w:val="0"/>
        <w:widowControl/>
        <w:numPr>
          <w:ilvl w:val="0"/>
          <w:numId w:val="1"/>
        </w:numPr>
        <w:suppressLineNumbers w:val="0"/>
        <w:pBdr>
          <w:top w:val="none" w:color="auto" w:sz="0" w:space="0"/>
          <w:left w:val="none" w:color="auto" w:sz="0" w:space="0"/>
          <w:bottom w:val="single" w:color="EEEEEE" w:sz="6" w:space="0"/>
          <w:right w:val="none" w:color="auto" w:sz="0" w:space="0"/>
        </w:pBdr>
        <w:shd w:val="clear" w:fill="F5F5F5"/>
        <w:spacing w:before="0" w:beforeAutospacing="0" w:after="0" w:afterAutospacing="0"/>
        <w:ind w:left="1350" w:right="135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1050" w:right="450" w:firstLine="150"/>
        <w:rPr>
          <w:rFonts w:hint="default" w:ascii="Arial" w:hAnsi="Arial" w:cs="Arial"/>
          <w:b w:val="0"/>
          <w:i w:val="0"/>
          <w:sz w:val="18"/>
          <w:szCs w:val="18"/>
        </w:rPr>
      </w:pPr>
      <w:r>
        <w:rPr>
          <w:rFonts w:hint="default" w:ascii="Arial" w:hAnsi="Arial" w:cs="Arial"/>
          <w:b w:val="0"/>
          <w:i w:val="0"/>
          <w:caps w:val="0"/>
          <w:color w:val="000000"/>
          <w:spacing w:val="0"/>
          <w:sz w:val="18"/>
          <w:szCs w:val="18"/>
          <w:bdr w:val="none" w:color="auto" w:sz="0" w:space="0"/>
          <w:shd w:val="clear" w:fill="FFFFFF"/>
        </w:rPr>
        <w:t>用法</w:t>
      </w:r>
    </w:p>
    <w:p>
      <w:pPr>
        <w:keepNext w:val="0"/>
        <w:keepLines w:val="0"/>
        <w:widowControl/>
        <w:numPr>
          <w:ilvl w:val="0"/>
          <w:numId w:val="2"/>
        </w:numPr>
        <w:suppressLineNumbers w:val="0"/>
        <w:pBdr>
          <w:top w:val="none" w:color="auto" w:sz="0" w:space="0"/>
          <w:left w:val="none" w:color="auto" w:sz="0" w:space="0"/>
          <w:bottom w:val="single" w:color="EEEEEE" w:sz="6" w:space="0"/>
          <w:right w:val="none" w:color="auto" w:sz="0" w:space="0"/>
        </w:pBdr>
        <w:shd w:val="clear" w:fill="F5F5F5"/>
        <w:spacing w:before="0" w:beforeAutospacing="0" w:after="0" w:afterAutospacing="0"/>
        <w:ind w:left="1350" w:right="135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450" w:right="450" w:firstLine="150"/>
        <w:rPr>
          <w:rFonts w:hint="default" w:ascii="Arial" w:hAnsi="Arial" w:cs="Arial"/>
          <w:b w:val="0"/>
          <w:i w:val="0"/>
          <w:sz w:val="18"/>
          <w:szCs w:val="18"/>
        </w:rPr>
      </w:pPr>
      <w:r>
        <w:rPr>
          <w:rFonts w:hint="default" w:ascii="Arial" w:hAnsi="Arial" w:cs="Arial"/>
          <w:b w:val="0"/>
          <w:i w:val="0"/>
          <w:caps w:val="0"/>
          <w:color w:val="000000"/>
          <w:spacing w:val="0"/>
          <w:sz w:val="18"/>
          <w:szCs w:val="18"/>
          <w:bdr w:val="none" w:color="auto" w:sz="0" w:space="0"/>
          <w:shd w:val="clear" w:fill="FFFFFF"/>
        </w:rPr>
        <w:t>口服</w:t>
      </w:r>
    </w:p>
    <w:p>
      <w:pPr>
        <w:keepNext w:val="0"/>
        <w:keepLines w:val="0"/>
        <w:widowControl/>
        <w:numPr>
          <w:ilvl w:val="0"/>
          <w:numId w:val="2"/>
        </w:numPr>
        <w:suppressLineNumbers w:val="0"/>
        <w:pBdr>
          <w:top w:val="none" w:color="auto" w:sz="0" w:space="0"/>
          <w:left w:val="none" w:color="auto" w:sz="0" w:space="0"/>
          <w:bottom w:val="single" w:color="EEEEEE" w:sz="6" w:space="0"/>
          <w:right w:val="none" w:color="auto" w:sz="0" w:space="0"/>
        </w:pBdr>
        <w:shd w:val="clear" w:fill="F5F5F5"/>
        <w:spacing w:before="0" w:beforeAutospacing="0" w:after="0" w:afterAutospacing="0"/>
        <w:ind w:left="1350" w:right="1350" w:hanging="360"/>
      </w:pPr>
    </w:p>
    <w:tbl>
      <w:tblPr>
        <w:tblW w:w="12090" w:type="dxa"/>
        <w:tblInd w:w="0" w:type="dxa"/>
        <w:tblBorders>
          <w:top w:val="single" w:color="E5E5E5" w:sz="6" w:space="0"/>
          <w:left w:val="single" w:color="E5E5E5" w:sz="6" w:space="0"/>
          <w:bottom w:val="single" w:color="E5E5E5" w:sz="6" w:space="0"/>
          <w:right w:val="single" w:color="E5E5E5" w:sz="6" w:space="0"/>
          <w:insideH w:val="none" w:color="auto" w:sz="0" w:space="0"/>
          <w:insideV w:val="none" w:color="auto" w:sz="0" w:space="0"/>
        </w:tblBorders>
        <w:shd w:val="clear"/>
        <w:tblLayout w:type="fixed"/>
        <w:tblCellMar>
          <w:top w:w="0" w:type="dxa"/>
          <w:left w:w="0" w:type="dxa"/>
          <w:bottom w:w="0" w:type="dxa"/>
          <w:right w:w="0" w:type="dxa"/>
        </w:tblCellMar>
      </w:tblPr>
      <w:tblGrid>
        <w:gridCol w:w="1200"/>
        <w:gridCol w:w="5445"/>
        <w:gridCol w:w="5445"/>
      </w:tblGrid>
      <w:tr>
        <w:tblPrEx>
          <w:tblBorders>
            <w:top w:val="single" w:color="E5E5E5" w:sz="6" w:space="0"/>
            <w:left w:val="single" w:color="E5E5E5" w:sz="6" w:space="0"/>
            <w:bottom w:val="single" w:color="E5E5E5" w:sz="6" w:space="0"/>
            <w:right w:val="single" w:color="E5E5E5" w:sz="6" w:space="0"/>
            <w:insideH w:val="none" w:color="auto" w:sz="0" w:space="0"/>
            <w:insideV w:val="none" w:color="auto" w:sz="0" w:space="0"/>
          </w:tblBorders>
          <w:shd w:val="clear"/>
          <w:tblLayout w:type="fixed"/>
          <w:tblCellMar>
            <w:top w:w="0" w:type="dxa"/>
            <w:left w:w="0" w:type="dxa"/>
            <w:bottom w:w="0" w:type="dxa"/>
            <w:right w:w="0" w:type="dxa"/>
          </w:tblCellMar>
        </w:tblPrEx>
        <w:tc>
          <w:tcPr>
            <w:tcW w:w="1200" w:type="dxa"/>
            <w:shd w:val="clear" w:color="auto" w:fill="F4F4F4"/>
            <w:vAlign w:val="center"/>
          </w:tcPr>
          <w:p>
            <w:pPr>
              <w:keepNext w:val="0"/>
              <w:keepLines w:val="0"/>
              <w:widowControl/>
              <w:suppressLineNumbers w:val="0"/>
              <w:spacing w:before="0" w:beforeAutospacing="0" w:after="0" w:afterAutospacing="0" w:line="23" w:lineRule="atLeast"/>
              <w:ind w:left="0" w:right="0"/>
              <w:jc w:val="center"/>
              <w:rPr>
                <w:rFonts w:hint="default" w:ascii="微软雅黑" w:hAnsi="微软雅黑" w:eastAsia="微软雅黑" w:cs="微软雅黑"/>
                <w:i w:val="0"/>
                <w:color w:val="222222"/>
                <w:sz w:val="27"/>
                <w:szCs w:val="27"/>
              </w:rPr>
            </w:pPr>
            <w:r>
              <w:rPr>
                <w:rFonts w:hint="eastAsia" w:ascii="微软雅黑" w:hAnsi="微软雅黑" w:eastAsia="微软雅黑" w:cs="微软雅黑"/>
                <w:i w:val="0"/>
                <w:color w:val="222222"/>
                <w:kern w:val="0"/>
                <w:sz w:val="27"/>
                <w:szCs w:val="27"/>
                <w:bdr w:val="none" w:color="auto" w:sz="0" w:space="0"/>
                <w:lang w:val="en-US" w:eastAsia="zh-CN" w:bidi="ar"/>
              </w:rPr>
              <w:t>目录</w:t>
            </w:r>
          </w:p>
        </w:tc>
        <w:tc>
          <w:tcPr>
            <w:tcW w:w="5445" w:type="dxa"/>
            <w:tcBorders>
              <w:left w:val="single" w:color="E5E5E5" w:sz="6" w:space="0"/>
            </w:tcBorders>
            <w:shd w:val="clear"/>
            <w:tcMar>
              <w:top w:w="210" w:type="dxa"/>
              <w:left w:w="75" w:type="dxa"/>
              <w:bottom w:w="210" w:type="dxa"/>
              <w:right w:w="225"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0" w:right="0"/>
              <w:jc w:val="left"/>
              <w:textAlignment w:val="top"/>
              <w:rPr>
                <w:rFonts w:hint="eastAsia" w:ascii="微软雅黑" w:hAnsi="微软雅黑" w:eastAsia="微软雅黑" w:cs="微软雅黑"/>
                <w:b w:val="0"/>
                <w:i w:val="0"/>
                <w:sz w:val="27"/>
                <w:szCs w:val="27"/>
              </w:rPr>
            </w:pPr>
            <w:r>
              <w:rPr>
                <w:rStyle w:val="6"/>
                <w:rFonts w:hint="default" w:ascii="Arial" w:hAnsi="Arial" w:eastAsia="微软雅黑" w:cs="Arial"/>
                <w:i w:val="0"/>
                <w:color w:val="9F9D9D"/>
                <w:kern w:val="0"/>
                <w:sz w:val="27"/>
                <w:szCs w:val="27"/>
                <w:bdr w:val="none" w:color="auto" w:sz="0" w:space="0"/>
                <w:lang w:val="en-US" w:eastAsia="zh-CN" w:bidi="ar"/>
              </w:rPr>
              <w:t>1</w: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begin"/>
            </w:r>
            <w:r>
              <w:rPr>
                <w:rFonts w:hint="eastAsia" w:ascii="微软雅黑" w:hAnsi="微软雅黑" w:eastAsia="微软雅黑" w:cs="微软雅黑"/>
                <w:b w:val="0"/>
                <w:i w:val="0"/>
                <w:color w:val="555555"/>
                <w:kern w:val="0"/>
                <w:sz w:val="27"/>
                <w:szCs w:val="27"/>
                <w:u w:val="none"/>
                <w:bdr w:val="none" w:color="auto" w:sz="0" w:space="0"/>
                <w:lang w:val="en-US" w:eastAsia="zh-CN" w:bidi="ar"/>
              </w:rPr>
              <w:instrText xml:space="preserve"> HYPERLINK "https://baike.so.com/doc/2659024-2807879.html" \l "2659024-2807879-1" \o "有效补充" </w:instrTex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separate"/>
            </w:r>
            <w:r>
              <w:rPr>
                <w:rStyle w:val="7"/>
                <w:rFonts w:hint="eastAsia" w:ascii="微软雅黑" w:hAnsi="微软雅黑" w:eastAsia="微软雅黑" w:cs="微软雅黑"/>
                <w:b w:val="0"/>
                <w:i w:val="0"/>
                <w:color w:val="555555"/>
                <w:sz w:val="27"/>
                <w:szCs w:val="27"/>
                <w:u w:val="none"/>
                <w:bdr w:val="none" w:color="auto" w:sz="0" w:space="0"/>
              </w:rPr>
              <w:t>有效补充</w: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0" w:right="0"/>
              <w:jc w:val="left"/>
              <w:textAlignment w:val="top"/>
              <w:rPr>
                <w:rFonts w:hint="eastAsia" w:ascii="微软雅黑" w:hAnsi="微软雅黑" w:eastAsia="微软雅黑" w:cs="微软雅黑"/>
                <w:b w:val="0"/>
                <w:i w:val="0"/>
                <w:sz w:val="27"/>
                <w:szCs w:val="27"/>
              </w:rPr>
            </w:pPr>
            <w:r>
              <w:rPr>
                <w:rStyle w:val="6"/>
                <w:rFonts w:hint="default" w:ascii="Arial" w:hAnsi="Arial" w:eastAsia="微软雅黑" w:cs="Arial"/>
                <w:i w:val="0"/>
                <w:color w:val="9F9D9D"/>
                <w:kern w:val="0"/>
                <w:sz w:val="27"/>
                <w:szCs w:val="27"/>
                <w:bdr w:val="none" w:color="auto" w:sz="0" w:space="0"/>
                <w:lang w:val="en-US" w:eastAsia="zh-CN" w:bidi="ar"/>
              </w:rPr>
              <w:t>2</w: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begin"/>
            </w:r>
            <w:r>
              <w:rPr>
                <w:rFonts w:hint="eastAsia" w:ascii="微软雅黑" w:hAnsi="微软雅黑" w:eastAsia="微软雅黑" w:cs="微软雅黑"/>
                <w:b w:val="0"/>
                <w:i w:val="0"/>
                <w:color w:val="555555"/>
                <w:kern w:val="0"/>
                <w:sz w:val="27"/>
                <w:szCs w:val="27"/>
                <w:u w:val="none"/>
                <w:bdr w:val="none" w:color="auto" w:sz="0" w:space="0"/>
                <w:lang w:val="en-US" w:eastAsia="zh-CN" w:bidi="ar"/>
              </w:rPr>
              <w:instrText xml:space="preserve"> HYPERLINK "https://baike.so.com/doc/2659024-2807879.html" \l "2659024-2807879-2" \o "口服作用" </w:instrTex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separate"/>
            </w:r>
            <w:r>
              <w:rPr>
                <w:rStyle w:val="7"/>
                <w:rFonts w:hint="eastAsia" w:ascii="微软雅黑" w:hAnsi="微软雅黑" w:eastAsia="微软雅黑" w:cs="微软雅黑"/>
                <w:b w:val="0"/>
                <w:i w:val="0"/>
                <w:color w:val="555555"/>
                <w:sz w:val="27"/>
                <w:szCs w:val="27"/>
                <w:u w:val="none"/>
                <w:bdr w:val="none" w:color="auto" w:sz="0" w:space="0"/>
              </w:rPr>
              <w:t>口服作用</w: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end"/>
            </w:r>
          </w:p>
        </w:tc>
        <w:tc>
          <w:tcPr>
            <w:tcW w:w="5445" w:type="dxa"/>
            <w:tcBorders>
              <w:left w:val="single" w:color="E5E5E5" w:sz="6" w:space="0"/>
            </w:tcBorders>
            <w:shd w:val="clear"/>
            <w:tcMar>
              <w:top w:w="210" w:type="dxa"/>
              <w:left w:w="75" w:type="dxa"/>
              <w:bottom w:w="210" w:type="dxa"/>
              <w:right w:w="225"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0" w:right="0"/>
              <w:jc w:val="left"/>
              <w:textAlignment w:val="top"/>
              <w:rPr>
                <w:rFonts w:hint="eastAsia" w:ascii="微软雅黑" w:hAnsi="微软雅黑" w:eastAsia="微软雅黑" w:cs="微软雅黑"/>
                <w:b w:val="0"/>
                <w:i w:val="0"/>
                <w:sz w:val="27"/>
                <w:szCs w:val="27"/>
              </w:rPr>
            </w:pPr>
            <w:r>
              <w:rPr>
                <w:rStyle w:val="6"/>
                <w:rFonts w:hint="default" w:ascii="Arial" w:hAnsi="Arial" w:eastAsia="微软雅黑" w:cs="Arial"/>
                <w:i w:val="0"/>
                <w:color w:val="9F9D9D"/>
                <w:kern w:val="0"/>
                <w:sz w:val="27"/>
                <w:szCs w:val="27"/>
                <w:bdr w:val="none" w:color="auto" w:sz="0" w:space="0"/>
                <w:lang w:val="en-US" w:eastAsia="zh-CN" w:bidi="ar"/>
              </w:rPr>
              <w:t>3</w: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begin"/>
            </w:r>
            <w:r>
              <w:rPr>
                <w:rFonts w:hint="eastAsia" w:ascii="微软雅黑" w:hAnsi="微软雅黑" w:eastAsia="微软雅黑" w:cs="微软雅黑"/>
                <w:b w:val="0"/>
                <w:i w:val="0"/>
                <w:color w:val="555555"/>
                <w:kern w:val="0"/>
                <w:sz w:val="27"/>
                <w:szCs w:val="27"/>
                <w:u w:val="none"/>
                <w:bdr w:val="none" w:color="auto" w:sz="0" w:space="0"/>
                <w:lang w:val="en-US" w:eastAsia="zh-CN" w:bidi="ar"/>
              </w:rPr>
              <w:instrText xml:space="preserve"> HYPERLINK "https://baike.so.com/doc/2659024-2807879.html" \l "2659024-2807879-3" \o "区别" </w:instrTex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separate"/>
            </w:r>
            <w:r>
              <w:rPr>
                <w:rStyle w:val="7"/>
                <w:rFonts w:hint="eastAsia" w:ascii="微软雅黑" w:hAnsi="微软雅黑" w:eastAsia="微软雅黑" w:cs="微软雅黑"/>
                <w:b w:val="0"/>
                <w:i w:val="0"/>
                <w:color w:val="555555"/>
                <w:sz w:val="27"/>
                <w:szCs w:val="27"/>
                <w:u w:val="none"/>
                <w:bdr w:val="none" w:color="auto" w:sz="0" w:space="0"/>
              </w:rPr>
              <w:t>区别</w: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0" w:right="0"/>
              <w:jc w:val="left"/>
              <w:textAlignment w:val="top"/>
              <w:rPr>
                <w:rFonts w:hint="eastAsia" w:ascii="微软雅黑" w:hAnsi="微软雅黑" w:eastAsia="微软雅黑" w:cs="微软雅黑"/>
                <w:b w:val="0"/>
                <w:i w:val="0"/>
                <w:sz w:val="27"/>
                <w:szCs w:val="27"/>
              </w:rPr>
            </w:pPr>
            <w:r>
              <w:rPr>
                <w:rStyle w:val="6"/>
                <w:rFonts w:hint="default" w:ascii="Arial" w:hAnsi="Arial" w:eastAsia="微软雅黑" w:cs="Arial"/>
                <w:i w:val="0"/>
                <w:color w:val="9F9D9D"/>
                <w:kern w:val="0"/>
                <w:sz w:val="27"/>
                <w:szCs w:val="27"/>
                <w:bdr w:val="none" w:color="auto" w:sz="0" w:space="0"/>
                <w:lang w:val="en-US" w:eastAsia="zh-CN" w:bidi="ar"/>
              </w:rPr>
              <w:t>4</w: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begin"/>
            </w:r>
            <w:r>
              <w:rPr>
                <w:rFonts w:hint="eastAsia" w:ascii="微软雅黑" w:hAnsi="微软雅黑" w:eastAsia="微软雅黑" w:cs="微软雅黑"/>
                <w:b w:val="0"/>
                <w:i w:val="0"/>
                <w:color w:val="555555"/>
                <w:kern w:val="0"/>
                <w:sz w:val="27"/>
                <w:szCs w:val="27"/>
                <w:u w:val="none"/>
                <w:bdr w:val="none" w:color="auto" w:sz="0" w:space="0"/>
                <w:lang w:val="en-US" w:eastAsia="zh-CN" w:bidi="ar"/>
              </w:rPr>
              <w:instrText xml:space="preserve"> HYPERLINK "https://baike.so.com/doc/2659024-2807879.html" \l "2659024-2807879-4" \o "注意事项" </w:instrTex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separate"/>
            </w:r>
            <w:r>
              <w:rPr>
                <w:rStyle w:val="7"/>
                <w:rFonts w:hint="eastAsia" w:ascii="微软雅黑" w:hAnsi="微软雅黑" w:eastAsia="微软雅黑" w:cs="微软雅黑"/>
                <w:b w:val="0"/>
                <w:i w:val="0"/>
                <w:color w:val="555555"/>
                <w:sz w:val="27"/>
                <w:szCs w:val="27"/>
                <w:u w:val="none"/>
                <w:bdr w:val="none" w:color="auto" w:sz="0" w:space="0"/>
              </w:rPr>
              <w:t>注意事项</w:t>
            </w:r>
            <w:r>
              <w:rPr>
                <w:rFonts w:hint="eastAsia" w:ascii="微软雅黑" w:hAnsi="微软雅黑" w:eastAsia="微软雅黑" w:cs="微软雅黑"/>
                <w:b w:val="0"/>
                <w:i w:val="0"/>
                <w:color w:val="555555"/>
                <w:kern w:val="0"/>
                <w:sz w:val="27"/>
                <w:szCs w:val="27"/>
                <w:u w:val="none"/>
                <w:bdr w:val="none" w:color="auto" w:sz="0" w:space="0"/>
                <w:lang w:val="en-US" w:eastAsia="zh-CN" w:bidi="ar"/>
              </w:rPr>
              <w:fldChar w:fldCharType="end"/>
            </w:r>
          </w:p>
        </w:tc>
      </w:tr>
    </w:tbl>
    <w:p>
      <w:pPr>
        <w:pStyle w:val="3"/>
        <w:keepNext w:val="0"/>
        <w:keepLines w:val="0"/>
        <w:widowControl/>
        <w:suppressLineNumbers w:val="0"/>
        <w:pBdr>
          <w:top w:val="none" w:color="auto" w:sz="0" w:space="0"/>
          <w:left w:val="single" w:color="37AB2F" w:sz="48" w:space="0"/>
          <w:bottom w:val="none" w:color="auto" w:sz="0" w:space="0"/>
          <w:right w:val="none" w:color="auto" w:sz="0" w:space="0"/>
        </w:pBdr>
        <w:spacing w:before="526" w:beforeAutospacing="0" w:after="452" w:afterAutospacing="0" w:line="330" w:lineRule="atLeast"/>
        <w:ind w:left="-450" w:right="0" w:firstLine="300"/>
        <w:rPr>
          <w:rFonts w:hint="eastAsia" w:ascii="微软雅黑" w:hAnsi="微软雅黑" w:eastAsia="微软雅黑" w:cs="微软雅黑"/>
          <w:sz w:val="33"/>
          <w:szCs w:val="33"/>
        </w:rPr>
      </w:pPr>
      <w:bookmarkStart w:id="1" w:name="2659024-2807879-1"/>
      <w:bookmarkEnd w:id="1"/>
      <w:r>
        <w:rPr>
          <w:rFonts w:hint="eastAsia" w:ascii="微软雅黑" w:hAnsi="微软雅黑" w:eastAsia="微软雅黑" w:cs="微软雅黑"/>
          <w:i w:val="0"/>
          <w:caps w:val="0"/>
          <w:spacing w:val="0"/>
          <w:sz w:val="0"/>
          <w:szCs w:val="0"/>
          <w:u w:val="none"/>
          <w:bdr w:val="single" w:color="37AB2F" w:sz="48" w:space="0"/>
          <w:shd w:val="clear" w:fill="FFFFFF"/>
        </w:rPr>
        <w:fldChar w:fldCharType="begin"/>
      </w:r>
      <w:r>
        <w:rPr>
          <w:rFonts w:hint="eastAsia" w:ascii="微软雅黑" w:hAnsi="微软雅黑" w:eastAsia="微软雅黑" w:cs="微软雅黑"/>
          <w:i w:val="0"/>
          <w:caps w:val="0"/>
          <w:spacing w:val="0"/>
          <w:sz w:val="0"/>
          <w:szCs w:val="0"/>
          <w:u w:val="none"/>
          <w:bdr w:val="single" w:color="37AB2F" w:sz="48" w:space="0"/>
          <w:shd w:val="clear" w:fill="FFFFFF"/>
        </w:rPr>
        <w:instrText xml:space="preserve"> HYPERLINK "https://baike.so.com/doc/2659024-2807879.html" </w:instrText>
      </w:r>
      <w:r>
        <w:rPr>
          <w:rFonts w:hint="eastAsia" w:ascii="微软雅黑" w:hAnsi="微软雅黑" w:eastAsia="微软雅黑" w:cs="微软雅黑"/>
          <w:i w:val="0"/>
          <w:caps w:val="0"/>
          <w:spacing w:val="0"/>
          <w:sz w:val="0"/>
          <w:szCs w:val="0"/>
          <w:u w:val="none"/>
          <w:bdr w:val="single" w:color="37AB2F" w:sz="48" w:space="0"/>
          <w:shd w:val="clear" w:fill="FFFFFF"/>
        </w:rPr>
        <w:fldChar w:fldCharType="separate"/>
      </w:r>
      <w:r>
        <w:rPr>
          <w:rStyle w:val="7"/>
          <w:rFonts w:hint="eastAsia" w:ascii="微软雅黑" w:hAnsi="微软雅黑" w:eastAsia="微软雅黑" w:cs="微软雅黑"/>
          <w:i w:val="0"/>
          <w:caps w:val="0"/>
          <w:spacing w:val="0"/>
          <w:sz w:val="0"/>
          <w:szCs w:val="0"/>
          <w:u w:val="none"/>
          <w:bdr w:val="none" w:color="auto" w:sz="0" w:space="0"/>
          <w:shd w:val="clear" w:fill="FFFFFF"/>
        </w:rPr>
        <w:t>折叠</w:t>
      </w:r>
      <w:r>
        <w:rPr>
          <w:rFonts w:hint="eastAsia" w:ascii="微软雅黑" w:hAnsi="微软雅黑" w:eastAsia="微软雅黑" w:cs="微软雅黑"/>
          <w:i w:val="0"/>
          <w:caps w:val="0"/>
          <w:spacing w:val="0"/>
          <w:sz w:val="0"/>
          <w:szCs w:val="0"/>
          <w:u w:val="none"/>
          <w:bdr w:val="single" w:color="37AB2F" w:sz="48" w:space="0"/>
          <w:shd w:val="clear" w:fill="FFFFFF"/>
        </w:rPr>
        <w:fldChar w:fldCharType="end"/>
      </w:r>
      <w:r>
        <w:rPr>
          <w:rFonts w:ascii="宋体" w:hAnsi="宋体" w:eastAsia="宋体" w:cs="宋体"/>
          <w:i w:val="0"/>
          <w:caps w:val="0"/>
          <w:color w:val="319818"/>
          <w:spacing w:val="0"/>
          <w:sz w:val="18"/>
          <w:szCs w:val="18"/>
          <w:u w:val="none"/>
          <w:bdr w:val="none" w:color="auto" w:sz="0" w:space="0"/>
          <w:shd w:val="clear" w:fill="FFFFFF"/>
        </w:rPr>
        <w:fldChar w:fldCharType="begin"/>
      </w:r>
      <w:r>
        <w:rPr>
          <w:rFonts w:ascii="宋体" w:hAnsi="宋体" w:eastAsia="宋体" w:cs="宋体"/>
          <w:i w:val="0"/>
          <w:caps w:val="0"/>
          <w:color w:val="319818"/>
          <w:spacing w:val="0"/>
          <w:sz w:val="18"/>
          <w:szCs w:val="18"/>
          <w:u w:val="none"/>
          <w:bdr w:val="none" w:color="auto" w:sz="0" w:space="0"/>
          <w:shd w:val="clear" w:fill="FFFFFF"/>
        </w:rPr>
        <w:instrText xml:space="preserve"> HYPERLINK "https://baike.so.com/create/edit/?eid=2659024&amp;sid=2807879&amp;secid=1" </w:instrText>
      </w:r>
      <w:r>
        <w:rPr>
          <w:rFonts w:ascii="宋体" w:hAnsi="宋体" w:eastAsia="宋体" w:cs="宋体"/>
          <w:i w:val="0"/>
          <w:caps w:val="0"/>
          <w:color w:val="319818"/>
          <w:spacing w:val="0"/>
          <w:sz w:val="18"/>
          <w:szCs w:val="18"/>
          <w:u w:val="none"/>
          <w:bdr w:val="none" w:color="auto" w:sz="0" w:space="0"/>
          <w:shd w:val="clear" w:fill="FFFFFF"/>
        </w:rPr>
        <w:fldChar w:fldCharType="separate"/>
      </w:r>
      <w:r>
        <w:rPr>
          <w:rStyle w:val="7"/>
          <w:rFonts w:hint="eastAsia" w:ascii="宋体" w:hAnsi="宋体" w:eastAsia="宋体" w:cs="宋体"/>
          <w:i w:val="0"/>
          <w:caps w:val="0"/>
          <w:color w:val="319818"/>
          <w:spacing w:val="0"/>
          <w:sz w:val="18"/>
          <w:szCs w:val="18"/>
          <w:u w:val="none"/>
          <w:bdr w:val="none" w:color="auto" w:sz="0" w:space="0"/>
          <w:shd w:val="clear" w:fill="FFFFFF"/>
        </w:rPr>
        <w:t>编辑本段</w:t>
      </w:r>
      <w:r>
        <w:rPr>
          <w:rFonts w:hint="eastAsia" w:ascii="宋体" w:hAnsi="宋体" w:eastAsia="宋体" w:cs="宋体"/>
          <w:i w:val="0"/>
          <w:caps w:val="0"/>
          <w:color w:val="319818"/>
          <w:spacing w:val="0"/>
          <w:sz w:val="18"/>
          <w:szCs w:val="18"/>
          <w:u w:val="none"/>
          <w:bdr w:val="none" w:color="auto" w:sz="0" w:space="0"/>
          <w:shd w:val="clear" w:fill="FFFFFF"/>
        </w:rPr>
        <w:fldChar w:fldCharType="end"/>
      </w:r>
      <w:r>
        <w:rPr>
          <w:rFonts w:hint="eastAsia" w:ascii="微软雅黑" w:hAnsi="微软雅黑" w:eastAsia="微软雅黑" w:cs="微软雅黑"/>
          <w:i w:val="0"/>
          <w:caps w:val="0"/>
          <w:color w:val="000000"/>
          <w:spacing w:val="0"/>
          <w:sz w:val="33"/>
          <w:szCs w:val="33"/>
          <w:bdr w:val="none" w:color="auto" w:sz="0" w:space="0"/>
          <w:shd w:val="clear" w:fill="FFFFFF"/>
        </w:rPr>
        <w:t>有效补充</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hanging="360"/>
      </w:pPr>
      <w:r>
        <w:rPr>
          <w:rFonts w:hint="default" w:ascii="Arial" w:hAnsi="Arial" w:cs="Arial"/>
          <w:i w:val="0"/>
          <w:caps w:val="0"/>
          <w:color w:val="333333"/>
          <w:spacing w:val="0"/>
          <w:sz w:val="21"/>
          <w:szCs w:val="21"/>
          <w:bdr w:val="none" w:color="auto" w:sz="0" w:space="0"/>
          <w:shd w:val="clear" w:fill="FFFFFF"/>
        </w:rPr>
        <w:t>据胶原蛋白的权威机构认为，适合口服的胶原蛋白应符合以下标准: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1、 来源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2、 分子量大，1500-3000道尔顿，人体易吸收;分子量过大不易吸收，分子量过大，产品的</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"https://baike.so.com/doc/5681912-5894587.html"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生物利用度</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就会明显地降低;分子量过小则容易分解，稳定性较差，易变质而产生副作用。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3、 活性在体内存留时间6小时以上;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4、 纯度高，服用量每天约8克纯胶原蛋白;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5、 结构与人体皮肤相类似。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1.使皮肤具有紧实弹性与光泽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皮肤成分中有70%是由胶原蛋白组成，胶原蛋白是维护皮肤与肌肉弹性的主要成分。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25岁之前，皮肤的胶原蛋白含量基本平衡，因而肌肤滋润，充满弹性。然而从25岁后，随着年龄的增长，胶原蛋白的含量就会以每年1%--3%的速度减少，从而，皮肤与肌肉中的水分会减少，皮肤出现干燥;胶原蛋白纤维开始变细小，</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"https://baike.so.com/doc/7638046-7912141.html"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弹性蛋白</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的弹性也会降低。同时，真皮中胶原蛋白与弹性蛋白交互构成有规则网状结构会渐渐崩解，导致皱纹产生。</w:t>
      </w:r>
    </w:p>
    <w:p>
      <w:pPr>
        <w:pStyle w:val="3"/>
        <w:keepNext w:val="0"/>
        <w:keepLines w:val="0"/>
        <w:widowControl/>
        <w:suppressLineNumbers w:val="0"/>
        <w:pBdr>
          <w:top w:val="none" w:color="auto" w:sz="0" w:space="0"/>
          <w:left w:val="single" w:color="37AB2F" w:sz="48" w:space="0"/>
          <w:bottom w:val="none" w:color="auto" w:sz="0" w:space="0"/>
          <w:right w:val="none" w:color="auto" w:sz="0" w:space="0"/>
        </w:pBdr>
        <w:spacing w:before="526" w:beforeAutospacing="0" w:after="452" w:afterAutospacing="0" w:line="330" w:lineRule="atLeast"/>
        <w:ind w:left="-450" w:right="0" w:firstLine="300"/>
        <w:rPr>
          <w:rFonts w:hint="eastAsia" w:ascii="微软雅黑" w:hAnsi="微软雅黑" w:eastAsia="微软雅黑" w:cs="微软雅黑"/>
          <w:sz w:val="33"/>
          <w:szCs w:val="33"/>
        </w:rPr>
      </w:pPr>
      <w:bookmarkStart w:id="2" w:name="2659024-2807879-2"/>
      <w:bookmarkEnd w:id="2"/>
      <w:r>
        <w:rPr>
          <w:rFonts w:hint="eastAsia" w:ascii="微软雅黑" w:hAnsi="微软雅黑" w:eastAsia="微软雅黑" w:cs="微软雅黑"/>
          <w:i w:val="0"/>
          <w:caps w:val="0"/>
          <w:spacing w:val="0"/>
          <w:sz w:val="0"/>
          <w:szCs w:val="0"/>
          <w:u w:val="none"/>
          <w:bdr w:val="single" w:color="37AB2F" w:sz="48" w:space="0"/>
          <w:shd w:val="clear" w:fill="FFFFFF"/>
        </w:rPr>
        <w:fldChar w:fldCharType="begin"/>
      </w:r>
      <w:r>
        <w:rPr>
          <w:rFonts w:hint="eastAsia" w:ascii="微软雅黑" w:hAnsi="微软雅黑" w:eastAsia="微软雅黑" w:cs="微软雅黑"/>
          <w:i w:val="0"/>
          <w:caps w:val="0"/>
          <w:spacing w:val="0"/>
          <w:sz w:val="0"/>
          <w:szCs w:val="0"/>
          <w:u w:val="none"/>
          <w:bdr w:val="single" w:color="37AB2F" w:sz="48" w:space="0"/>
          <w:shd w:val="clear" w:fill="FFFFFF"/>
        </w:rPr>
        <w:instrText xml:space="preserve"> HYPERLINK "https://baike.so.com/doc/2659024-2807879.html" </w:instrText>
      </w:r>
      <w:r>
        <w:rPr>
          <w:rFonts w:hint="eastAsia" w:ascii="微软雅黑" w:hAnsi="微软雅黑" w:eastAsia="微软雅黑" w:cs="微软雅黑"/>
          <w:i w:val="0"/>
          <w:caps w:val="0"/>
          <w:spacing w:val="0"/>
          <w:sz w:val="0"/>
          <w:szCs w:val="0"/>
          <w:u w:val="none"/>
          <w:bdr w:val="single" w:color="37AB2F" w:sz="48" w:space="0"/>
          <w:shd w:val="clear" w:fill="FFFFFF"/>
        </w:rPr>
        <w:fldChar w:fldCharType="separate"/>
      </w:r>
      <w:r>
        <w:rPr>
          <w:rStyle w:val="7"/>
          <w:rFonts w:hint="eastAsia" w:ascii="微软雅黑" w:hAnsi="微软雅黑" w:eastAsia="微软雅黑" w:cs="微软雅黑"/>
          <w:i w:val="0"/>
          <w:caps w:val="0"/>
          <w:spacing w:val="0"/>
          <w:sz w:val="0"/>
          <w:szCs w:val="0"/>
          <w:u w:val="none"/>
          <w:bdr w:val="none" w:color="auto" w:sz="0" w:space="0"/>
          <w:shd w:val="clear" w:fill="FFFFFF"/>
        </w:rPr>
        <w:t>折叠</w:t>
      </w:r>
      <w:r>
        <w:rPr>
          <w:rFonts w:hint="eastAsia" w:ascii="微软雅黑" w:hAnsi="微软雅黑" w:eastAsia="微软雅黑" w:cs="微软雅黑"/>
          <w:i w:val="0"/>
          <w:caps w:val="0"/>
          <w:spacing w:val="0"/>
          <w:sz w:val="0"/>
          <w:szCs w:val="0"/>
          <w:u w:val="none"/>
          <w:bdr w:val="single" w:color="37AB2F" w:sz="48" w:space="0"/>
          <w:shd w:val="clear" w:fill="FFFFFF"/>
        </w:rPr>
        <w:fldChar w:fldCharType="end"/>
      </w:r>
      <w:r>
        <w:rPr>
          <w:rFonts w:hint="eastAsia" w:ascii="宋体" w:hAnsi="宋体" w:eastAsia="宋体" w:cs="宋体"/>
          <w:i w:val="0"/>
          <w:caps w:val="0"/>
          <w:color w:val="319818"/>
          <w:spacing w:val="0"/>
          <w:sz w:val="18"/>
          <w:szCs w:val="18"/>
          <w:u w:val="none"/>
          <w:bdr w:val="none" w:color="auto" w:sz="0" w:space="0"/>
          <w:shd w:val="clear" w:fill="FFFFFF"/>
        </w:rPr>
        <w:fldChar w:fldCharType="begin"/>
      </w:r>
      <w:r>
        <w:rPr>
          <w:rFonts w:hint="eastAsia" w:ascii="宋体" w:hAnsi="宋体" w:eastAsia="宋体" w:cs="宋体"/>
          <w:i w:val="0"/>
          <w:caps w:val="0"/>
          <w:color w:val="319818"/>
          <w:spacing w:val="0"/>
          <w:sz w:val="18"/>
          <w:szCs w:val="18"/>
          <w:u w:val="none"/>
          <w:bdr w:val="none" w:color="auto" w:sz="0" w:space="0"/>
          <w:shd w:val="clear" w:fill="FFFFFF"/>
        </w:rPr>
        <w:instrText xml:space="preserve"> HYPERLINK "https://baike.so.com/create/edit/?eid=2659024&amp;sid=2807879&amp;secid=2" </w:instrText>
      </w:r>
      <w:r>
        <w:rPr>
          <w:rFonts w:hint="eastAsia" w:ascii="宋体" w:hAnsi="宋体" w:eastAsia="宋体" w:cs="宋体"/>
          <w:i w:val="0"/>
          <w:caps w:val="0"/>
          <w:color w:val="319818"/>
          <w:spacing w:val="0"/>
          <w:sz w:val="18"/>
          <w:szCs w:val="18"/>
          <w:u w:val="none"/>
          <w:bdr w:val="none" w:color="auto" w:sz="0" w:space="0"/>
          <w:shd w:val="clear" w:fill="FFFFFF"/>
        </w:rPr>
        <w:fldChar w:fldCharType="separate"/>
      </w:r>
      <w:r>
        <w:rPr>
          <w:rStyle w:val="7"/>
          <w:rFonts w:hint="eastAsia" w:ascii="宋体" w:hAnsi="宋体" w:eastAsia="宋体" w:cs="宋体"/>
          <w:i w:val="0"/>
          <w:caps w:val="0"/>
          <w:color w:val="319818"/>
          <w:spacing w:val="0"/>
          <w:sz w:val="18"/>
          <w:szCs w:val="18"/>
          <w:u w:val="none"/>
          <w:bdr w:val="none" w:color="auto" w:sz="0" w:space="0"/>
          <w:shd w:val="clear" w:fill="FFFFFF"/>
        </w:rPr>
        <w:t>编辑本段</w:t>
      </w:r>
      <w:r>
        <w:rPr>
          <w:rFonts w:hint="eastAsia" w:ascii="宋体" w:hAnsi="宋体" w:eastAsia="宋体" w:cs="宋体"/>
          <w:i w:val="0"/>
          <w:caps w:val="0"/>
          <w:color w:val="319818"/>
          <w:spacing w:val="0"/>
          <w:sz w:val="18"/>
          <w:szCs w:val="18"/>
          <w:u w:val="none"/>
          <w:bdr w:val="none" w:color="auto" w:sz="0" w:space="0"/>
          <w:shd w:val="clear" w:fill="FFFFFF"/>
        </w:rPr>
        <w:fldChar w:fldCharType="end"/>
      </w:r>
      <w:r>
        <w:rPr>
          <w:rFonts w:hint="eastAsia" w:ascii="微软雅黑" w:hAnsi="微软雅黑" w:eastAsia="微软雅黑" w:cs="微软雅黑"/>
          <w:i w:val="0"/>
          <w:caps w:val="0"/>
          <w:color w:val="000000"/>
          <w:spacing w:val="0"/>
          <w:sz w:val="33"/>
          <w:szCs w:val="33"/>
          <w:bdr w:val="none" w:color="auto" w:sz="0" w:space="0"/>
          <w:shd w:val="clear" w:fill="FFFFFF"/>
        </w:rPr>
        <w:t>口服作用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1.补充胶原蛋白能维护肌肤弹性，锁住肌肤水分，预防肌肤细微的产生。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2.使骨骼坚硬有弹性，不致疏松脆弱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3.促使肌肉细胞连接，强化</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"https://baike.so.com/doc/2661241-2810184.html"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肌肉张力</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与扩张功能。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细胞与细胞之间是利用胶原蛋白进行黏合的，同时也是身体构成的材料之一，适当补充胶原蛋白，可赋予肌肉扩张功能，保持适当张力!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4.保护及强化内脏功能: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5.提高免疫机能: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1、胶原蛋白以</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"https://baike.so.com/doc/6050137-6263155.html"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胶原纤维</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的形式存在，是人体最重要的</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"https://baike.so.com/doc/7699346-7973441.html"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结构蛋白</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，具有高度抗张力和伸展力。因为它是由三股如麻花般缠绕成螺旋形的胶原纤维，使</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"https://baike.so.com/doc/1331571-1407741.html"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结缔组织</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具有极大的韧性。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胶原蛋白是皮肤、骨骼、软骨、肌腱、韧带、血管的构成材料，是构成这些组织的支架。胶原蛋白可以维护、粘合、负重、连接、支撑皮肤、骨骼等组织器官，起着支撑器官、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保护机体的作用。它是皮肤、骨骼、软骨、肌腱、韧带、血管等组织形成和再生的关键物质。它就像钢筋水泥中的钢筋，因此被称为"骨中之骨，肉中之肉，肤中之肤"，是名副其实的"生命的支架"。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在</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"https://baike.so.com/doc/1331571-1407741.html"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结缔组织</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损伤后修复过程中，胶原蛋白起重要作用。如皮肤受伤后，主要损坏上皮基膜及邻近结缔组织，内皮形成</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"https://baike.so.com/doc/1833895-1939401.html"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肉芽肿</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，此时血管内皮细胞等都可合成胶原，使伤口修复。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孕妇在怀孕期间适当的补充胶原蛋白，有利于胎儿的骨骼、软骨、肌腱、韧带、血管、皮肤的健康发育，使胎儿强壮，抵抗力增强。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2、改善皮肤弹性的作用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皮肤内的胶原对于保持皮肤的弹性起到很大的作用。一系列的动物实验证实</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"https://baike.so.com/doc/6050128-25355430.html"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胶原三肽</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有着极强的皮肤渗透性，不仅可以渗入</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"https://baike.so.com/doc/2032484-2150556.html"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角质层</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，而且也可以渗透入</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"https://baike.so.com/doc/649995-688016.html"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表皮层</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"https://baike.so.com/doc/1724077-1822721.html"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真皮层</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和毛发/毛囊中。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此外还具有促进胶原生长和</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"https://baike.so.com/doc/3501450-3683411.html"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透明质酸</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生长的作用。正是CTP(胶原三肽)的这些机能，才能表明将CTP(胶原三肽)涂抹在皮肤上对皮肤弹性产生关键的影响。已有学者对其进行人群体验，用含有CTP(胶原三肽)溶液即对照溶液的皮肤洁净液，对受害者的眼脸部位每日两次作适当的涂抹，一定周期后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结果发现受试者含CTP(</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"https://baike.so.com/doc/6050128-25355430.html"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胶原三肽</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)的皮肤洁净液涂抹部位的弹性与含有对照液的皮肤洁净液涂抹部位相比得到改善。也正因为发生了此作用，CTP(胶原三肽)可以使因年龄增长而失去弹性的皮肤得到恢复。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3、保湿作用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胶原三肽与</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"https://baike.so.com/doc/9674828-10020919.html"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胶原肽</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均具有保湿的作用，由于CTP(胶原三肽)即含有分子量小的部分，又含有分子量大的部分，因此它不仅具有同样的护肤作用，且更为稳定和明显。应用阻抗仪测定电导度值来表征</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"https://baike.so.com/doc/2032484-2150556.html"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角质层</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的水分含量。结果表明，CTP(胶原三肽)的应用不仅保持住水分，而且是其水分含量增加，起到了保湿作用。胶原蛋白含亲水性的</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"https://baike.so.com/doc/916166-968422.html"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天然保湿因子</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，而且三螺旋结构能强劲锁住水分，让皮肤时刻保持湿润、水嫩的状态!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4、改善皮肤皱裂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通过在受试者的前腕屈侧部制造皱裂模型，然后在这些部位每日两次涂抹CTP溶液，连续一个月，结果发现CTP可明显改善皮肤皱裂现象。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5、使骨骼坚硬有弹性，不致疏松脆弱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骨骼中胶原蛋白的含量约占20%，胶原蛋白能使钙质与骨细胞结合而不致流失。但是，骨骼中胶原蛋白的流失，会使骨中的含钙量降低，此时，如果只增加钙的摄取量，并不能改善骨质疏松的现象，主要是由于胶原蛋白的含量减少，钙质无法在骨中保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所以，要从根本改善骨骼，也要从食物中或以胶原蛋白保健食物来补充。而且胶原蛋白可以促进关节表面细胞、组织的</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"https://baike.so.com/doc/4204478-4405525.html"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再生能力</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，从而保持关节的润滑!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6、促使肌肉细胞连接，强化肌肉张力与扩张功能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细胞与细胞之间是利用胶原蛋白进行黏合的，同时也是身体构成的材料之一，胶原蛋白分子所形成的立体骨架可使身体保持良好姿势并呈现适当柔软度，适当补充胶原蛋白，可赋予肌肉扩张功能，保持适当张力!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7、保护及强化内脏功能: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人体的主要内脏器官及组织都含有胶原蛋白，最大功能是在保护及强化脏器。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8、提高免疫机能: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人体免疫力高低与人体</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"https://baike.so.com/doc/2554332-2697815.html"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免疫球蛋白</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的成分有关，增强免疫机能方法之一就是让免疫球蛋白与胶原蛋白结合，当这项结合完成时，</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"https://baike.so.com/doc/6755113-6969696.html"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人体免疫系统</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可增加至少一百倍以上的免疫力。</w:t>
      </w:r>
    </w:p>
    <w:p>
      <w:pPr>
        <w:pStyle w:val="3"/>
        <w:keepNext w:val="0"/>
        <w:keepLines w:val="0"/>
        <w:widowControl/>
        <w:suppressLineNumbers w:val="0"/>
        <w:pBdr>
          <w:top w:val="none" w:color="auto" w:sz="0" w:space="0"/>
          <w:left w:val="single" w:color="37AB2F" w:sz="48" w:space="0"/>
          <w:bottom w:val="none" w:color="auto" w:sz="0" w:space="0"/>
          <w:right w:val="none" w:color="auto" w:sz="0" w:space="0"/>
        </w:pBdr>
        <w:spacing w:before="526" w:beforeAutospacing="0" w:after="452" w:afterAutospacing="0" w:line="330" w:lineRule="atLeast"/>
        <w:ind w:left="-450" w:right="0" w:firstLine="300"/>
        <w:rPr>
          <w:rFonts w:hint="eastAsia" w:ascii="微软雅黑" w:hAnsi="微软雅黑" w:eastAsia="微软雅黑" w:cs="微软雅黑"/>
          <w:sz w:val="33"/>
          <w:szCs w:val="33"/>
        </w:rPr>
      </w:pPr>
      <w:bookmarkStart w:id="3" w:name="2659024-2807879-3"/>
      <w:bookmarkEnd w:id="3"/>
      <w:r>
        <w:rPr>
          <w:rFonts w:hint="eastAsia" w:ascii="微软雅黑" w:hAnsi="微软雅黑" w:eastAsia="微软雅黑" w:cs="微软雅黑"/>
          <w:i w:val="0"/>
          <w:caps w:val="0"/>
          <w:spacing w:val="0"/>
          <w:sz w:val="0"/>
          <w:szCs w:val="0"/>
          <w:u w:val="none"/>
          <w:bdr w:val="single" w:color="37AB2F" w:sz="48" w:space="0"/>
          <w:shd w:val="clear" w:fill="FFFFFF"/>
        </w:rPr>
        <w:fldChar w:fldCharType="begin"/>
      </w:r>
      <w:r>
        <w:rPr>
          <w:rFonts w:hint="eastAsia" w:ascii="微软雅黑" w:hAnsi="微软雅黑" w:eastAsia="微软雅黑" w:cs="微软雅黑"/>
          <w:i w:val="0"/>
          <w:caps w:val="0"/>
          <w:spacing w:val="0"/>
          <w:sz w:val="0"/>
          <w:szCs w:val="0"/>
          <w:u w:val="none"/>
          <w:bdr w:val="single" w:color="37AB2F" w:sz="48" w:space="0"/>
          <w:shd w:val="clear" w:fill="FFFFFF"/>
        </w:rPr>
        <w:instrText xml:space="preserve"> HYPERLINK "https://baike.so.com/doc/2659024-2807879.html" </w:instrText>
      </w:r>
      <w:r>
        <w:rPr>
          <w:rFonts w:hint="eastAsia" w:ascii="微软雅黑" w:hAnsi="微软雅黑" w:eastAsia="微软雅黑" w:cs="微软雅黑"/>
          <w:i w:val="0"/>
          <w:caps w:val="0"/>
          <w:spacing w:val="0"/>
          <w:sz w:val="0"/>
          <w:szCs w:val="0"/>
          <w:u w:val="none"/>
          <w:bdr w:val="single" w:color="37AB2F" w:sz="48" w:space="0"/>
          <w:shd w:val="clear" w:fill="FFFFFF"/>
        </w:rPr>
        <w:fldChar w:fldCharType="separate"/>
      </w:r>
      <w:r>
        <w:rPr>
          <w:rStyle w:val="7"/>
          <w:rFonts w:hint="eastAsia" w:ascii="微软雅黑" w:hAnsi="微软雅黑" w:eastAsia="微软雅黑" w:cs="微软雅黑"/>
          <w:i w:val="0"/>
          <w:caps w:val="0"/>
          <w:spacing w:val="0"/>
          <w:sz w:val="0"/>
          <w:szCs w:val="0"/>
          <w:u w:val="none"/>
          <w:bdr w:val="none" w:color="auto" w:sz="0" w:space="0"/>
          <w:shd w:val="clear" w:fill="FFFFFF"/>
        </w:rPr>
        <w:t>折叠</w:t>
      </w:r>
      <w:r>
        <w:rPr>
          <w:rFonts w:hint="eastAsia" w:ascii="微软雅黑" w:hAnsi="微软雅黑" w:eastAsia="微软雅黑" w:cs="微软雅黑"/>
          <w:i w:val="0"/>
          <w:caps w:val="0"/>
          <w:spacing w:val="0"/>
          <w:sz w:val="0"/>
          <w:szCs w:val="0"/>
          <w:u w:val="none"/>
          <w:bdr w:val="single" w:color="37AB2F" w:sz="48" w:space="0"/>
          <w:shd w:val="clear" w:fill="FFFFFF"/>
        </w:rPr>
        <w:fldChar w:fldCharType="end"/>
      </w:r>
      <w:r>
        <w:rPr>
          <w:rFonts w:hint="eastAsia" w:ascii="宋体" w:hAnsi="宋体" w:eastAsia="宋体" w:cs="宋体"/>
          <w:i w:val="0"/>
          <w:caps w:val="0"/>
          <w:color w:val="319818"/>
          <w:spacing w:val="0"/>
          <w:sz w:val="18"/>
          <w:szCs w:val="18"/>
          <w:u w:val="none"/>
          <w:bdr w:val="none" w:color="auto" w:sz="0" w:space="0"/>
          <w:shd w:val="clear" w:fill="FFFFFF"/>
        </w:rPr>
        <w:fldChar w:fldCharType="begin"/>
      </w:r>
      <w:r>
        <w:rPr>
          <w:rFonts w:hint="eastAsia" w:ascii="宋体" w:hAnsi="宋体" w:eastAsia="宋体" w:cs="宋体"/>
          <w:i w:val="0"/>
          <w:caps w:val="0"/>
          <w:color w:val="319818"/>
          <w:spacing w:val="0"/>
          <w:sz w:val="18"/>
          <w:szCs w:val="18"/>
          <w:u w:val="none"/>
          <w:bdr w:val="none" w:color="auto" w:sz="0" w:space="0"/>
          <w:shd w:val="clear" w:fill="FFFFFF"/>
        </w:rPr>
        <w:instrText xml:space="preserve"> HYPERLINK "https://baike.so.com/create/edit/?eid=2659024&amp;sid=2807879&amp;secid=3" </w:instrText>
      </w:r>
      <w:r>
        <w:rPr>
          <w:rFonts w:hint="eastAsia" w:ascii="宋体" w:hAnsi="宋体" w:eastAsia="宋体" w:cs="宋体"/>
          <w:i w:val="0"/>
          <w:caps w:val="0"/>
          <w:color w:val="319818"/>
          <w:spacing w:val="0"/>
          <w:sz w:val="18"/>
          <w:szCs w:val="18"/>
          <w:u w:val="none"/>
          <w:bdr w:val="none" w:color="auto" w:sz="0" w:space="0"/>
          <w:shd w:val="clear" w:fill="FFFFFF"/>
        </w:rPr>
        <w:fldChar w:fldCharType="separate"/>
      </w:r>
      <w:r>
        <w:rPr>
          <w:rStyle w:val="7"/>
          <w:rFonts w:hint="eastAsia" w:ascii="宋体" w:hAnsi="宋体" w:eastAsia="宋体" w:cs="宋体"/>
          <w:i w:val="0"/>
          <w:caps w:val="0"/>
          <w:color w:val="319818"/>
          <w:spacing w:val="0"/>
          <w:sz w:val="18"/>
          <w:szCs w:val="18"/>
          <w:u w:val="none"/>
          <w:bdr w:val="none" w:color="auto" w:sz="0" w:space="0"/>
          <w:shd w:val="clear" w:fill="FFFFFF"/>
        </w:rPr>
        <w:t>编辑本段</w:t>
      </w:r>
      <w:r>
        <w:rPr>
          <w:rFonts w:hint="eastAsia" w:ascii="宋体" w:hAnsi="宋体" w:eastAsia="宋体" w:cs="宋体"/>
          <w:i w:val="0"/>
          <w:caps w:val="0"/>
          <w:color w:val="319818"/>
          <w:spacing w:val="0"/>
          <w:sz w:val="18"/>
          <w:szCs w:val="18"/>
          <w:u w:val="none"/>
          <w:bdr w:val="none" w:color="auto" w:sz="0" w:space="0"/>
          <w:shd w:val="clear" w:fill="FFFFFF"/>
        </w:rPr>
        <w:fldChar w:fldCharType="end"/>
      </w:r>
      <w:r>
        <w:rPr>
          <w:rFonts w:hint="eastAsia" w:ascii="微软雅黑" w:hAnsi="微软雅黑" w:eastAsia="微软雅黑" w:cs="微软雅黑"/>
          <w:i w:val="0"/>
          <w:caps w:val="0"/>
          <w:color w:val="000000"/>
          <w:spacing w:val="0"/>
          <w:sz w:val="33"/>
          <w:szCs w:val="33"/>
          <w:bdr w:val="none" w:color="auto" w:sz="0" w:space="0"/>
          <w:shd w:val="clear" w:fill="FFFFFF"/>
        </w:rPr>
        <w:t>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胶原蛋白口服液:多种成份复方配伍，是多种营养元素通过科学搭配综合作用具有美容养颜抗衰老的效果. 而胶原蛋白肽只是其中一个营养素之一。 优点是配方科学的胶原蛋白口服液效果明显，饮用方便，随手开盖即饮; 缺点是价格偏高，玻璃瓶携带不太方便。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"https://baike.so.com/doc/5404249-5641952.html"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胶原蛋白粉</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:一般是单方成份，仅含胶原蛋白肽;也有添加维生素C或其他成份的复方粉;优点是价格较低，携带方便;成分单一可以避免副作用;小包装的粉剂，携带方便; 缺点:使用起来稍显麻烦，需要冲调入温水或其他饮料中饮用。</w:t>
      </w:r>
    </w:p>
    <w:p>
      <w:pPr>
        <w:pStyle w:val="3"/>
        <w:keepNext w:val="0"/>
        <w:keepLines w:val="0"/>
        <w:widowControl/>
        <w:suppressLineNumbers w:val="0"/>
        <w:pBdr>
          <w:top w:val="none" w:color="auto" w:sz="0" w:space="0"/>
          <w:left w:val="single" w:color="37AB2F" w:sz="48" w:space="0"/>
          <w:bottom w:val="none" w:color="auto" w:sz="0" w:space="0"/>
          <w:right w:val="none" w:color="auto" w:sz="0" w:space="0"/>
        </w:pBdr>
        <w:spacing w:before="526" w:beforeAutospacing="0" w:after="452" w:afterAutospacing="0" w:line="330" w:lineRule="atLeast"/>
        <w:ind w:left="-450" w:right="0" w:firstLine="300"/>
        <w:rPr>
          <w:rFonts w:hint="eastAsia" w:ascii="微软雅黑" w:hAnsi="微软雅黑" w:eastAsia="微软雅黑" w:cs="微软雅黑"/>
          <w:sz w:val="33"/>
          <w:szCs w:val="33"/>
        </w:rPr>
      </w:pPr>
      <w:bookmarkStart w:id="4" w:name="2659024-2807879-4"/>
      <w:bookmarkEnd w:id="4"/>
      <w:r>
        <w:rPr>
          <w:rFonts w:hint="eastAsia" w:ascii="微软雅黑" w:hAnsi="微软雅黑" w:eastAsia="微软雅黑" w:cs="微软雅黑"/>
          <w:i w:val="0"/>
          <w:caps w:val="0"/>
          <w:spacing w:val="0"/>
          <w:sz w:val="0"/>
          <w:szCs w:val="0"/>
          <w:u w:val="none"/>
          <w:bdr w:val="single" w:color="37AB2F" w:sz="48" w:space="0"/>
          <w:shd w:val="clear" w:fill="FFFFFF"/>
        </w:rPr>
        <w:fldChar w:fldCharType="begin"/>
      </w:r>
      <w:r>
        <w:rPr>
          <w:rFonts w:hint="eastAsia" w:ascii="微软雅黑" w:hAnsi="微软雅黑" w:eastAsia="微软雅黑" w:cs="微软雅黑"/>
          <w:i w:val="0"/>
          <w:caps w:val="0"/>
          <w:spacing w:val="0"/>
          <w:sz w:val="0"/>
          <w:szCs w:val="0"/>
          <w:u w:val="none"/>
          <w:bdr w:val="single" w:color="37AB2F" w:sz="48" w:space="0"/>
          <w:shd w:val="clear" w:fill="FFFFFF"/>
        </w:rPr>
        <w:instrText xml:space="preserve"> HYPERLINK "https://baike.so.com/doc/2659024-2807879.html" </w:instrText>
      </w:r>
      <w:r>
        <w:rPr>
          <w:rFonts w:hint="eastAsia" w:ascii="微软雅黑" w:hAnsi="微软雅黑" w:eastAsia="微软雅黑" w:cs="微软雅黑"/>
          <w:i w:val="0"/>
          <w:caps w:val="0"/>
          <w:spacing w:val="0"/>
          <w:sz w:val="0"/>
          <w:szCs w:val="0"/>
          <w:u w:val="none"/>
          <w:bdr w:val="single" w:color="37AB2F" w:sz="48" w:space="0"/>
          <w:shd w:val="clear" w:fill="FFFFFF"/>
        </w:rPr>
        <w:fldChar w:fldCharType="separate"/>
      </w:r>
      <w:r>
        <w:rPr>
          <w:rStyle w:val="7"/>
          <w:rFonts w:hint="eastAsia" w:ascii="微软雅黑" w:hAnsi="微软雅黑" w:eastAsia="微软雅黑" w:cs="微软雅黑"/>
          <w:i w:val="0"/>
          <w:caps w:val="0"/>
          <w:spacing w:val="0"/>
          <w:sz w:val="0"/>
          <w:szCs w:val="0"/>
          <w:u w:val="none"/>
          <w:bdr w:val="none" w:color="auto" w:sz="0" w:space="0"/>
          <w:shd w:val="clear" w:fill="FFFFFF"/>
        </w:rPr>
        <w:t>折叠</w:t>
      </w:r>
      <w:r>
        <w:rPr>
          <w:rFonts w:hint="eastAsia" w:ascii="微软雅黑" w:hAnsi="微软雅黑" w:eastAsia="微软雅黑" w:cs="微软雅黑"/>
          <w:i w:val="0"/>
          <w:caps w:val="0"/>
          <w:spacing w:val="0"/>
          <w:sz w:val="0"/>
          <w:szCs w:val="0"/>
          <w:u w:val="none"/>
          <w:bdr w:val="single" w:color="37AB2F" w:sz="48" w:space="0"/>
          <w:shd w:val="clear" w:fill="FFFFFF"/>
        </w:rPr>
        <w:fldChar w:fldCharType="end"/>
      </w:r>
      <w:r>
        <w:rPr>
          <w:rFonts w:hint="eastAsia" w:ascii="宋体" w:hAnsi="宋体" w:eastAsia="宋体" w:cs="宋体"/>
          <w:i w:val="0"/>
          <w:caps w:val="0"/>
          <w:color w:val="319818"/>
          <w:spacing w:val="0"/>
          <w:sz w:val="18"/>
          <w:szCs w:val="18"/>
          <w:u w:val="none"/>
          <w:bdr w:val="none" w:color="auto" w:sz="0" w:space="0"/>
          <w:shd w:val="clear" w:fill="FFFFFF"/>
        </w:rPr>
        <w:fldChar w:fldCharType="begin"/>
      </w:r>
      <w:r>
        <w:rPr>
          <w:rFonts w:hint="eastAsia" w:ascii="宋体" w:hAnsi="宋体" w:eastAsia="宋体" w:cs="宋体"/>
          <w:i w:val="0"/>
          <w:caps w:val="0"/>
          <w:color w:val="319818"/>
          <w:spacing w:val="0"/>
          <w:sz w:val="18"/>
          <w:szCs w:val="18"/>
          <w:u w:val="none"/>
          <w:bdr w:val="none" w:color="auto" w:sz="0" w:space="0"/>
          <w:shd w:val="clear" w:fill="FFFFFF"/>
        </w:rPr>
        <w:instrText xml:space="preserve"> HYPERLINK "https://baike.so.com/create/edit/?eid=2659024&amp;sid=2807879&amp;secid=4" </w:instrText>
      </w:r>
      <w:r>
        <w:rPr>
          <w:rFonts w:hint="eastAsia" w:ascii="宋体" w:hAnsi="宋体" w:eastAsia="宋体" w:cs="宋体"/>
          <w:i w:val="0"/>
          <w:caps w:val="0"/>
          <w:color w:val="319818"/>
          <w:spacing w:val="0"/>
          <w:sz w:val="18"/>
          <w:szCs w:val="18"/>
          <w:u w:val="none"/>
          <w:bdr w:val="none" w:color="auto" w:sz="0" w:space="0"/>
          <w:shd w:val="clear" w:fill="FFFFFF"/>
        </w:rPr>
        <w:fldChar w:fldCharType="separate"/>
      </w:r>
      <w:r>
        <w:rPr>
          <w:rStyle w:val="7"/>
          <w:rFonts w:hint="eastAsia" w:ascii="宋体" w:hAnsi="宋体" w:eastAsia="宋体" w:cs="宋体"/>
          <w:i w:val="0"/>
          <w:caps w:val="0"/>
          <w:color w:val="319818"/>
          <w:spacing w:val="0"/>
          <w:sz w:val="18"/>
          <w:szCs w:val="18"/>
          <w:u w:val="none"/>
          <w:bdr w:val="none" w:color="auto" w:sz="0" w:space="0"/>
          <w:shd w:val="clear" w:fill="FFFFFF"/>
        </w:rPr>
        <w:t>编辑本段</w:t>
      </w:r>
      <w:r>
        <w:rPr>
          <w:rFonts w:hint="eastAsia" w:ascii="宋体" w:hAnsi="宋体" w:eastAsia="宋体" w:cs="宋体"/>
          <w:i w:val="0"/>
          <w:caps w:val="0"/>
          <w:color w:val="319818"/>
          <w:spacing w:val="0"/>
          <w:sz w:val="18"/>
          <w:szCs w:val="18"/>
          <w:u w:val="none"/>
          <w:bdr w:val="none" w:color="auto" w:sz="0" w:space="0"/>
          <w:shd w:val="clear" w:fill="FFFFFF"/>
        </w:rPr>
        <w:fldChar w:fldCharType="end"/>
      </w:r>
      <w:r>
        <w:rPr>
          <w:rFonts w:hint="eastAsia" w:ascii="微软雅黑" w:hAnsi="微软雅黑" w:eastAsia="微软雅黑" w:cs="微软雅黑"/>
          <w:i w:val="0"/>
          <w:caps w:val="0"/>
          <w:color w:val="000000"/>
          <w:spacing w:val="0"/>
          <w:sz w:val="33"/>
          <w:szCs w:val="33"/>
          <w:bdr w:val="none" w:color="auto" w:sz="0" w:space="0"/>
          <w:shd w:val="clear" w:fill="FFFFFF"/>
        </w:rPr>
        <w:t>注意事项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服用方法:每日一支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适宜人群:爱美人士，男女老少皆可服用。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1、孕妇是不能服用胶原蛋白产品，因胶原蛋白是19种</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"https://baike.so.com/doc/914377-966548.html"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氨基酸</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组成的，其中有几种是不能被胎儿吸收的，容易引起第二特征过早的发育和成熟，不利于出生后的婴儿成长和发育。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color w:val="333333"/>
        </w:rPr>
      </w:pPr>
      <w:r>
        <w:rPr>
          <w:rFonts w:hint="default" w:ascii="Arial" w:hAnsi="Arial" w:cs="Arial"/>
          <w:i w:val="0"/>
          <w:caps w:val="0"/>
          <w:color w:val="333333"/>
          <w:spacing w:val="0"/>
          <w:sz w:val="21"/>
          <w:szCs w:val="21"/>
          <w:bdr w:val="none" w:color="auto" w:sz="0" w:space="0"/>
          <w:shd w:val="clear" w:fill="FFFFFF"/>
        </w:rPr>
        <w:t>2、从猪、牛上提取的胶原蛋白可以滋养皮肤保持弹性不粗糙，但含有大量脂肪，口服这类胶原蛋白容易发胖。因此建议服用鱼胶原蛋白，它不含脂肪，不会引起身体发胖。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rFonts w:hint="default" w:ascii="Arial" w:hAnsi="Arial" w:cs="Arial"/>
          <w:i w:val="0"/>
          <w:caps w:val="0"/>
          <w:color w:val="333333"/>
          <w:spacing w:val="0"/>
          <w:sz w:val="21"/>
          <w:szCs w:val="21"/>
          <w:bdr w:val="none" w:color="auto" w:sz="0" w:space="0"/>
          <w:shd w:val="clear" w:fill="FFFFFF"/>
        </w:rPr>
      </w:pPr>
      <w:r>
        <w:rPr>
          <w:rFonts w:hint="default" w:ascii="Arial" w:hAnsi="Arial" w:cs="Arial"/>
          <w:i w:val="0"/>
          <w:caps w:val="0"/>
          <w:color w:val="333333"/>
          <w:spacing w:val="0"/>
          <w:sz w:val="21"/>
          <w:szCs w:val="21"/>
          <w:bdr w:val="none" w:color="auto" w:sz="0" w:space="0"/>
          <w:shd w:val="clear" w:fill="FFFFFF"/>
        </w:rPr>
        <w:t>3、</w:t>
      </w:r>
      <w:r>
        <w:rPr>
          <w:rFonts w:hint="default" w:ascii="Arial" w:hAnsi="Arial" w:cs="Arial"/>
          <w:i w:val="0"/>
          <w:caps w:val="0"/>
          <w:color w:val="136EC2"/>
          <w:spacing w:val="0"/>
          <w:sz w:val="21"/>
          <w:szCs w:val="21"/>
          <w:u w:val="none"/>
          <w:bdr w:val="none" w:color="auto" w:sz="0" w:space="0"/>
          <w:shd w:val="clear" w:fill="FFFFFF"/>
        </w:rPr>
        <w:fldChar w:fldCharType="begin"/>
      </w:r>
      <w:r>
        <w:rPr>
          <w:rFonts w:hint="default" w:ascii="Arial" w:hAnsi="Arial" w:cs="Arial"/>
          <w:i w:val="0"/>
          <w:caps w:val="0"/>
          <w:color w:val="136EC2"/>
          <w:spacing w:val="0"/>
          <w:sz w:val="21"/>
          <w:szCs w:val="21"/>
          <w:u w:val="none"/>
          <w:bdr w:val="none" w:color="auto" w:sz="0" w:space="0"/>
          <w:shd w:val="clear" w:fill="FFFFFF"/>
        </w:rPr>
        <w:instrText xml:space="preserve"> HYPERLINK "https://baike.so.com/doc/7877016-8151111.html" \t "https://baike.so.com/doc/_blank" </w:instrText>
      </w:r>
      <w:r>
        <w:rPr>
          <w:rFonts w:hint="default" w:ascii="Arial" w:hAnsi="Arial" w:cs="Arial"/>
          <w:i w:val="0"/>
          <w:caps w:val="0"/>
          <w:color w:val="136EC2"/>
          <w:spacing w:val="0"/>
          <w:sz w:val="21"/>
          <w:szCs w:val="21"/>
          <w:u w:val="none"/>
          <w:bdr w:val="none" w:color="auto" w:sz="0" w:space="0"/>
          <w:shd w:val="clear" w:fill="FFFFFF"/>
        </w:rPr>
        <w:fldChar w:fldCharType="separate"/>
      </w:r>
      <w:r>
        <w:rPr>
          <w:rStyle w:val="7"/>
          <w:rFonts w:hint="default" w:ascii="Arial" w:hAnsi="Arial" w:cs="Arial"/>
          <w:i w:val="0"/>
          <w:caps w:val="0"/>
          <w:color w:val="136EC2"/>
          <w:spacing w:val="0"/>
          <w:sz w:val="21"/>
          <w:szCs w:val="21"/>
          <w:u w:val="none"/>
          <w:bdr w:val="none" w:color="auto" w:sz="0" w:space="0"/>
          <w:shd w:val="clear" w:fill="FFFFFF"/>
        </w:rPr>
        <w:t>肝脏疾病</w:t>
      </w:r>
      <w:r>
        <w:rPr>
          <w:rFonts w:hint="default" w:ascii="Arial" w:hAnsi="Arial" w:cs="Arial"/>
          <w:i w:val="0"/>
          <w:caps w:val="0"/>
          <w:color w:val="136EC2"/>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患者慎用。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rFonts w:ascii="宋体" w:hAnsi="宋体" w:eastAsia="宋体" w:cs="宋体"/>
          <w:sz w:val="24"/>
          <w:szCs w:val="24"/>
        </w:rPr>
      </w:pPr>
      <w:r>
        <w:rPr>
          <w:rFonts w:ascii="宋体" w:hAnsi="宋体" w:eastAsia="宋体" w:cs="宋体"/>
          <w:sz w:val="24"/>
          <w:szCs w:val="24"/>
        </w:rPr>
        <w:drawing>
          <wp:inline distT="0" distB="0" distL="114300" distR="114300">
            <wp:extent cx="4698365" cy="5950585"/>
            <wp:effectExtent l="0" t="0" r="6985"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698365" cy="59505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rFonts w:ascii="宋体" w:hAnsi="宋体" w:eastAsia="宋体" w:cs="宋体"/>
          <w:sz w:val="24"/>
          <w:szCs w:val="24"/>
        </w:rPr>
      </w:pPr>
      <w:r>
        <w:rPr>
          <w:rFonts w:ascii="宋体" w:hAnsi="宋体" w:eastAsia="宋体" w:cs="宋体"/>
          <w:sz w:val="24"/>
          <w:szCs w:val="24"/>
        </w:rPr>
        <w:drawing>
          <wp:inline distT="0" distB="0" distL="114300" distR="114300">
            <wp:extent cx="4168140" cy="6722110"/>
            <wp:effectExtent l="0" t="0" r="3810" b="254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168140" cy="67221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rFonts w:hint="default" w:ascii="宋体" w:hAnsi="宋体" w:eastAsia="宋体" w:cs="宋体"/>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rFonts w:ascii="宋体" w:hAnsi="宋体" w:eastAsia="宋体" w:cs="宋体"/>
          <w:sz w:val="24"/>
          <w:szCs w:val="24"/>
        </w:rPr>
      </w:pPr>
      <w:r>
        <w:rPr>
          <w:rFonts w:ascii="宋体" w:hAnsi="宋体" w:eastAsia="宋体" w:cs="宋体"/>
          <w:sz w:val="24"/>
          <w:szCs w:val="24"/>
        </w:rPr>
        <w:drawing>
          <wp:inline distT="0" distB="0" distL="114300" distR="114300">
            <wp:extent cx="4996815" cy="4940300"/>
            <wp:effectExtent l="0" t="0" r="13335" b="1270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996815" cy="4940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rFonts w:ascii="宋体" w:hAnsi="宋体" w:eastAsia="宋体" w:cs="宋体"/>
          <w:sz w:val="24"/>
          <w:szCs w:val="24"/>
        </w:rPr>
      </w:pPr>
      <w:r>
        <w:rPr>
          <w:rFonts w:ascii="宋体" w:hAnsi="宋体" w:eastAsia="宋体" w:cs="宋体"/>
          <w:sz w:val="24"/>
          <w:szCs w:val="24"/>
        </w:rPr>
        <w:drawing>
          <wp:inline distT="0" distB="0" distL="114300" distR="114300">
            <wp:extent cx="4850130" cy="4076700"/>
            <wp:effectExtent l="0" t="0" r="762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850130" cy="4076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rFonts w:ascii="宋体" w:hAnsi="宋体" w:eastAsia="宋体" w:cs="宋体"/>
          <w:sz w:val="24"/>
          <w:szCs w:val="24"/>
        </w:rPr>
      </w:pPr>
      <w:r>
        <w:rPr>
          <w:rFonts w:ascii="宋体" w:hAnsi="宋体" w:eastAsia="宋体" w:cs="宋体"/>
          <w:sz w:val="24"/>
          <w:szCs w:val="24"/>
        </w:rPr>
        <w:drawing>
          <wp:inline distT="0" distB="0" distL="114300" distR="114300">
            <wp:extent cx="5105400" cy="4426585"/>
            <wp:effectExtent l="0" t="0" r="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05400" cy="44265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line="360" w:lineRule="atLeast"/>
        <w:ind w:left="0" w:right="0" w:firstLine="420"/>
        <w:rPr>
          <w:rFonts w:hint="default" w:ascii="宋体" w:hAnsi="宋体" w:eastAsia="宋体" w:cs="宋体"/>
          <w:sz w:val="24"/>
          <w:szCs w:val="24"/>
        </w:rPr>
      </w:pPr>
      <w:r>
        <w:rPr>
          <w:rFonts w:ascii="宋体" w:hAnsi="宋体" w:eastAsia="宋体" w:cs="宋体"/>
          <w:sz w:val="24"/>
          <w:szCs w:val="24"/>
        </w:rPr>
        <w:drawing>
          <wp:inline distT="0" distB="0" distL="114300" distR="114300">
            <wp:extent cx="4858385" cy="4163695"/>
            <wp:effectExtent l="0" t="0" r="18415" b="825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858385" cy="4163695"/>
                    </a:xfrm>
                    <a:prstGeom prst="rect">
                      <a:avLst/>
                    </a:prstGeom>
                    <a:noFill/>
                    <a:ln w="9525">
                      <a:noFill/>
                    </a:ln>
                  </pic:spPr>
                </pic:pic>
              </a:graphicData>
            </a:graphic>
          </wp:inline>
        </w:drawing>
      </w:r>
      <w:bookmarkStart w:id="5" w:name="_GoBack"/>
      <w:bookmarkEnd w:id="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baike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D0D847"/>
    <w:multiLevelType w:val="multilevel"/>
    <w:tmpl w:val="9AD0D8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71D5FA6"/>
    <w:multiLevelType w:val="multilevel"/>
    <w:tmpl w:val="D71D5F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E30B9B2"/>
    <w:multiLevelType w:val="multilevel"/>
    <w:tmpl w:val="0E30B9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315AC8"/>
    <w:rsid w:val="23315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Emphasis"/>
    <w:basedOn w:val="5"/>
    <w:qFormat/>
    <w:uiPriority w:val="0"/>
    <w:rPr>
      <w:i/>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2019-02-28T03:11:00Z</dcterms:created>
  <dc:creator>Administrator</dc:creator>
  <cp:lastModifiedBy>Administrator</cp:lastModifiedBy>
  <dcterms:modified xsi:type="dcterms:W3CDTF">2019-02-28T03:35:09Z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