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2EDD" w14:textId="5361A4D0" w:rsidR="00AA0827" w:rsidRPr="00872D40" w:rsidRDefault="00522828" w:rsidP="00522828">
      <w:pPr>
        <w:pStyle w:val="Kop1"/>
        <w:rPr>
          <w:lang w:val="en-GB"/>
        </w:rPr>
      </w:pPr>
      <w:bookmarkStart w:id="0" w:name="_Toc209539201"/>
      <w:r w:rsidRPr="00872D40">
        <w:rPr>
          <w:lang w:val="en-GB"/>
        </w:rPr>
        <w:t>EXPERIMENTAL WORKFLOW</w:t>
      </w:r>
      <w:bookmarkEnd w:id="0"/>
      <w:r w:rsidRPr="00872D40">
        <w:rPr>
          <w:lang w:val="en-GB"/>
        </w:rPr>
        <w:t xml:space="preserve"> </w:t>
      </w:r>
    </w:p>
    <w:p w14:paraId="6E5921C8" w14:textId="30EA67C3" w:rsidR="00522828" w:rsidRDefault="00522828">
      <w:pPr>
        <w:rPr>
          <w:lang w:val="en-GB"/>
        </w:rPr>
      </w:pPr>
      <w:r w:rsidRPr="00522828">
        <w:rPr>
          <w:lang w:val="en-GB"/>
        </w:rPr>
        <w:t>VINDTA + DIC measurement NICO REMKES v</w:t>
      </w:r>
      <w:r>
        <w:rPr>
          <w:lang w:val="en-GB"/>
        </w:rPr>
        <w:t xml:space="preserve">ersion 1 </w:t>
      </w:r>
      <w:r w:rsidR="00DC6844">
        <w:rPr>
          <w:lang w:val="en-GB"/>
        </w:rPr>
        <w:t>2</w:t>
      </w:r>
      <w:r w:rsidR="00532D17">
        <w:rPr>
          <w:lang w:val="en-GB"/>
        </w:rPr>
        <w:t>3</w:t>
      </w:r>
      <w:r>
        <w:rPr>
          <w:lang w:val="en-GB"/>
        </w:rPr>
        <w:t>-09-2025</w:t>
      </w:r>
    </w:p>
    <w:p w14:paraId="236D2C00" w14:textId="77777777" w:rsidR="00522828" w:rsidRDefault="00522828">
      <w:pPr>
        <w:rPr>
          <w:lang w:val="en-GB"/>
        </w:rPr>
      </w:pPr>
      <w:r>
        <w:rPr>
          <w:lang w:val="en-GB"/>
        </w:rPr>
        <w:t>In this document I will describe:</w:t>
      </w:r>
    </w:p>
    <w:p w14:paraId="0CFD90BA" w14:textId="57C73537" w:rsidR="00522828" w:rsidRDefault="00522828" w:rsidP="00522828">
      <w:pPr>
        <w:pStyle w:val="Lijstalinea"/>
        <w:numPr>
          <w:ilvl w:val="0"/>
          <w:numId w:val="1"/>
        </w:numPr>
        <w:rPr>
          <w:lang w:val="en-GB"/>
        </w:rPr>
      </w:pPr>
      <w:r>
        <w:rPr>
          <w:lang w:val="en-GB"/>
        </w:rPr>
        <w:t>T</w:t>
      </w:r>
      <w:r w:rsidRPr="00522828">
        <w:rPr>
          <w:lang w:val="en-GB"/>
        </w:rPr>
        <w:t>he different phases of the experiment</w:t>
      </w:r>
    </w:p>
    <w:p w14:paraId="1248DB98" w14:textId="5273F1A5" w:rsidR="00522828" w:rsidRDefault="00522828" w:rsidP="00522828">
      <w:pPr>
        <w:pStyle w:val="Lijstalinea"/>
        <w:numPr>
          <w:ilvl w:val="0"/>
          <w:numId w:val="1"/>
        </w:numPr>
        <w:rPr>
          <w:lang w:val="en-GB"/>
        </w:rPr>
      </w:pPr>
      <w:r>
        <w:rPr>
          <w:lang w:val="en-GB"/>
        </w:rPr>
        <w:t>T</w:t>
      </w:r>
      <w:r w:rsidRPr="00522828">
        <w:rPr>
          <w:lang w:val="en-GB"/>
        </w:rPr>
        <w:t>he individual steps</w:t>
      </w:r>
      <w:r>
        <w:rPr>
          <w:lang w:val="en-GB"/>
        </w:rPr>
        <w:t xml:space="preserve"> and their (estimated) duration</w:t>
      </w:r>
    </w:p>
    <w:p w14:paraId="32FF8EA7" w14:textId="3FCE6D5B" w:rsidR="00522828" w:rsidRDefault="00522828" w:rsidP="00522828">
      <w:pPr>
        <w:pStyle w:val="Lijstalinea"/>
        <w:numPr>
          <w:ilvl w:val="0"/>
          <w:numId w:val="1"/>
        </w:numPr>
        <w:rPr>
          <w:lang w:val="en-GB"/>
        </w:rPr>
      </w:pPr>
      <w:r>
        <w:rPr>
          <w:lang w:val="en-GB"/>
        </w:rPr>
        <w:t>Relevant parameters</w:t>
      </w:r>
    </w:p>
    <w:p w14:paraId="3541648A" w14:textId="2C6B7368" w:rsidR="00522828" w:rsidRDefault="00522828" w:rsidP="00522828">
      <w:pPr>
        <w:pStyle w:val="Lijstalinea"/>
        <w:numPr>
          <w:ilvl w:val="0"/>
          <w:numId w:val="1"/>
        </w:numPr>
        <w:rPr>
          <w:lang w:val="en-GB"/>
        </w:rPr>
      </w:pPr>
      <w:r>
        <w:rPr>
          <w:lang w:val="en-GB"/>
        </w:rPr>
        <w:t>Considerations</w:t>
      </w:r>
    </w:p>
    <w:p w14:paraId="2DE6C70E" w14:textId="6AADA0C2" w:rsidR="00522828" w:rsidRDefault="00522828" w:rsidP="00522828">
      <w:pPr>
        <w:pStyle w:val="Lijstalinea"/>
        <w:numPr>
          <w:ilvl w:val="0"/>
          <w:numId w:val="1"/>
        </w:numPr>
        <w:rPr>
          <w:lang w:val="en-GB"/>
        </w:rPr>
      </w:pPr>
      <w:r>
        <w:rPr>
          <w:lang w:val="en-GB"/>
        </w:rPr>
        <w:t xml:space="preserve">Possible experimental variations </w:t>
      </w:r>
    </w:p>
    <w:p w14:paraId="70A3468F" w14:textId="5CE29179" w:rsidR="00522828" w:rsidRDefault="00522828" w:rsidP="00522828">
      <w:pPr>
        <w:rPr>
          <w:lang w:val="en-GB"/>
        </w:rPr>
      </w:pPr>
      <w:r>
        <w:rPr>
          <w:lang w:val="en-GB"/>
        </w:rPr>
        <w:t>The following document is a work in progress and should be updated after each experiment to show which experimental variation was used and when. (and crucially if considerations/relevant parameters need to be updated)</w:t>
      </w:r>
    </w:p>
    <w:p w14:paraId="0D898613" w14:textId="49F78BF6" w:rsidR="00522828" w:rsidRDefault="00872D40" w:rsidP="00522828">
      <w:pPr>
        <w:rPr>
          <w:lang w:val="en-GB"/>
        </w:rPr>
      </w:pPr>
      <w:r>
        <w:rPr>
          <w:lang w:val="en-GB"/>
        </w:rPr>
        <w:t>T</w:t>
      </w:r>
      <w:r w:rsidR="00522828">
        <w:rPr>
          <w:lang w:val="en-GB"/>
        </w:rPr>
        <w:t>here are 3 phases</w:t>
      </w:r>
      <w:r>
        <w:rPr>
          <w:lang w:val="en-GB"/>
        </w:rPr>
        <w:t>:</w:t>
      </w:r>
    </w:p>
    <w:p w14:paraId="02D7A4F5" w14:textId="3DA7E6E3" w:rsidR="00522828" w:rsidRDefault="00522828" w:rsidP="00522828">
      <w:pPr>
        <w:pStyle w:val="Lijstalinea"/>
        <w:numPr>
          <w:ilvl w:val="0"/>
          <w:numId w:val="1"/>
        </w:numPr>
        <w:rPr>
          <w:lang w:val="en-GB"/>
        </w:rPr>
      </w:pPr>
      <w:r>
        <w:rPr>
          <w:lang w:val="en-GB"/>
        </w:rPr>
        <w:t xml:space="preserve">The sample </w:t>
      </w:r>
      <w:r w:rsidR="00E226F4">
        <w:rPr>
          <w:lang w:val="en-GB"/>
        </w:rPr>
        <w:t xml:space="preserve">and instrument </w:t>
      </w:r>
      <w:r>
        <w:rPr>
          <w:lang w:val="en-GB"/>
        </w:rPr>
        <w:t>preparation phase</w:t>
      </w:r>
    </w:p>
    <w:p w14:paraId="0F4FF2BE" w14:textId="6C47D856" w:rsidR="00522828" w:rsidRDefault="00522828" w:rsidP="00522828">
      <w:pPr>
        <w:pStyle w:val="Lijstalinea"/>
        <w:numPr>
          <w:ilvl w:val="0"/>
          <w:numId w:val="1"/>
        </w:numPr>
        <w:rPr>
          <w:lang w:val="en-GB"/>
        </w:rPr>
      </w:pPr>
      <w:r>
        <w:rPr>
          <w:lang w:val="en-GB"/>
        </w:rPr>
        <w:t>The VINDTA phase</w:t>
      </w:r>
    </w:p>
    <w:p w14:paraId="01E4387E" w14:textId="0C3B29C2" w:rsidR="00522828" w:rsidRDefault="00522828" w:rsidP="00522828">
      <w:pPr>
        <w:pStyle w:val="Lijstalinea"/>
        <w:numPr>
          <w:ilvl w:val="0"/>
          <w:numId w:val="1"/>
        </w:numPr>
        <w:rPr>
          <w:lang w:val="en-GB"/>
        </w:rPr>
      </w:pPr>
      <w:r>
        <w:rPr>
          <w:lang w:val="en-GB"/>
        </w:rPr>
        <w:t>The bobometer/DIC phase</w:t>
      </w:r>
    </w:p>
    <w:p w14:paraId="0D2F0C25" w14:textId="5EDEBB1B" w:rsidR="00F43F97" w:rsidRDefault="001E04E5" w:rsidP="001E04E5">
      <w:pPr>
        <w:rPr>
          <w:lang w:val="en-GB"/>
        </w:rPr>
      </w:pPr>
      <w:r>
        <w:rPr>
          <w:lang w:val="en-GB"/>
        </w:rPr>
        <w:t>For now the main focus of the experiments will be to look at the effect of acid addition</w:t>
      </w:r>
      <w:r w:rsidR="00106027">
        <w:rPr>
          <w:lang w:val="en-GB"/>
        </w:rPr>
        <w:t xml:space="preserve"> amount</w:t>
      </w:r>
      <w:r>
        <w:rPr>
          <w:lang w:val="en-GB"/>
        </w:rPr>
        <w:t xml:space="preserve"> and</w:t>
      </w:r>
      <w:r w:rsidR="00106027">
        <w:rPr>
          <w:lang w:val="en-GB"/>
        </w:rPr>
        <w:t xml:space="preserve"> the</w:t>
      </w:r>
      <w:r>
        <w:rPr>
          <w:lang w:val="en-GB"/>
        </w:rPr>
        <w:t xml:space="preserve"> timing </w:t>
      </w:r>
      <w:r w:rsidR="00106027">
        <w:rPr>
          <w:lang w:val="en-GB"/>
        </w:rPr>
        <w:t>of different steps</w:t>
      </w:r>
    </w:p>
    <w:p w14:paraId="21BCD7A6" w14:textId="77777777" w:rsidR="00F43F97" w:rsidRDefault="00F43F97">
      <w:pPr>
        <w:rPr>
          <w:lang w:val="en-GB"/>
        </w:rPr>
      </w:pPr>
      <w:r>
        <w:rPr>
          <w:lang w:val="en-GB"/>
        </w:rPr>
        <w:br w:type="page"/>
      </w:r>
    </w:p>
    <w:sdt>
      <w:sdtPr>
        <w:rPr>
          <w:rFonts w:asciiTheme="minorHAnsi" w:eastAsiaTheme="minorHAnsi" w:hAnsiTheme="minorHAnsi" w:cstheme="minorBidi"/>
          <w:color w:val="auto"/>
          <w:kern w:val="2"/>
          <w:sz w:val="22"/>
          <w:szCs w:val="22"/>
          <w:lang w:eastAsia="en-US"/>
          <w14:ligatures w14:val="standardContextual"/>
        </w:rPr>
        <w:id w:val="1234736594"/>
        <w:docPartObj>
          <w:docPartGallery w:val="Table of Contents"/>
          <w:docPartUnique/>
        </w:docPartObj>
      </w:sdtPr>
      <w:sdtEndPr>
        <w:rPr>
          <w:b/>
          <w:bCs/>
        </w:rPr>
      </w:sdtEndPr>
      <w:sdtContent>
        <w:p w14:paraId="74436D72" w14:textId="0B216B62" w:rsidR="005A1223" w:rsidRDefault="005A1223">
          <w:pPr>
            <w:pStyle w:val="Kopvaninhoudsopgave"/>
          </w:pPr>
          <w:r>
            <w:t>Contents</w:t>
          </w:r>
        </w:p>
        <w:p w14:paraId="2CE1F313" w14:textId="2B0B1A01" w:rsidR="00D2599E" w:rsidRDefault="005A1223">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09539201" w:history="1">
            <w:r w:rsidR="00D2599E" w:rsidRPr="00323F0C">
              <w:rPr>
                <w:rStyle w:val="Hyperlink"/>
                <w:noProof/>
                <w:lang w:val="en-GB"/>
              </w:rPr>
              <w:t>EXPERIMENTAL WORKFLOW</w:t>
            </w:r>
            <w:r w:rsidR="00D2599E">
              <w:rPr>
                <w:noProof/>
                <w:webHidden/>
              </w:rPr>
              <w:tab/>
            </w:r>
            <w:r w:rsidR="00D2599E">
              <w:rPr>
                <w:noProof/>
                <w:webHidden/>
              </w:rPr>
              <w:fldChar w:fldCharType="begin"/>
            </w:r>
            <w:r w:rsidR="00D2599E">
              <w:rPr>
                <w:noProof/>
                <w:webHidden/>
              </w:rPr>
              <w:instrText xml:space="preserve"> PAGEREF _Toc209539201 \h </w:instrText>
            </w:r>
            <w:r w:rsidR="00D2599E">
              <w:rPr>
                <w:noProof/>
                <w:webHidden/>
              </w:rPr>
            </w:r>
            <w:r w:rsidR="00D2599E">
              <w:rPr>
                <w:noProof/>
                <w:webHidden/>
              </w:rPr>
              <w:fldChar w:fldCharType="separate"/>
            </w:r>
            <w:r w:rsidR="00D2599E">
              <w:rPr>
                <w:noProof/>
                <w:webHidden/>
              </w:rPr>
              <w:t>1</w:t>
            </w:r>
            <w:r w:rsidR="00D2599E">
              <w:rPr>
                <w:noProof/>
                <w:webHidden/>
              </w:rPr>
              <w:fldChar w:fldCharType="end"/>
            </w:r>
          </w:hyperlink>
        </w:p>
        <w:p w14:paraId="7336E8A8" w14:textId="3DF9A61E" w:rsidR="00D2599E" w:rsidRDefault="00D2599E">
          <w:pPr>
            <w:pStyle w:val="Inhopg2"/>
            <w:tabs>
              <w:tab w:val="right" w:leader="dot" w:pos="9062"/>
            </w:tabs>
            <w:rPr>
              <w:rFonts w:eastAsiaTheme="minorEastAsia"/>
              <w:noProof/>
              <w:sz w:val="24"/>
              <w:szCs w:val="24"/>
              <w:lang w:eastAsia="nl-NL"/>
            </w:rPr>
          </w:pPr>
          <w:hyperlink w:anchor="_Toc209539202" w:history="1">
            <w:r w:rsidRPr="00323F0C">
              <w:rPr>
                <w:rStyle w:val="Hyperlink"/>
                <w:noProof/>
                <w:lang w:val="en-GB"/>
              </w:rPr>
              <w:t>Phase 1: Sample and instrument preparation</w:t>
            </w:r>
            <w:r>
              <w:rPr>
                <w:noProof/>
                <w:webHidden/>
              </w:rPr>
              <w:tab/>
            </w:r>
            <w:r>
              <w:rPr>
                <w:noProof/>
                <w:webHidden/>
              </w:rPr>
              <w:fldChar w:fldCharType="begin"/>
            </w:r>
            <w:r>
              <w:rPr>
                <w:noProof/>
                <w:webHidden/>
              </w:rPr>
              <w:instrText xml:space="preserve"> PAGEREF _Toc209539202 \h </w:instrText>
            </w:r>
            <w:r>
              <w:rPr>
                <w:noProof/>
                <w:webHidden/>
              </w:rPr>
            </w:r>
            <w:r>
              <w:rPr>
                <w:noProof/>
                <w:webHidden/>
              </w:rPr>
              <w:fldChar w:fldCharType="separate"/>
            </w:r>
            <w:r>
              <w:rPr>
                <w:noProof/>
                <w:webHidden/>
              </w:rPr>
              <w:t>3</w:t>
            </w:r>
            <w:r>
              <w:rPr>
                <w:noProof/>
                <w:webHidden/>
              </w:rPr>
              <w:fldChar w:fldCharType="end"/>
            </w:r>
          </w:hyperlink>
        </w:p>
        <w:p w14:paraId="1C885D2F" w14:textId="573CA524" w:rsidR="00D2599E" w:rsidRDefault="00D2599E">
          <w:pPr>
            <w:pStyle w:val="Inhopg3"/>
            <w:tabs>
              <w:tab w:val="right" w:leader="dot" w:pos="9062"/>
            </w:tabs>
            <w:rPr>
              <w:rFonts w:eastAsiaTheme="minorEastAsia"/>
              <w:noProof/>
              <w:sz w:val="24"/>
              <w:szCs w:val="24"/>
              <w:lang w:eastAsia="nl-NL"/>
            </w:rPr>
          </w:pPr>
          <w:hyperlink w:anchor="_Toc209539203" w:history="1">
            <w:r w:rsidRPr="00323F0C">
              <w:rPr>
                <w:rStyle w:val="Hyperlink"/>
                <w:noProof/>
                <w:lang w:val="en-GB"/>
              </w:rPr>
              <w:t>Sample preparation</w:t>
            </w:r>
            <w:r>
              <w:rPr>
                <w:noProof/>
                <w:webHidden/>
              </w:rPr>
              <w:tab/>
            </w:r>
            <w:r>
              <w:rPr>
                <w:noProof/>
                <w:webHidden/>
              </w:rPr>
              <w:fldChar w:fldCharType="begin"/>
            </w:r>
            <w:r>
              <w:rPr>
                <w:noProof/>
                <w:webHidden/>
              </w:rPr>
              <w:instrText xml:space="preserve"> PAGEREF _Toc209539203 \h </w:instrText>
            </w:r>
            <w:r>
              <w:rPr>
                <w:noProof/>
                <w:webHidden/>
              </w:rPr>
            </w:r>
            <w:r>
              <w:rPr>
                <w:noProof/>
                <w:webHidden/>
              </w:rPr>
              <w:fldChar w:fldCharType="separate"/>
            </w:r>
            <w:r>
              <w:rPr>
                <w:noProof/>
                <w:webHidden/>
              </w:rPr>
              <w:t>3</w:t>
            </w:r>
            <w:r>
              <w:rPr>
                <w:noProof/>
                <w:webHidden/>
              </w:rPr>
              <w:fldChar w:fldCharType="end"/>
            </w:r>
          </w:hyperlink>
        </w:p>
        <w:p w14:paraId="366B9A22" w14:textId="05A119FA" w:rsidR="00D2599E" w:rsidRDefault="00D2599E">
          <w:pPr>
            <w:pStyle w:val="Inhopg3"/>
            <w:tabs>
              <w:tab w:val="right" w:leader="dot" w:pos="9062"/>
            </w:tabs>
            <w:rPr>
              <w:rFonts w:eastAsiaTheme="minorEastAsia"/>
              <w:noProof/>
              <w:sz w:val="24"/>
              <w:szCs w:val="24"/>
              <w:lang w:eastAsia="nl-NL"/>
            </w:rPr>
          </w:pPr>
          <w:hyperlink w:anchor="_Toc209539204" w:history="1">
            <w:r w:rsidRPr="00323F0C">
              <w:rPr>
                <w:rStyle w:val="Hyperlink"/>
                <w:noProof/>
                <w:lang w:val="en-GB"/>
              </w:rPr>
              <w:t>VINDTA preparation</w:t>
            </w:r>
            <w:r>
              <w:rPr>
                <w:noProof/>
                <w:webHidden/>
              </w:rPr>
              <w:tab/>
            </w:r>
            <w:r>
              <w:rPr>
                <w:noProof/>
                <w:webHidden/>
              </w:rPr>
              <w:fldChar w:fldCharType="begin"/>
            </w:r>
            <w:r>
              <w:rPr>
                <w:noProof/>
                <w:webHidden/>
              </w:rPr>
              <w:instrText xml:space="preserve"> PAGEREF _Toc209539204 \h </w:instrText>
            </w:r>
            <w:r>
              <w:rPr>
                <w:noProof/>
                <w:webHidden/>
              </w:rPr>
            </w:r>
            <w:r>
              <w:rPr>
                <w:noProof/>
                <w:webHidden/>
              </w:rPr>
              <w:fldChar w:fldCharType="separate"/>
            </w:r>
            <w:r>
              <w:rPr>
                <w:noProof/>
                <w:webHidden/>
              </w:rPr>
              <w:t>3</w:t>
            </w:r>
            <w:r>
              <w:rPr>
                <w:noProof/>
                <w:webHidden/>
              </w:rPr>
              <w:fldChar w:fldCharType="end"/>
            </w:r>
          </w:hyperlink>
        </w:p>
        <w:p w14:paraId="5904DDD2" w14:textId="720BC66E" w:rsidR="00D2599E" w:rsidRDefault="00D2599E">
          <w:pPr>
            <w:pStyle w:val="Inhopg3"/>
            <w:tabs>
              <w:tab w:val="right" w:leader="dot" w:pos="9062"/>
            </w:tabs>
            <w:rPr>
              <w:rFonts w:eastAsiaTheme="minorEastAsia"/>
              <w:noProof/>
              <w:sz w:val="24"/>
              <w:szCs w:val="24"/>
              <w:lang w:eastAsia="nl-NL"/>
            </w:rPr>
          </w:pPr>
          <w:hyperlink w:anchor="_Toc209539205" w:history="1">
            <w:r w:rsidRPr="00323F0C">
              <w:rPr>
                <w:rStyle w:val="Hyperlink"/>
                <w:noProof/>
                <w:lang w:val="en-GB"/>
              </w:rPr>
              <w:t>BOBOMETER preparation</w:t>
            </w:r>
            <w:r>
              <w:rPr>
                <w:noProof/>
                <w:webHidden/>
              </w:rPr>
              <w:tab/>
            </w:r>
            <w:r>
              <w:rPr>
                <w:noProof/>
                <w:webHidden/>
              </w:rPr>
              <w:fldChar w:fldCharType="begin"/>
            </w:r>
            <w:r>
              <w:rPr>
                <w:noProof/>
                <w:webHidden/>
              </w:rPr>
              <w:instrText xml:space="preserve"> PAGEREF _Toc209539205 \h </w:instrText>
            </w:r>
            <w:r>
              <w:rPr>
                <w:noProof/>
                <w:webHidden/>
              </w:rPr>
            </w:r>
            <w:r>
              <w:rPr>
                <w:noProof/>
                <w:webHidden/>
              </w:rPr>
              <w:fldChar w:fldCharType="separate"/>
            </w:r>
            <w:r>
              <w:rPr>
                <w:noProof/>
                <w:webHidden/>
              </w:rPr>
              <w:t>3</w:t>
            </w:r>
            <w:r>
              <w:rPr>
                <w:noProof/>
                <w:webHidden/>
              </w:rPr>
              <w:fldChar w:fldCharType="end"/>
            </w:r>
          </w:hyperlink>
        </w:p>
        <w:p w14:paraId="2ABEA878" w14:textId="4C8F1424" w:rsidR="00D2599E" w:rsidRDefault="00D2599E">
          <w:pPr>
            <w:pStyle w:val="Inhopg2"/>
            <w:tabs>
              <w:tab w:val="right" w:leader="dot" w:pos="9062"/>
            </w:tabs>
            <w:rPr>
              <w:rFonts w:eastAsiaTheme="minorEastAsia"/>
              <w:noProof/>
              <w:sz w:val="24"/>
              <w:szCs w:val="24"/>
              <w:lang w:eastAsia="nl-NL"/>
            </w:rPr>
          </w:pPr>
          <w:hyperlink w:anchor="_Toc209539206" w:history="1">
            <w:r w:rsidRPr="00323F0C">
              <w:rPr>
                <w:rStyle w:val="Hyperlink"/>
                <w:noProof/>
                <w:lang w:val="en-GB"/>
              </w:rPr>
              <w:t>Thoughts</w:t>
            </w:r>
            <w:r>
              <w:rPr>
                <w:noProof/>
                <w:webHidden/>
              </w:rPr>
              <w:tab/>
            </w:r>
            <w:r>
              <w:rPr>
                <w:noProof/>
                <w:webHidden/>
              </w:rPr>
              <w:fldChar w:fldCharType="begin"/>
            </w:r>
            <w:r>
              <w:rPr>
                <w:noProof/>
                <w:webHidden/>
              </w:rPr>
              <w:instrText xml:space="preserve"> PAGEREF _Toc209539206 \h </w:instrText>
            </w:r>
            <w:r>
              <w:rPr>
                <w:noProof/>
                <w:webHidden/>
              </w:rPr>
            </w:r>
            <w:r>
              <w:rPr>
                <w:noProof/>
                <w:webHidden/>
              </w:rPr>
              <w:fldChar w:fldCharType="separate"/>
            </w:r>
            <w:r>
              <w:rPr>
                <w:noProof/>
                <w:webHidden/>
              </w:rPr>
              <w:t>3</w:t>
            </w:r>
            <w:r>
              <w:rPr>
                <w:noProof/>
                <w:webHidden/>
              </w:rPr>
              <w:fldChar w:fldCharType="end"/>
            </w:r>
          </w:hyperlink>
        </w:p>
        <w:p w14:paraId="6F51BBA3" w14:textId="50F6D958" w:rsidR="00D2599E" w:rsidRDefault="00D2599E">
          <w:pPr>
            <w:pStyle w:val="Inhopg2"/>
            <w:tabs>
              <w:tab w:val="right" w:leader="dot" w:pos="9062"/>
            </w:tabs>
            <w:rPr>
              <w:rFonts w:eastAsiaTheme="minorEastAsia"/>
              <w:noProof/>
              <w:sz w:val="24"/>
              <w:szCs w:val="24"/>
              <w:lang w:eastAsia="nl-NL"/>
            </w:rPr>
          </w:pPr>
          <w:hyperlink w:anchor="_Toc209539207" w:history="1">
            <w:r w:rsidRPr="00323F0C">
              <w:rPr>
                <w:rStyle w:val="Hyperlink"/>
                <w:noProof/>
                <w:lang w:val="en-GB"/>
              </w:rPr>
              <w:t>Timings</w:t>
            </w:r>
            <w:r>
              <w:rPr>
                <w:noProof/>
                <w:webHidden/>
              </w:rPr>
              <w:tab/>
            </w:r>
            <w:r>
              <w:rPr>
                <w:noProof/>
                <w:webHidden/>
              </w:rPr>
              <w:fldChar w:fldCharType="begin"/>
            </w:r>
            <w:r>
              <w:rPr>
                <w:noProof/>
                <w:webHidden/>
              </w:rPr>
              <w:instrText xml:space="preserve"> PAGEREF _Toc209539207 \h </w:instrText>
            </w:r>
            <w:r>
              <w:rPr>
                <w:noProof/>
                <w:webHidden/>
              </w:rPr>
            </w:r>
            <w:r>
              <w:rPr>
                <w:noProof/>
                <w:webHidden/>
              </w:rPr>
              <w:fldChar w:fldCharType="separate"/>
            </w:r>
            <w:r>
              <w:rPr>
                <w:noProof/>
                <w:webHidden/>
              </w:rPr>
              <w:t>4</w:t>
            </w:r>
            <w:r>
              <w:rPr>
                <w:noProof/>
                <w:webHidden/>
              </w:rPr>
              <w:fldChar w:fldCharType="end"/>
            </w:r>
          </w:hyperlink>
        </w:p>
        <w:p w14:paraId="2D985753" w14:textId="0797E167" w:rsidR="00D2599E" w:rsidRDefault="00D2599E">
          <w:pPr>
            <w:pStyle w:val="Inhopg1"/>
            <w:tabs>
              <w:tab w:val="right" w:leader="dot" w:pos="9062"/>
            </w:tabs>
            <w:rPr>
              <w:rFonts w:eastAsiaTheme="minorEastAsia"/>
              <w:noProof/>
              <w:sz w:val="24"/>
              <w:szCs w:val="24"/>
              <w:lang w:eastAsia="nl-NL"/>
            </w:rPr>
          </w:pPr>
          <w:hyperlink w:anchor="_Toc209539208" w:history="1">
            <w:r w:rsidRPr="00323F0C">
              <w:rPr>
                <w:rStyle w:val="Hyperlink"/>
                <w:noProof/>
                <w:lang w:val="en-GB"/>
              </w:rPr>
              <w:t>Phase 2: Alkalinity measurement using the VINDTA</w:t>
            </w:r>
            <w:r>
              <w:rPr>
                <w:noProof/>
                <w:webHidden/>
              </w:rPr>
              <w:tab/>
            </w:r>
            <w:r>
              <w:rPr>
                <w:noProof/>
                <w:webHidden/>
              </w:rPr>
              <w:fldChar w:fldCharType="begin"/>
            </w:r>
            <w:r>
              <w:rPr>
                <w:noProof/>
                <w:webHidden/>
              </w:rPr>
              <w:instrText xml:space="preserve"> PAGEREF _Toc209539208 \h </w:instrText>
            </w:r>
            <w:r>
              <w:rPr>
                <w:noProof/>
                <w:webHidden/>
              </w:rPr>
            </w:r>
            <w:r>
              <w:rPr>
                <w:noProof/>
                <w:webHidden/>
              </w:rPr>
              <w:fldChar w:fldCharType="separate"/>
            </w:r>
            <w:r>
              <w:rPr>
                <w:noProof/>
                <w:webHidden/>
              </w:rPr>
              <w:t>5</w:t>
            </w:r>
            <w:r>
              <w:rPr>
                <w:noProof/>
                <w:webHidden/>
              </w:rPr>
              <w:fldChar w:fldCharType="end"/>
            </w:r>
          </w:hyperlink>
        </w:p>
        <w:p w14:paraId="485ACF69" w14:textId="165D568D" w:rsidR="00D2599E" w:rsidRDefault="00D2599E">
          <w:pPr>
            <w:pStyle w:val="Inhopg2"/>
            <w:tabs>
              <w:tab w:val="right" w:leader="dot" w:pos="9062"/>
            </w:tabs>
            <w:rPr>
              <w:rFonts w:eastAsiaTheme="minorEastAsia"/>
              <w:noProof/>
              <w:sz w:val="24"/>
              <w:szCs w:val="24"/>
              <w:lang w:eastAsia="nl-NL"/>
            </w:rPr>
          </w:pPr>
          <w:hyperlink w:anchor="_Toc209539209" w:history="1">
            <w:r w:rsidRPr="00323F0C">
              <w:rPr>
                <w:rStyle w:val="Hyperlink"/>
                <w:noProof/>
                <w:lang w:val="en-GB"/>
              </w:rPr>
              <w:t>Alkalinity measurement</w:t>
            </w:r>
            <w:r>
              <w:rPr>
                <w:noProof/>
                <w:webHidden/>
              </w:rPr>
              <w:tab/>
            </w:r>
            <w:r>
              <w:rPr>
                <w:noProof/>
                <w:webHidden/>
              </w:rPr>
              <w:fldChar w:fldCharType="begin"/>
            </w:r>
            <w:r>
              <w:rPr>
                <w:noProof/>
                <w:webHidden/>
              </w:rPr>
              <w:instrText xml:space="preserve"> PAGEREF _Toc209539209 \h </w:instrText>
            </w:r>
            <w:r>
              <w:rPr>
                <w:noProof/>
                <w:webHidden/>
              </w:rPr>
            </w:r>
            <w:r>
              <w:rPr>
                <w:noProof/>
                <w:webHidden/>
              </w:rPr>
              <w:fldChar w:fldCharType="separate"/>
            </w:r>
            <w:r>
              <w:rPr>
                <w:noProof/>
                <w:webHidden/>
              </w:rPr>
              <w:t>5</w:t>
            </w:r>
            <w:r>
              <w:rPr>
                <w:noProof/>
                <w:webHidden/>
              </w:rPr>
              <w:fldChar w:fldCharType="end"/>
            </w:r>
          </w:hyperlink>
        </w:p>
        <w:p w14:paraId="5ED3DB31" w14:textId="1CCD18EB" w:rsidR="00D2599E" w:rsidRDefault="00D2599E">
          <w:pPr>
            <w:pStyle w:val="Inhopg2"/>
            <w:tabs>
              <w:tab w:val="right" w:leader="dot" w:pos="9062"/>
            </w:tabs>
            <w:rPr>
              <w:rFonts w:eastAsiaTheme="minorEastAsia"/>
              <w:noProof/>
              <w:sz w:val="24"/>
              <w:szCs w:val="24"/>
              <w:lang w:eastAsia="nl-NL"/>
            </w:rPr>
          </w:pPr>
          <w:hyperlink w:anchor="_Toc209539210" w:history="1">
            <w:r w:rsidRPr="00323F0C">
              <w:rPr>
                <w:rStyle w:val="Hyperlink"/>
                <w:noProof/>
                <w:lang w:val="en-GB"/>
              </w:rPr>
              <w:t>Relevant parameters</w:t>
            </w:r>
            <w:r>
              <w:rPr>
                <w:noProof/>
                <w:webHidden/>
              </w:rPr>
              <w:tab/>
            </w:r>
            <w:r>
              <w:rPr>
                <w:noProof/>
                <w:webHidden/>
              </w:rPr>
              <w:fldChar w:fldCharType="begin"/>
            </w:r>
            <w:r>
              <w:rPr>
                <w:noProof/>
                <w:webHidden/>
              </w:rPr>
              <w:instrText xml:space="preserve"> PAGEREF _Toc209539210 \h </w:instrText>
            </w:r>
            <w:r>
              <w:rPr>
                <w:noProof/>
                <w:webHidden/>
              </w:rPr>
            </w:r>
            <w:r>
              <w:rPr>
                <w:noProof/>
                <w:webHidden/>
              </w:rPr>
              <w:fldChar w:fldCharType="separate"/>
            </w:r>
            <w:r>
              <w:rPr>
                <w:noProof/>
                <w:webHidden/>
              </w:rPr>
              <w:t>6</w:t>
            </w:r>
            <w:r>
              <w:rPr>
                <w:noProof/>
                <w:webHidden/>
              </w:rPr>
              <w:fldChar w:fldCharType="end"/>
            </w:r>
          </w:hyperlink>
        </w:p>
        <w:p w14:paraId="008CBDCC" w14:textId="0ACBB115" w:rsidR="00D2599E" w:rsidRDefault="00D2599E">
          <w:pPr>
            <w:pStyle w:val="Inhopg3"/>
            <w:tabs>
              <w:tab w:val="right" w:leader="dot" w:pos="9062"/>
            </w:tabs>
            <w:rPr>
              <w:rFonts w:eastAsiaTheme="minorEastAsia"/>
              <w:noProof/>
              <w:sz w:val="24"/>
              <w:szCs w:val="24"/>
              <w:lang w:eastAsia="nl-NL"/>
            </w:rPr>
          </w:pPr>
          <w:hyperlink w:anchor="_Toc209539211" w:history="1">
            <w:r w:rsidRPr="00323F0C">
              <w:rPr>
                <w:rStyle w:val="Hyperlink"/>
                <w:noProof/>
                <w:lang w:val="en-GB"/>
              </w:rPr>
              <w:t>Time</w:t>
            </w:r>
            <w:r>
              <w:rPr>
                <w:noProof/>
                <w:webHidden/>
              </w:rPr>
              <w:tab/>
            </w:r>
            <w:r>
              <w:rPr>
                <w:noProof/>
                <w:webHidden/>
              </w:rPr>
              <w:fldChar w:fldCharType="begin"/>
            </w:r>
            <w:r>
              <w:rPr>
                <w:noProof/>
                <w:webHidden/>
              </w:rPr>
              <w:instrText xml:space="preserve"> PAGEREF _Toc209539211 \h </w:instrText>
            </w:r>
            <w:r>
              <w:rPr>
                <w:noProof/>
                <w:webHidden/>
              </w:rPr>
            </w:r>
            <w:r>
              <w:rPr>
                <w:noProof/>
                <w:webHidden/>
              </w:rPr>
              <w:fldChar w:fldCharType="separate"/>
            </w:r>
            <w:r>
              <w:rPr>
                <w:noProof/>
                <w:webHidden/>
              </w:rPr>
              <w:t>6</w:t>
            </w:r>
            <w:r>
              <w:rPr>
                <w:noProof/>
                <w:webHidden/>
              </w:rPr>
              <w:fldChar w:fldCharType="end"/>
            </w:r>
          </w:hyperlink>
        </w:p>
        <w:p w14:paraId="3259EA2A" w14:textId="33FA2A1B" w:rsidR="00D2599E" w:rsidRDefault="00D2599E">
          <w:pPr>
            <w:pStyle w:val="Inhopg3"/>
            <w:tabs>
              <w:tab w:val="right" w:leader="dot" w:pos="9062"/>
            </w:tabs>
            <w:rPr>
              <w:rFonts w:eastAsiaTheme="minorEastAsia"/>
              <w:noProof/>
              <w:sz w:val="24"/>
              <w:szCs w:val="24"/>
              <w:lang w:eastAsia="nl-NL"/>
            </w:rPr>
          </w:pPr>
          <w:hyperlink w:anchor="_Toc209539212" w:history="1">
            <w:r w:rsidRPr="00323F0C">
              <w:rPr>
                <w:rStyle w:val="Hyperlink"/>
                <w:noProof/>
                <w:lang w:val="en-GB"/>
              </w:rPr>
              <w:t>Headspace</w:t>
            </w:r>
            <w:r>
              <w:rPr>
                <w:noProof/>
                <w:webHidden/>
              </w:rPr>
              <w:tab/>
            </w:r>
            <w:r>
              <w:rPr>
                <w:noProof/>
                <w:webHidden/>
              </w:rPr>
              <w:fldChar w:fldCharType="begin"/>
            </w:r>
            <w:r>
              <w:rPr>
                <w:noProof/>
                <w:webHidden/>
              </w:rPr>
              <w:instrText xml:space="preserve"> PAGEREF _Toc209539212 \h </w:instrText>
            </w:r>
            <w:r>
              <w:rPr>
                <w:noProof/>
                <w:webHidden/>
              </w:rPr>
            </w:r>
            <w:r>
              <w:rPr>
                <w:noProof/>
                <w:webHidden/>
              </w:rPr>
              <w:fldChar w:fldCharType="separate"/>
            </w:r>
            <w:r>
              <w:rPr>
                <w:noProof/>
                <w:webHidden/>
              </w:rPr>
              <w:t>7</w:t>
            </w:r>
            <w:r>
              <w:rPr>
                <w:noProof/>
                <w:webHidden/>
              </w:rPr>
              <w:fldChar w:fldCharType="end"/>
            </w:r>
          </w:hyperlink>
        </w:p>
        <w:p w14:paraId="3E7929CC" w14:textId="46EDB169" w:rsidR="00D2599E" w:rsidRDefault="00D2599E">
          <w:pPr>
            <w:pStyle w:val="Inhopg2"/>
            <w:tabs>
              <w:tab w:val="right" w:leader="dot" w:pos="9062"/>
            </w:tabs>
            <w:rPr>
              <w:rFonts w:eastAsiaTheme="minorEastAsia"/>
              <w:noProof/>
              <w:sz w:val="24"/>
              <w:szCs w:val="24"/>
              <w:lang w:eastAsia="nl-NL"/>
            </w:rPr>
          </w:pPr>
          <w:hyperlink w:anchor="_Toc209539213" w:history="1">
            <w:r w:rsidRPr="00323F0C">
              <w:rPr>
                <w:rStyle w:val="Hyperlink"/>
                <w:noProof/>
                <w:lang w:val="en-GB"/>
              </w:rPr>
              <w:t>Thoughts</w:t>
            </w:r>
            <w:r>
              <w:rPr>
                <w:noProof/>
                <w:webHidden/>
              </w:rPr>
              <w:tab/>
            </w:r>
            <w:r>
              <w:rPr>
                <w:noProof/>
                <w:webHidden/>
              </w:rPr>
              <w:fldChar w:fldCharType="begin"/>
            </w:r>
            <w:r>
              <w:rPr>
                <w:noProof/>
                <w:webHidden/>
              </w:rPr>
              <w:instrText xml:space="preserve"> PAGEREF _Toc209539213 \h </w:instrText>
            </w:r>
            <w:r>
              <w:rPr>
                <w:noProof/>
                <w:webHidden/>
              </w:rPr>
            </w:r>
            <w:r>
              <w:rPr>
                <w:noProof/>
                <w:webHidden/>
              </w:rPr>
              <w:fldChar w:fldCharType="separate"/>
            </w:r>
            <w:r>
              <w:rPr>
                <w:noProof/>
                <w:webHidden/>
              </w:rPr>
              <w:t>7</w:t>
            </w:r>
            <w:r>
              <w:rPr>
                <w:noProof/>
                <w:webHidden/>
              </w:rPr>
              <w:fldChar w:fldCharType="end"/>
            </w:r>
          </w:hyperlink>
        </w:p>
        <w:p w14:paraId="49454299" w14:textId="6DC631CE" w:rsidR="00D2599E" w:rsidRDefault="00D2599E">
          <w:pPr>
            <w:pStyle w:val="Inhopg2"/>
            <w:tabs>
              <w:tab w:val="right" w:leader="dot" w:pos="9062"/>
            </w:tabs>
            <w:rPr>
              <w:rFonts w:eastAsiaTheme="minorEastAsia"/>
              <w:noProof/>
              <w:sz w:val="24"/>
              <w:szCs w:val="24"/>
              <w:lang w:eastAsia="nl-NL"/>
            </w:rPr>
          </w:pPr>
          <w:hyperlink w:anchor="_Toc209539214" w:history="1">
            <w:r w:rsidRPr="00323F0C">
              <w:rPr>
                <w:rStyle w:val="Hyperlink"/>
                <w:noProof/>
                <w:lang w:val="en-GB"/>
              </w:rPr>
              <w:t>CODING THOUGHTS (discuss with Matthew)</w:t>
            </w:r>
            <w:r>
              <w:rPr>
                <w:noProof/>
                <w:webHidden/>
              </w:rPr>
              <w:tab/>
            </w:r>
            <w:r>
              <w:rPr>
                <w:noProof/>
                <w:webHidden/>
              </w:rPr>
              <w:fldChar w:fldCharType="begin"/>
            </w:r>
            <w:r>
              <w:rPr>
                <w:noProof/>
                <w:webHidden/>
              </w:rPr>
              <w:instrText xml:space="preserve"> PAGEREF _Toc209539214 \h </w:instrText>
            </w:r>
            <w:r>
              <w:rPr>
                <w:noProof/>
                <w:webHidden/>
              </w:rPr>
            </w:r>
            <w:r>
              <w:rPr>
                <w:noProof/>
                <w:webHidden/>
              </w:rPr>
              <w:fldChar w:fldCharType="separate"/>
            </w:r>
            <w:r>
              <w:rPr>
                <w:noProof/>
                <w:webHidden/>
              </w:rPr>
              <w:t>7</w:t>
            </w:r>
            <w:r>
              <w:rPr>
                <w:noProof/>
                <w:webHidden/>
              </w:rPr>
              <w:fldChar w:fldCharType="end"/>
            </w:r>
          </w:hyperlink>
        </w:p>
        <w:p w14:paraId="0118D4AF" w14:textId="09EB468C" w:rsidR="00D2599E" w:rsidRDefault="00D2599E">
          <w:pPr>
            <w:pStyle w:val="Inhopg2"/>
            <w:tabs>
              <w:tab w:val="right" w:leader="dot" w:pos="9062"/>
            </w:tabs>
            <w:rPr>
              <w:rFonts w:eastAsiaTheme="minorEastAsia"/>
              <w:noProof/>
              <w:sz w:val="24"/>
              <w:szCs w:val="24"/>
              <w:lang w:eastAsia="nl-NL"/>
            </w:rPr>
          </w:pPr>
          <w:hyperlink w:anchor="_Toc209539215" w:history="1">
            <w:r w:rsidRPr="00323F0C">
              <w:rPr>
                <w:rStyle w:val="Hyperlink"/>
                <w:noProof/>
                <w:lang w:val="en-GB"/>
              </w:rPr>
              <w:t>Timings</w:t>
            </w:r>
            <w:r>
              <w:rPr>
                <w:noProof/>
                <w:webHidden/>
              </w:rPr>
              <w:tab/>
            </w:r>
            <w:r>
              <w:rPr>
                <w:noProof/>
                <w:webHidden/>
              </w:rPr>
              <w:fldChar w:fldCharType="begin"/>
            </w:r>
            <w:r>
              <w:rPr>
                <w:noProof/>
                <w:webHidden/>
              </w:rPr>
              <w:instrText xml:space="preserve"> PAGEREF _Toc209539215 \h </w:instrText>
            </w:r>
            <w:r>
              <w:rPr>
                <w:noProof/>
                <w:webHidden/>
              </w:rPr>
            </w:r>
            <w:r>
              <w:rPr>
                <w:noProof/>
                <w:webHidden/>
              </w:rPr>
              <w:fldChar w:fldCharType="separate"/>
            </w:r>
            <w:r>
              <w:rPr>
                <w:noProof/>
                <w:webHidden/>
              </w:rPr>
              <w:t>8</w:t>
            </w:r>
            <w:r>
              <w:rPr>
                <w:noProof/>
                <w:webHidden/>
              </w:rPr>
              <w:fldChar w:fldCharType="end"/>
            </w:r>
          </w:hyperlink>
        </w:p>
        <w:p w14:paraId="30A3DCAC" w14:textId="2A8F5811" w:rsidR="00D2599E" w:rsidRDefault="00D2599E">
          <w:pPr>
            <w:pStyle w:val="Inhopg2"/>
            <w:tabs>
              <w:tab w:val="right" w:leader="dot" w:pos="9062"/>
            </w:tabs>
            <w:rPr>
              <w:rFonts w:eastAsiaTheme="minorEastAsia"/>
              <w:noProof/>
              <w:sz w:val="24"/>
              <w:szCs w:val="24"/>
              <w:lang w:eastAsia="nl-NL"/>
            </w:rPr>
          </w:pPr>
          <w:hyperlink w:anchor="_Toc209539216" w:history="1">
            <w:r w:rsidRPr="00323F0C">
              <w:rPr>
                <w:rStyle w:val="Hyperlink"/>
                <w:noProof/>
                <w:lang w:val="en-GB"/>
              </w:rPr>
              <w:t>Experimental variations VINDTA</w:t>
            </w:r>
            <w:r>
              <w:rPr>
                <w:noProof/>
                <w:webHidden/>
              </w:rPr>
              <w:tab/>
            </w:r>
            <w:r>
              <w:rPr>
                <w:noProof/>
                <w:webHidden/>
              </w:rPr>
              <w:fldChar w:fldCharType="begin"/>
            </w:r>
            <w:r>
              <w:rPr>
                <w:noProof/>
                <w:webHidden/>
              </w:rPr>
              <w:instrText xml:space="preserve"> PAGEREF _Toc209539216 \h </w:instrText>
            </w:r>
            <w:r>
              <w:rPr>
                <w:noProof/>
                <w:webHidden/>
              </w:rPr>
            </w:r>
            <w:r>
              <w:rPr>
                <w:noProof/>
                <w:webHidden/>
              </w:rPr>
              <w:fldChar w:fldCharType="separate"/>
            </w:r>
            <w:r>
              <w:rPr>
                <w:noProof/>
                <w:webHidden/>
              </w:rPr>
              <w:t>9</w:t>
            </w:r>
            <w:r>
              <w:rPr>
                <w:noProof/>
                <w:webHidden/>
              </w:rPr>
              <w:fldChar w:fldCharType="end"/>
            </w:r>
          </w:hyperlink>
        </w:p>
        <w:p w14:paraId="19557493" w14:textId="1ACCE4FD" w:rsidR="00D2599E" w:rsidRDefault="00D2599E">
          <w:pPr>
            <w:pStyle w:val="Inhopg3"/>
            <w:tabs>
              <w:tab w:val="right" w:leader="dot" w:pos="9062"/>
            </w:tabs>
            <w:rPr>
              <w:rFonts w:eastAsiaTheme="minorEastAsia"/>
              <w:noProof/>
              <w:sz w:val="24"/>
              <w:szCs w:val="24"/>
              <w:lang w:eastAsia="nl-NL"/>
            </w:rPr>
          </w:pPr>
          <w:hyperlink w:anchor="_Toc209539217" w:history="1">
            <w:r w:rsidRPr="00323F0C">
              <w:rPr>
                <w:rStyle w:val="Hyperlink"/>
                <w:noProof/>
                <w:lang w:val="en-GB"/>
              </w:rPr>
              <w:t>Experiment set 1</w:t>
            </w:r>
            <w:r>
              <w:rPr>
                <w:noProof/>
                <w:webHidden/>
              </w:rPr>
              <w:tab/>
            </w:r>
            <w:r>
              <w:rPr>
                <w:noProof/>
                <w:webHidden/>
              </w:rPr>
              <w:fldChar w:fldCharType="begin"/>
            </w:r>
            <w:r>
              <w:rPr>
                <w:noProof/>
                <w:webHidden/>
              </w:rPr>
              <w:instrText xml:space="preserve"> PAGEREF _Toc209539217 \h </w:instrText>
            </w:r>
            <w:r>
              <w:rPr>
                <w:noProof/>
                <w:webHidden/>
              </w:rPr>
            </w:r>
            <w:r>
              <w:rPr>
                <w:noProof/>
                <w:webHidden/>
              </w:rPr>
              <w:fldChar w:fldCharType="separate"/>
            </w:r>
            <w:r>
              <w:rPr>
                <w:noProof/>
                <w:webHidden/>
              </w:rPr>
              <w:t>9</w:t>
            </w:r>
            <w:r>
              <w:rPr>
                <w:noProof/>
                <w:webHidden/>
              </w:rPr>
              <w:fldChar w:fldCharType="end"/>
            </w:r>
          </w:hyperlink>
        </w:p>
        <w:p w14:paraId="7E65F252" w14:textId="6B5E905E" w:rsidR="00D2599E" w:rsidRDefault="00D2599E">
          <w:pPr>
            <w:pStyle w:val="Inhopg3"/>
            <w:tabs>
              <w:tab w:val="right" w:leader="dot" w:pos="9062"/>
            </w:tabs>
            <w:rPr>
              <w:rFonts w:eastAsiaTheme="minorEastAsia"/>
              <w:noProof/>
              <w:sz w:val="24"/>
              <w:szCs w:val="24"/>
              <w:lang w:eastAsia="nl-NL"/>
            </w:rPr>
          </w:pPr>
          <w:hyperlink w:anchor="_Toc209539218" w:history="1">
            <w:r w:rsidRPr="00323F0C">
              <w:rPr>
                <w:rStyle w:val="Hyperlink"/>
                <w:noProof/>
                <w:lang w:val="en-GB"/>
              </w:rPr>
              <w:t>Experiment set 2</w:t>
            </w:r>
            <w:r>
              <w:rPr>
                <w:noProof/>
                <w:webHidden/>
              </w:rPr>
              <w:tab/>
            </w:r>
            <w:r>
              <w:rPr>
                <w:noProof/>
                <w:webHidden/>
              </w:rPr>
              <w:fldChar w:fldCharType="begin"/>
            </w:r>
            <w:r>
              <w:rPr>
                <w:noProof/>
                <w:webHidden/>
              </w:rPr>
              <w:instrText xml:space="preserve"> PAGEREF _Toc209539218 \h </w:instrText>
            </w:r>
            <w:r>
              <w:rPr>
                <w:noProof/>
                <w:webHidden/>
              </w:rPr>
            </w:r>
            <w:r>
              <w:rPr>
                <w:noProof/>
                <w:webHidden/>
              </w:rPr>
              <w:fldChar w:fldCharType="separate"/>
            </w:r>
            <w:r>
              <w:rPr>
                <w:noProof/>
                <w:webHidden/>
              </w:rPr>
              <w:t>9</w:t>
            </w:r>
            <w:r>
              <w:rPr>
                <w:noProof/>
                <w:webHidden/>
              </w:rPr>
              <w:fldChar w:fldCharType="end"/>
            </w:r>
          </w:hyperlink>
        </w:p>
        <w:p w14:paraId="280E1DDA" w14:textId="03912161" w:rsidR="00D2599E" w:rsidRDefault="00D2599E">
          <w:pPr>
            <w:pStyle w:val="Inhopg3"/>
            <w:tabs>
              <w:tab w:val="right" w:leader="dot" w:pos="9062"/>
            </w:tabs>
            <w:rPr>
              <w:rFonts w:eastAsiaTheme="minorEastAsia"/>
              <w:noProof/>
              <w:sz w:val="24"/>
              <w:szCs w:val="24"/>
              <w:lang w:eastAsia="nl-NL"/>
            </w:rPr>
          </w:pPr>
          <w:hyperlink w:anchor="_Toc209539219" w:history="1">
            <w:r w:rsidRPr="00323F0C">
              <w:rPr>
                <w:rStyle w:val="Hyperlink"/>
                <w:noProof/>
                <w:lang w:val="en-GB"/>
              </w:rPr>
              <w:t>Experiment set 3</w:t>
            </w:r>
            <w:r>
              <w:rPr>
                <w:noProof/>
                <w:webHidden/>
              </w:rPr>
              <w:tab/>
            </w:r>
            <w:r>
              <w:rPr>
                <w:noProof/>
                <w:webHidden/>
              </w:rPr>
              <w:fldChar w:fldCharType="begin"/>
            </w:r>
            <w:r>
              <w:rPr>
                <w:noProof/>
                <w:webHidden/>
              </w:rPr>
              <w:instrText xml:space="preserve"> PAGEREF _Toc209539219 \h </w:instrText>
            </w:r>
            <w:r>
              <w:rPr>
                <w:noProof/>
                <w:webHidden/>
              </w:rPr>
            </w:r>
            <w:r>
              <w:rPr>
                <w:noProof/>
                <w:webHidden/>
              </w:rPr>
              <w:fldChar w:fldCharType="separate"/>
            </w:r>
            <w:r>
              <w:rPr>
                <w:noProof/>
                <w:webHidden/>
              </w:rPr>
              <w:t>9</w:t>
            </w:r>
            <w:r>
              <w:rPr>
                <w:noProof/>
                <w:webHidden/>
              </w:rPr>
              <w:fldChar w:fldCharType="end"/>
            </w:r>
          </w:hyperlink>
        </w:p>
        <w:p w14:paraId="409BFF33" w14:textId="1014155B" w:rsidR="00D2599E" w:rsidRDefault="00D2599E">
          <w:pPr>
            <w:pStyle w:val="Inhopg3"/>
            <w:tabs>
              <w:tab w:val="right" w:leader="dot" w:pos="9062"/>
            </w:tabs>
            <w:rPr>
              <w:rFonts w:eastAsiaTheme="minorEastAsia"/>
              <w:noProof/>
              <w:sz w:val="24"/>
              <w:szCs w:val="24"/>
              <w:lang w:eastAsia="nl-NL"/>
            </w:rPr>
          </w:pPr>
          <w:hyperlink w:anchor="_Toc209539220" w:history="1">
            <w:r w:rsidRPr="00323F0C">
              <w:rPr>
                <w:rStyle w:val="Hyperlink"/>
                <w:noProof/>
                <w:lang w:val="en-GB"/>
              </w:rPr>
              <w:t>Experiment set 4</w:t>
            </w:r>
            <w:r>
              <w:rPr>
                <w:noProof/>
                <w:webHidden/>
              </w:rPr>
              <w:tab/>
            </w:r>
            <w:r>
              <w:rPr>
                <w:noProof/>
                <w:webHidden/>
              </w:rPr>
              <w:fldChar w:fldCharType="begin"/>
            </w:r>
            <w:r>
              <w:rPr>
                <w:noProof/>
                <w:webHidden/>
              </w:rPr>
              <w:instrText xml:space="preserve"> PAGEREF _Toc209539220 \h </w:instrText>
            </w:r>
            <w:r>
              <w:rPr>
                <w:noProof/>
                <w:webHidden/>
              </w:rPr>
            </w:r>
            <w:r>
              <w:rPr>
                <w:noProof/>
                <w:webHidden/>
              </w:rPr>
              <w:fldChar w:fldCharType="separate"/>
            </w:r>
            <w:r>
              <w:rPr>
                <w:noProof/>
                <w:webHidden/>
              </w:rPr>
              <w:t>9</w:t>
            </w:r>
            <w:r>
              <w:rPr>
                <w:noProof/>
                <w:webHidden/>
              </w:rPr>
              <w:fldChar w:fldCharType="end"/>
            </w:r>
          </w:hyperlink>
        </w:p>
        <w:p w14:paraId="3B9A1A8C" w14:textId="79ADE098" w:rsidR="00D2599E" w:rsidRDefault="00D2599E">
          <w:pPr>
            <w:pStyle w:val="Inhopg1"/>
            <w:tabs>
              <w:tab w:val="right" w:leader="dot" w:pos="9062"/>
            </w:tabs>
            <w:rPr>
              <w:rFonts w:eastAsiaTheme="minorEastAsia"/>
              <w:noProof/>
              <w:sz w:val="24"/>
              <w:szCs w:val="24"/>
              <w:lang w:eastAsia="nl-NL"/>
            </w:rPr>
          </w:pPr>
          <w:hyperlink w:anchor="_Toc209539221" w:history="1">
            <w:r w:rsidRPr="00323F0C">
              <w:rPr>
                <w:rStyle w:val="Hyperlink"/>
                <w:noProof/>
                <w:lang w:val="en-GB"/>
              </w:rPr>
              <w:t>Phase 3: DIC measurement using the BOBOMETER</w:t>
            </w:r>
            <w:r>
              <w:rPr>
                <w:noProof/>
                <w:webHidden/>
              </w:rPr>
              <w:tab/>
            </w:r>
            <w:r>
              <w:rPr>
                <w:noProof/>
                <w:webHidden/>
              </w:rPr>
              <w:fldChar w:fldCharType="begin"/>
            </w:r>
            <w:r>
              <w:rPr>
                <w:noProof/>
                <w:webHidden/>
              </w:rPr>
              <w:instrText xml:space="preserve"> PAGEREF _Toc209539221 \h </w:instrText>
            </w:r>
            <w:r>
              <w:rPr>
                <w:noProof/>
                <w:webHidden/>
              </w:rPr>
            </w:r>
            <w:r>
              <w:rPr>
                <w:noProof/>
                <w:webHidden/>
              </w:rPr>
              <w:fldChar w:fldCharType="separate"/>
            </w:r>
            <w:r>
              <w:rPr>
                <w:noProof/>
                <w:webHidden/>
              </w:rPr>
              <w:t>10</w:t>
            </w:r>
            <w:r>
              <w:rPr>
                <w:noProof/>
                <w:webHidden/>
              </w:rPr>
              <w:fldChar w:fldCharType="end"/>
            </w:r>
          </w:hyperlink>
        </w:p>
        <w:p w14:paraId="21F95097" w14:textId="4F09A64A" w:rsidR="00D2599E" w:rsidRDefault="00D2599E">
          <w:pPr>
            <w:pStyle w:val="Inhopg2"/>
            <w:tabs>
              <w:tab w:val="right" w:leader="dot" w:pos="9062"/>
            </w:tabs>
            <w:rPr>
              <w:rFonts w:eastAsiaTheme="minorEastAsia"/>
              <w:noProof/>
              <w:sz w:val="24"/>
              <w:szCs w:val="24"/>
              <w:lang w:eastAsia="nl-NL"/>
            </w:rPr>
          </w:pPr>
          <w:hyperlink w:anchor="_Toc209539222" w:history="1">
            <w:r w:rsidRPr="00323F0C">
              <w:rPr>
                <w:rStyle w:val="Hyperlink"/>
                <w:noProof/>
                <w:lang w:val="en-GB"/>
              </w:rPr>
              <w:t>DIC measurement</w:t>
            </w:r>
            <w:r>
              <w:rPr>
                <w:noProof/>
                <w:webHidden/>
              </w:rPr>
              <w:tab/>
            </w:r>
            <w:r>
              <w:rPr>
                <w:noProof/>
                <w:webHidden/>
              </w:rPr>
              <w:fldChar w:fldCharType="begin"/>
            </w:r>
            <w:r>
              <w:rPr>
                <w:noProof/>
                <w:webHidden/>
              </w:rPr>
              <w:instrText xml:space="preserve"> PAGEREF _Toc209539222 \h </w:instrText>
            </w:r>
            <w:r>
              <w:rPr>
                <w:noProof/>
                <w:webHidden/>
              </w:rPr>
            </w:r>
            <w:r>
              <w:rPr>
                <w:noProof/>
                <w:webHidden/>
              </w:rPr>
              <w:fldChar w:fldCharType="separate"/>
            </w:r>
            <w:r>
              <w:rPr>
                <w:noProof/>
                <w:webHidden/>
              </w:rPr>
              <w:t>10</w:t>
            </w:r>
            <w:r>
              <w:rPr>
                <w:noProof/>
                <w:webHidden/>
              </w:rPr>
              <w:fldChar w:fldCharType="end"/>
            </w:r>
          </w:hyperlink>
        </w:p>
        <w:p w14:paraId="749581A0" w14:textId="0B289387" w:rsidR="00D2599E" w:rsidRDefault="00D2599E">
          <w:pPr>
            <w:pStyle w:val="Inhopg2"/>
            <w:tabs>
              <w:tab w:val="right" w:leader="dot" w:pos="9062"/>
            </w:tabs>
            <w:rPr>
              <w:rFonts w:eastAsiaTheme="minorEastAsia"/>
              <w:noProof/>
              <w:sz w:val="24"/>
              <w:szCs w:val="24"/>
              <w:lang w:eastAsia="nl-NL"/>
            </w:rPr>
          </w:pPr>
          <w:hyperlink w:anchor="_Toc209539223" w:history="1">
            <w:r w:rsidRPr="00323F0C">
              <w:rPr>
                <w:rStyle w:val="Hyperlink"/>
                <w:noProof/>
                <w:lang w:val="en-GB"/>
              </w:rPr>
              <w:t>Relevant parameters</w:t>
            </w:r>
            <w:r>
              <w:rPr>
                <w:noProof/>
                <w:webHidden/>
              </w:rPr>
              <w:tab/>
            </w:r>
            <w:r>
              <w:rPr>
                <w:noProof/>
                <w:webHidden/>
              </w:rPr>
              <w:fldChar w:fldCharType="begin"/>
            </w:r>
            <w:r>
              <w:rPr>
                <w:noProof/>
                <w:webHidden/>
              </w:rPr>
              <w:instrText xml:space="preserve"> PAGEREF _Toc209539223 \h </w:instrText>
            </w:r>
            <w:r>
              <w:rPr>
                <w:noProof/>
                <w:webHidden/>
              </w:rPr>
            </w:r>
            <w:r>
              <w:rPr>
                <w:noProof/>
                <w:webHidden/>
              </w:rPr>
              <w:fldChar w:fldCharType="separate"/>
            </w:r>
            <w:r>
              <w:rPr>
                <w:noProof/>
                <w:webHidden/>
              </w:rPr>
              <w:t>10</w:t>
            </w:r>
            <w:r>
              <w:rPr>
                <w:noProof/>
                <w:webHidden/>
              </w:rPr>
              <w:fldChar w:fldCharType="end"/>
            </w:r>
          </w:hyperlink>
        </w:p>
        <w:p w14:paraId="269ACFFC" w14:textId="3B861B3E" w:rsidR="00D2599E" w:rsidRDefault="00D2599E">
          <w:pPr>
            <w:pStyle w:val="Inhopg2"/>
            <w:tabs>
              <w:tab w:val="right" w:leader="dot" w:pos="9062"/>
            </w:tabs>
            <w:rPr>
              <w:rFonts w:eastAsiaTheme="minorEastAsia"/>
              <w:noProof/>
              <w:sz w:val="24"/>
              <w:szCs w:val="24"/>
              <w:lang w:eastAsia="nl-NL"/>
            </w:rPr>
          </w:pPr>
          <w:hyperlink w:anchor="_Toc209539224" w:history="1">
            <w:r w:rsidRPr="00323F0C">
              <w:rPr>
                <w:rStyle w:val="Hyperlink"/>
                <w:noProof/>
                <w:lang w:val="en-GB"/>
              </w:rPr>
              <w:t>Thoughts</w:t>
            </w:r>
            <w:r>
              <w:rPr>
                <w:noProof/>
                <w:webHidden/>
              </w:rPr>
              <w:tab/>
            </w:r>
            <w:r>
              <w:rPr>
                <w:noProof/>
                <w:webHidden/>
              </w:rPr>
              <w:fldChar w:fldCharType="begin"/>
            </w:r>
            <w:r>
              <w:rPr>
                <w:noProof/>
                <w:webHidden/>
              </w:rPr>
              <w:instrText xml:space="preserve"> PAGEREF _Toc209539224 \h </w:instrText>
            </w:r>
            <w:r>
              <w:rPr>
                <w:noProof/>
                <w:webHidden/>
              </w:rPr>
            </w:r>
            <w:r>
              <w:rPr>
                <w:noProof/>
                <w:webHidden/>
              </w:rPr>
              <w:fldChar w:fldCharType="separate"/>
            </w:r>
            <w:r>
              <w:rPr>
                <w:noProof/>
                <w:webHidden/>
              </w:rPr>
              <w:t>10</w:t>
            </w:r>
            <w:r>
              <w:rPr>
                <w:noProof/>
                <w:webHidden/>
              </w:rPr>
              <w:fldChar w:fldCharType="end"/>
            </w:r>
          </w:hyperlink>
        </w:p>
        <w:p w14:paraId="1C29CFF0" w14:textId="1D8A360A" w:rsidR="00D2599E" w:rsidRDefault="00D2599E">
          <w:pPr>
            <w:pStyle w:val="Inhopg2"/>
            <w:tabs>
              <w:tab w:val="right" w:leader="dot" w:pos="9062"/>
            </w:tabs>
            <w:rPr>
              <w:rFonts w:eastAsiaTheme="minorEastAsia"/>
              <w:noProof/>
              <w:sz w:val="24"/>
              <w:szCs w:val="24"/>
              <w:lang w:eastAsia="nl-NL"/>
            </w:rPr>
          </w:pPr>
          <w:hyperlink w:anchor="_Toc209539225" w:history="1">
            <w:r w:rsidRPr="00323F0C">
              <w:rPr>
                <w:rStyle w:val="Hyperlink"/>
                <w:noProof/>
                <w:lang w:val="en-GB"/>
              </w:rPr>
              <w:t>Timings</w:t>
            </w:r>
            <w:r>
              <w:rPr>
                <w:noProof/>
                <w:webHidden/>
              </w:rPr>
              <w:tab/>
            </w:r>
            <w:r>
              <w:rPr>
                <w:noProof/>
                <w:webHidden/>
              </w:rPr>
              <w:fldChar w:fldCharType="begin"/>
            </w:r>
            <w:r>
              <w:rPr>
                <w:noProof/>
                <w:webHidden/>
              </w:rPr>
              <w:instrText xml:space="preserve"> PAGEREF _Toc209539225 \h </w:instrText>
            </w:r>
            <w:r>
              <w:rPr>
                <w:noProof/>
                <w:webHidden/>
              </w:rPr>
            </w:r>
            <w:r>
              <w:rPr>
                <w:noProof/>
                <w:webHidden/>
              </w:rPr>
              <w:fldChar w:fldCharType="separate"/>
            </w:r>
            <w:r>
              <w:rPr>
                <w:noProof/>
                <w:webHidden/>
              </w:rPr>
              <w:t>10</w:t>
            </w:r>
            <w:r>
              <w:rPr>
                <w:noProof/>
                <w:webHidden/>
              </w:rPr>
              <w:fldChar w:fldCharType="end"/>
            </w:r>
          </w:hyperlink>
        </w:p>
        <w:p w14:paraId="0B1AF86B" w14:textId="11B7BF21" w:rsidR="00D2599E" w:rsidRDefault="00D2599E">
          <w:pPr>
            <w:pStyle w:val="Inhopg2"/>
            <w:tabs>
              <w:tab w:val="right" w:leader="dot" w:pos="9062"/>
            </w:tabs>
            <w:rPr>
              <w:rFonts w:eastAsiaTheme="minorEastAsia"/>
              <w:noProof/>
              <w:sz w:val="24"/>
              <w:szCs w:val="24"/>
              <w:lang w:eastAsia="nl-NL"/>
            </w:rPr>
          </w:pPr>
          <w:hyperlink w:anchor="_Toc209539226" w:history="1">
            <w:r w:rsidRPr="00323F0C">
              <w:rPr>
                <w:rStyle w:val="Hyperlink"/>
                <w:noProof/>
                <w:lang w:val="en-GB"/>
              </w:rPr>
              <w:t>Experimental variations DIC</w:t>
            </w:r>
            <w:r>
              <w:rPr>
                <w:noProof/>
                <w:webHidden/>
              </w:rPr>
              <w:tab/>
            </w:r>
            <w:r>
              <w:rPr>
                <w:noProof/>
                <w:webHidden/>
              </w:rPr>
              <w:fldChar w:fldCharType="begin"/>
            </w:r>
            <w:r>
              <w:rPr>
                <w:noProof/>
                <w:webHidden/>
              </w:rPr>
              <w:instrText xml:space="preserve"> PAGEREF _Toc209539226 \h </w:instrText>
            </w:r>
            <w:r>
              <w:rPr>
                <w:noProof/>
                <w:webHidden/>
              </w:rPr>
            </w:r>
            <w:r>
              <w:rPr>
                <w:noProof/>
                <w:webHidden/>
              </w:rPr>
              <w:fldChar w:fldCharType="separate"/>
            </w:r>
            <w:r>
              <w:rPr>
                <w:noProof/>
                <w:webHidden/>
              </w:rPr>
              <w:t>11</w:t>
            </w:r>
            <w:r>
              <w:rPr>
                <w:noProof/>
                <w:webHidden/>
              </w:rPr>
              <w:fldChar w:fldCharType="end"/>
            </w:r>
          </w:hyperlink>
        </w:p>
        <w:p w14:paraId="24B8C643" w14:textId="22DD1CEE" w:rsidR="00D2599E" w:rsidRDefault="00D2599E">
          <w:pPr>
            <w:pStyle w:val="Inhopg3"/>
            <w:tabs>
              <w:tab w:val="right" w:leader="dot" w:pos="9062"/>
            </w:tabs>
            <w:rPr>
              <w:rFonts w:eastAsiaTheme="minorEastAsia"/>
              <w:noProof/>
              <w:sz w:val="24"/>
              <w:szCs w:val="24"/>
              <w:lang w:eastAsia="nl-NL"/>
            </w:rPr>
          </w:pPr>
          <w:hyperlink w:anchor="_Toc209539227" w:history="1">
            <w:r w:rsidRPr="00323F0C">
              <w:rPr>
                <w:rStyle w:val="Hyperlink"/>
                <w:noProof/>
                <w:lang w:val="en-GB"/>
              </w:rPr>
              <w:t>Experiment set 1</w:t>
            </w:r>
            <w:r>
              <w:rPr>
                <w:noProof/>
                <w:webHidden/>
              </w:rPr>
              <w:tab/>
            </w:r>
            <w:r>
              <w:rPr>
                <w:noProof/>
                <w:webHidden/>
              </w:rPr>
              <w:fldChar w:fldCharType="begin"/>
            </w:r>
            <w:r>
              <w:rPr>
                <w:noProof/>
                <w:webHidden/>
              </w:rPr>
              <w:instrText xml:space="preserve"> PAGEREF _Toc209539227 \h </w:instrText>
            </w:r>
            <w:r>
              <w:rPr>
                <w:noProof/>
                <w:webHidden/>
              </w:rPr>
            </w:r>
            <w:r>
              <w:rPr>
                <w:noProof/>
                <w:webHidden/>
              </w:rPr>
              <w:fldChar w:fldCharType="separate"/>
            </w:r>
            <w:r>
              <w:rPr>
                <w:noProof/>
                <w:webHidden/>
              </w:rPr>
              <w:t>11</w:t>
            </w:r>
            <w:r>
              <w:rPr>
                <w:noProof/>
                <w:webHidden/>
              </w:rPr>
              <w:fldChar w:fldCharType="end"/>
            </w:r>
          </w:hyperlink>
        </w:p>
        <w:p w14:paraId="5F9AC451" w14:textId="2B2AEA1C" w:rsidR="00D2599E" w:rsidRDefault="00D2599E">
          <w:pPr>
            <w:pStyle w:val="Inhopg3"/>
            <w:tabs>
              <w:tab w:val="right" w:leader="dot" w:pos="9062"/>
            </w:tabs>
            <w:rPr>
              <w:rFonts w:eastAsiaTheme="minorEastAsia"/>
              <w:noProof/>
              <w:sz w:val="24"/>
              <w:szCs w:val="24"/>
              <w:lang w:eastAsia="nl-NL"/>
            </w:rPr>
          </w:pPr>
          <w:hyperlink w:anchor="_Toc209539228" w:history="1">
            <w:r w:rsidRPr="00323F0C">
              <w:rPr>
                <w:rStyle w:val="Hyperlink"/>
                <w:noProof/>
                <w:lang w:val="en-GB"/>
              </w:rPr>
              <w:t>Experiment set 2</w:t>
            </w:r>
            <w:r>
              <w:rPr>
                <w:noProof/>
                <w:webHidden/>
              </w:rPr>
              <w:tab/>
            </w:r>
            <w:r>
              <w:rPr>
                <w:noProof/>
                <w:webHidden/>
              </w:rPr>
              <w:fldChar w:fldCharType="begin"/>
            </w:r>
            <w:r>
              <w:rPr>
                <w:noProof/>
                <w:webHidden/>
              </w:rPr>
              <w:instrText xml:space="preserve"> PAGEREF _Toc209539228 \h </w:instrText>
            </w:r>
            <w:r>
              <w:rPr>
                <w:noProof/>
                <w:webHidden/>
              </w:rPr>
            </w:r>
            <w:r>
              <w:rPr>
                <w:noProof/>
                <w:webHidden/>
              </w:rPr>
              <w:fldChar w:fldCharType="separate"/>
            </w:r>
            <w:r>
              <w:rPr>
                <w:noProof/>
                <w:webHidden/>
              </w:rPr>
              <w:t>11</w:t>
            </w:r>
            <w:r>
              <w:rPr>
                <w:noProof/>
                <w:webHidden/>
              </w:rPr>
              <w:fldChar w:fldCharType="end"/>
            </w:r>
          </w:hyperlink>
        </w:p>
        <w:p w14:paraId="4F6A384F" w14:textId="20BF832C" w:rsidR="00D2599E" w:rsidRDefault="00D2599E">
          <w:pPr>
            <w:pStyle w:val="Inhopg3"/>
            <w:tabs>
              <w:tab w:val="right" w:leader="dot" w:pos="9062"/>
            </w:tabs>
            <w:rPr>
              <w:rFonts w:eastAsiaTheme="minorEastAsia"/>
              <w:noProof/>
              <w:sz w:val="24"/>
              <w:szCs w:val="24"/>
              <w:lang w:eastAsia="nl-NL"/>
            </w:rPr>
          </w:pPr>
          <w:hyperlink w:anchor="_Toc209539229" w:history="1">
            <w:r w:rsidRPr="00323F0C">
              <w:rPr>
                <w:rStyle w:val="Hyperlink"/>
                <w:noProof/>
                <w:lang w:val="en-GB"/>
              </w:rPr>
              <w:t>Experiment set 3 (discuss with Matthew if this really is necessary)</w:t>
            </w:r>
            <w:r>
              <w:rPr>
                <w:noProof/>
                <w:webHidden/>
              </w:rPr>
              <w:tab/>
            </w:r>
            <w:r>
              <w:rPr>
                <w:noProof/>
                <w:webHidden/>
              </w:rPr>
              <w:fldChar w:fldCharType="begin"/>
            </w:r>
            <w:r>
              <w:rPr>
                <w:noProof/>
                <w:webHidden/>
              </w:rPr>
              <w:instrText xml:space="preserve"> PAGEREF _Toc209539229 \h </w:instrText>
            </w:r>
            <w:r>
              <w:rPr>
                <w:noProof/>
                <w:webHidden/>
              </w:rPr>
            </w:r>
            <w:r>
              <w:rPr>
                <w:noProof/>
                <w:webHidden/>
              </w:rPr>
              <w:fldChar w:fldCharType="separate"/>
            </w:r>
            <w:r>
              <w:rPr>
                <w:noProof/>
                <w:webHidden/>
              </w:rPr>
              <w:t>12</w:t>
            </w:r>
            <w:r>
              <w:rPr>
                <w:noProof/>
                <w:webHidden/>
              </w:rPr>
              <w:fldChar w:fldCharType="end"/>
            </w:r>
          </w:hyperlink>
        </w:p>
        <w:p w14:paraId="59CAB62F" w14:textId="38FF0338" w:rsidR="005A1223" w:rsidRDefault="005A1223">
          <w:r>
            <w:rPr>
              <w:b/>
              <w:bCs/>
            </w:rPr>
            <w:fldChar w:fldCharType="end"/>
          </w:r>
        </w:p>
      </w:sdtContent>
    </w:sdt>
    <w:p w14:paraId="6D303EBB" w14:textId="77777777" w:rsidR="005A1223" w:rsidRDefault="005A1223" w:rsidP="001E04E5">
      <w:pPr>
        <w:rPr>
          <w:lang w:val="en-GB"/>
        </w:rPr>
      </w:pPr>
    </w:p>
    <w:p w14:paraId="0EA6163F" w14:textId="04B27490" w:rsidR="00AE6DD0" w:rsidRDefault="00AE6DD0">
      <w:pPr>
        <w:rPr>
          <w:lang w:val="en-GB"/>
        </w:rPr>
      </w:pPr>
      <w:r>
        <w:rPr>
          <w:lang w:val="en-GB"/>
        </w:rPr>
        <w:br w:type="page"/>
      </w:r>
    </w:p>
    <w:p w14:paraId="4D2E742E" w14:textId="711A8397" w:rsidR="002522FC" w:rsidRDefault="00AE6DD0" w:rsidP="00AE6DD0">
      <w:pPr>
        <w:pStyle w:val="Kop2"/>
        <w:rPr>
          <w:lang w:val="en-GB"/>
        </w:rPr>
      </w:pPr>
      <w:bookmarkStart w:id="1" w:name="_Toc209539202"/>
      <w:r>
        <w:rPr>
          <w:lang w:val="en-GB"/>
        </w:rPr>
        <w:lastRenderedPageBreak/>
        <w:t>Phase 1</w:t>
      </w:r>
      <w:r w:rsidR="00CF306D">
        <w:rPr>
          <w:lang w:val="en-GB"/>
        </w:rPr>
        <w:t>: Sample</w:t>
      </w:r>
      <w:r w:rsidR="0067223A">
        <w:rPr>
          <w:lang w:val="en-GB"/>
        </w:rPr>
        <w:t xml:space="preserve"> and instrument</w:t>
      </w:r>
      <w:r w:rsidR="00CF306D">
        <w:rPr>
          <w:lang w:val="en-GB"/>
        </w:rPr>
        <w:t xml:space="preserve"> preparation</w:t>
      </w:r>
      <w:bookmarkEnd w:id="1"/>
    </w:p>
    <w:p w14:paraId="5760927B" w14:textId="5077B61F" w:rsidR="00CF306D" w:rsidRDefault="008E7107" w:rsidP="00CF306D">
      <w:pPr>
        <w:rPr>
          <w:lang w:val="en-GB"/>
        </w:rPr>
      </w:pPr>
      <w:r>
        <w:rPr>
          <w:lang w:val="en-GB"/>
        </w:rPr>
        <w:t xml:space="preserve">The first phase is perhaps the simplest, but nevertheless important to ensure consistency. </w:t>
      </w:r>
    </w:p>
    <w:p w14:paraId="46DD8395" w14:textId="7EF07355" w:rsidR="00D70D1A" w:rsidRDefault="002B05FC" w:rsidP="00CF306D">
      <w:pPr>
        <w:rPr>
          <w:lang w:val="en-GB"/>
        </w:rPr>
      </w:pPr>
      <w:r>
        <w:rPr>
          <w:lang w:val="en-GB"/>
        </w:rPr>
        <w:t>In the first phase the</w:t>
      </w:r>
      <w:r w:rsidR="00827B47">
        <w:rPr>
          <w:lang w:val="en-GB"/>
        </w:rPr>
        <w:t xml:space="preserve"> sample and the</w:t>
      </w:r>
      <w:r>
        <w:rPr>
          <w:lang w:val="en-GB"/>
        </w:rPr>
        <w:t xml:space="preserve"> instruments (VINDTA and BOBOMETER) </w:t>
      </w:r>
      <w:r w:rsidR="00D8404D">
        <w:rPr>
          <w:lang w:val="en-GB"/>
        </w:rPr>
        <w:t>need to be prepared</w:t>
      </w:r>
      <w:r w:rsidR="00827B47">
        <w:rPr>
          <w:lang w:val="en-GB"/>
        </w:rPr>
        <w:t>.</w:t>
      </w:r>
    </w:p>
    <w:p w14:paraId="425365F0" w14:textId="17A0628B" w:rsidR="002C5D57" w:rsidRDefault="00E226F4" w:rsidP="00E226F4">
      <w:pPr>
        <w:pStyle w:val="Kop3"/>
        <w:rPr>
          <w:lang w:val="en-GB"/>
        </w:rPr>
      </w:pPr>
      <w:bookmarkStart w:id="2" w:name="_Toc209539203"/>
      <w:r>
        <w:rPr>
          <w:lang w:val="en-GB"/>
        </w:rPr>
        <w:t>Sample preparation</w:t>
      </w:r>
      <w:bookmarkEnd w:id="2"/>
      <w:r>
        <w:rPr>
          <w:lang w:val="en-GB"/>
        </w:rPr>
        <w:t xml:space="preserve"> </w:t>
      </w:r>
    </w:p>
    <w:p w14:paraId="6630AF77" w14:textId="7427A65C" w:rsidR="00E226F4" w:rsidRDefault="00E226F4" w:rsidP="00E226F4">
      <w:pPr>
        <w:rPr>
          <w:lang w:val="en-GB"/>
        </w:rPr>
      </w:pPr>
      <w:r>
        <w:rPr>
          <w:lang w:val="en-GB"/>
        </w:rPr>
        <w:t xml:space="preserve">The sample </w:t>
      </w:r>
      <w:r w:rsidR="002A7D88">
        <w:rPr>
          <w:lang w:val="en-GB"/>
        </w:rPr>
        <w:t>should be place</w:t>
      </w:r>
      <w:r w:rsidR="00A529C5">
        <w:rPr>
          <w:lang w:val="en-GB"/>
        </w:rPr>
        <w:t xml:space="preserve">d in the water bath to equilibrate </w:t>
      </w:r>
      <w:r w:rsidR="009A2C74">
        <w:rPr>
          <w:lang w:val="en-GB"/>
        </w:rPr>
        <w:t>??</w:t>
      </w:r>
    </w:p>
    <w:p w14:paraId="401B28D1" w14:textId="7D96D04E" w:rsidR="00A529C5" w:rsidRDefault="00A529C5" w:rsidP="00A529C5">
      <w:pPr>
        <w:pStyle w:val="Kop4"/>
        <w:rPr>
          <w:lang w:val="en-GB"/>
        </w:rPr>
      </w:pPr>
      <w:r>
        <w:rPr>
          <w:lang w:val="en-GB"/>
        </w:rPr>
        <w:t xml:space="preserve">Considerations: </w:t>
      </w:r>
    </w:p>
    <w:p w14:paraId="4B51F574" w14:textId="482DA7D9" w:rsidR="00A529C5" w:rsidRDefault="009A77FE" w:rsidP="00A529C5">
      <w:pPr>
        <w:pStyle w:val="Lijstalinea"/>
        <w:numPr>
          <w:ilvl w:val="0"/>
          <w:numId w:val="1"/>
        </w:numPr>
        <w:rPr>
          <w:lang w:val="en-GB"/>
        </w:rPr>
      </w:pPr>
      <w:r>
        <w:rPr>
          <w:lang w:val="en-GB"/>
        </w:rPr>
        <w:t xml:space="preserve">Ideally the headspace volume should be controlled, </w:t>
      </w:r>
      <w:r w:rsidR="00473C7A">
        <w:rPr>
          <w:lang w:val="en-GB"/>
        </w:rPr>
        <w:t>d</w:t>
      </w:r>
      <w:r>
        <w:rPr>
          <w:lang w:val="en-GB"/>
        </w:rPr>
        <w:t xml:space="preserve">raw a line/tape on a specific height and try to always fill to the same level such that </w:t>
      </w:r>
      <w:r w:rsidR="0018057C">
        <w:rPr>
          <w:lang w:val="en-GB"/>
        </w:rPr>
        <w:t xml:space="preserve">any outgassing results in a systematic DIC loss. </w:t>
      </w:r>
    </w:p>
    <w:p w14:paraId="7EC57F5B" w14:textId="4EA80BDB" w:rsidR="00C41867" w:rsidRPr="00A529C5" w:rsidRDefault="008A6E3D" w:rsidP="00A529C5">
      <w:pPr>
        <w:pStyle w:val="Lijstalinea"/>
        <w:numPr>
          <w:ilvl w:val="0"/>
          <w:numId w:val="1"/>
        </w:numPr>
        <w:rPr>
          <w:lang w:val="en-GB"/>
        </w:rPr>
      </w:pPr>
      <w:r>
        <w:rPr>
          <w:lang w:val="en-GB"/>
        </w:rPr>
        <w:t xml:space="preserve">Measure the actual temperature of the water bath! </w:t>
      </w:r>
      <w:r w:rsidR="00473C7A">
        <w:rPr>
          <w:lang w:val="en-GB"/>
        </w:rPr>
        <w:t>D</w:t>
      </w:r>
      <w:r>
        <w:rPr>
          <w:lang w:val="en-GB"/>
        </w:rPr>
        <w:t xml:space="preserve">on’t necessarily </w:t>
      </w:r>
      <w:r w:rsidR="00473C7A">
        <w:rPr>
          <w:lang w:val="en-GB"/>
        </w:rPr>
        <w:t>trust the setpoint!</w:t>
      </w:r>
    </w:p>
    <w:p w14:paraId="18500504" w14:textId="4AD70F1C" w:rsidR="001E04E5" w:rsidRDefault="00473C7A" w:rsidP="00473C7A">
      <w:pPr>
        <w:pStyle w:val="Kop4"/>
        <w:rPr>
          <w:lang w:val="en-GB"/>
        </w:rPr>
      </w:pPr>
      <w:r>
        <w:rPr>
          <w:lang w:val="en-GB"/>
        </w:rPr>
        <w:t>Questions</w:t>
      </w:r>
      <w:r w:rsidR="00CF004C">
        <w:rPr>
          <w:lang w:val="en-GB"/>
        </w:rPr>
        <w:t xml:space="preserve"> (For Matthew </w:t>
      </w:r>
      <w:r w:rsidR="00CF004C" w:rsidRPr="00CF004C">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A"/>
          </mc:Choice>
          <mc:Fallback>
            <w:t>😊</w:t>
          </mc:Fallback>
        </mc:AlternateContent>
      </w:r>
      <w:r w:rsidR="00CF004C">
        <w:rPr>
          <w:lang w:val="en-GB"/>
        </w:rPr>
        <w:t xml:space="preserve">) </w:t>
      </w:r>
    </w:p>
    <w:p w14:paraId="37E31D59" w14:textId="5F126034" w:rsidR="00473C7A" w:rsidRDefault="005463A9" w:rsidP="00473C7A">
      <w:pPr>
        <w:pStyle w:val="Lijstalinea"/>
        <w:numPr>
          <w:ilvl w:val="0"/>
          <w:numId w:val="1"/>
        </w:numPr>
        <w:rPr>
          <w:lang w:val="en-GB"/>
        </w:rPr>
      </w:pPr>
      <w:r>
        <w:rPr>
          <w:lang w:val="en-GB"/>
        </w:rPr>
        <w:t>Cleaning procedure for sample bottom before sampling</w:t>
      </w:r>
      <w:r w:rsidR="00821850">
        <w:rPr>
          <w:lang w:val="en-GB"/>
        </w:rPr>
        <w:t>?</w:t>
      </w:r>
    </w:p>
    <w:p w14:paraId="0EA95953" w14:textId="02E1AA67" w:rsidR="00C4325B" w:rsidRPr="0057430B" w:rsidRDefault="005A6638" w:rsidP="00C4325B">
      <w:pPr>
        <w:pStyle w:val="Lijstalinea"/>
        <w:numPr>
          <w:ilvl w:val="0"/>
          <w:numId w:val="1"/>
        </w:numPr>
        <w:rPr>
          <w:lang w:val="en-GB"/>
        </w:rPr>
      </w:pPr>
      <w:r>
        <w:rPr>
          <w:lang w:val="en-GB"/>
        </w:rPr>
        <w:t xml:space="preserve">How long </w:t>
      </w:r>
      <w:r w:rsidR="006E2C50">
        <w:rPr>
          <w:lang w:val="en-GB"/>
        </w:rPr>
        <w:t>in the water bath?</w:t>
      </w:r>
    </w:p>
    <w:p w14:paraId="3DF8A010" w14:textId="2B284CCE" w:rsidR="00C4325B" w:rsidRDefault="00C4325B" w:rsidP="00C4325B">
      <w:pPr>
        <w:pStyle w:val="Kop3"/>
        <w:rPr>
          <w:lang w:val="en-GB"/>
        </w:rPr>
      </w:pPr>
      <w:bookmarkStart w:id="3" w:name="_Toc209539204"/>
      <w:r>
        <w:rPr>
          <w:lang w:val="en-GB"/>
        </w:rPr>
        <w:t>VINDTA preparation</w:t>
      </w:r>
      <w:bookmarkEnd w:id="3"/>
      <w:r>
        <w:rPr>
          <w:lang w:val="en-GB"/>
        </w:rPr>
        <w:t xml:space="preserve"> </w:t>
      </w:r>
    </w:p>
    <w:p w14:paraId="0621550E" w14:textId="59640BAB" w:rsidR="00C4325B" w:rsidRPr="00B36141" w:rsidRDefault="003A5FFD" w:rsidP="00C4325B">
      <w:pPr>
        <w:rPr>
          <w:lang w:val="en-GB"/>
        </w:rPr>
      </w:pPr>
      <w:r>
        <w:rPr>
          <w:lang w:val="en-GB"/>
        </w:rPr>
        <w:t xml:space="preserve">The VINDTA </w:t>
      </w:r>
      <w:r w:rsidR="0067223A">
        <w:rPr>
          <w:lang w:val="en-GB"/>
        </w:rPr>
        <w:t xml:space="preserve">needs to be set up such that it can start a titration measurement. </w:t>
      </w:r>
      <w:r w:rsidR="00B36141">
        <w:rPr>
          <w:color w:val="FF0000"/>
          <w:lang w:val="en-GB"/>
        </w:rPr>
        <w:t xml:space="preserve">Perhaps a junk measurement needs to be run? </w:t>
      </w:r>
      <w:r w:rsidR="001C6788">
        <w:rPr>
          <w:color w:val="FF0000"/>
          <w:lang w:val="en-GB"/>
        </w:rPr>
        <w:t>Add detailed description from notebook later</w:t>
      </w:r>
    </w:p>
    <w:p w14:paraId="47C89D9A" w14:textId="77777777" w:rsidR="00C4325B" w:rsidRDefault="00C4325B" w:rsidP="00C4325B">
      <w:pPr>
        <w:pStyle w:val="Kop4"/>
        <w:rPr>
          <w:lang w:val="en-GB"/>
        </w:rPr>
      </w:pPr>
      <w:r>
        <w:rPr>
          <w:lang w:val="en-GB"/>
        </w:rPr>
        <w:t xml:space="preserve">Considerations: </w:t>
      </w:r>
    </w:p>
    <w:p w14:paraId="7652FA87" w14:textId="3AEDCE1A" w:rsidR="00C4325B" w:rsidRDefault="00531DA6" w:rsidP="00C4325B">
      <w:pPr>
        <w:pStyle w:val="Lijstalinea"/>
        <w:numPr>
          <w:ilvl w:val="0"/>
          <w:numId w:val="1"/>
        </w:numPr>
        <w:rPr>
          <w:lang w:val="en-GB"/>
        </w:rPr>
      </w:pPr>
      <w:r>
        <w:rPr>
          <w:lang w:val="en-GB"/>
        </w:rPr>
        <w:t>Keeping track of the stability of the instrument is important</w:t>
      </w:r>
      <w:r w:rsidR="007C08F2">
        <w:rPr>
          <w:lang w:val="en-GB"/>
        </w:rPr>
        <w:t xml:space="preserve">. One </w:t>
      </w:r>
      <w:r w:rsidR="006C02D7">
        <w:rPr>
          <w:lang w:val="en-GB"/>
        </w:rPr>
        <w:t>option to test this would be the speed at which a junk measurement is processed</w:t>
      </w:r>
    </w:p>
    <w:p w14:paraId="76D4E6BB" w14:textId="487419A2" w:rsidR="00CB13D1" w:rsidRPr="00CB13D1" w:rsidRDefault="006C02D7" w:rsidP="00CB13D1">
      <w:pPr>
        <w:pStyle w:val="Lijstalinea"/>
        <w:numPr>
          <w:ilvl w:val="0"/>
          <w:numId w:val="1"/>
        </w:numPr>
        <w:rPr>
          <w:lang w:val="en-GB"/>
        </w:rPr>
      </w:pPr>
      <w:r>
        <w:rPr>
          <w:lang w:val="en-GB"/>
        </w:rPr>
        <w:t>Acid ends at 4.2 mL by default</w:t>
      </w:r>
      <w:r w:rsidR="00945BF2">
        <w:rPr>
          <w:lang w:val="en-GB"/>
        </w:rPr>
        <w:t xml:space="preserve">, but last recorded point is at 4.05 mL, </w:t>
      </w:r>
      <w:r w:rsidR="00CB13D1">
        <w:rPr>
          <w:lang w:val="en-GB"/>
        </w:rPr>
        <w:t>acid is added physically however, so there’s a data gap….</w:t>
      </w:r>
    </w:p>
    <w:p w14:paraId="13E2643A" w14:textId="77777777" w:rsidR="00C4325B" w:rsidRDefault="00C4325B" w:rsidP="00C4325B">
      <w:pPr>
        <w:pStyle w:val="Kop4"/>
        <w:rPr>
          <w:lang w:val="en-GB"/>
        </w:rPr>
      </w:pPr>
      <w:r>
        <w:rPr>
          <w:lang w:val="en-GB"/>
        </w:rPr>
        <w:t xml:space="preserve">Questions (For Matthew </w:t>
      </w:r>
      <w:r w:rsidRPr="00CF004C">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A"/>
          </mc:Choice>
          <mc:Fallback>
            <w:t>😊</w:t>
          </mc:Fallback>
        </mc:AlternateContent>
      </w:r>
      <w:r>
        <w:rPr>
          <w:lang w:val="en-GB"/>
        </w:rPr>
        <w:t xml:space="preserve">) </w:t>
      </w:r>
    </w:p>
    <w:p w14:paraId="7C64B83E" w14:textId="4A7163AC" w:rsidR="00C4325B" w:rsidRPr="00C9703F" w:rsidRDefault="00CB13D1" w:rsidP="00C9703F">
      <w:pPr>
        <w:pStyle w:val="Lijstalinea"/>
        <w:numPr>
          <w:ilvl w:val="0"/>
          <w:numId w:val="1"/>
        </w:numPr>
        <w:rPr>
          <w:lang w:val="en-GB"/>
        </w:rPr>
      </w:pPr>
      <w:r>
        <w:rPr>
          <w:lang w:val="en-GB"/>
        </w:rPr>
        <w:t xml:space="preserve">Can we fix </w:t>
      </w:r>
      <w:r w:rsidR="00C9703F">
        <w:rPr>
          <w:lang w:val="en-GB"/>
        </w:rPr>
        <w:t>the 4.2 mL datapoint? Perhaps the hardcoded delay is causing issues?</w:t>
      </w:r>
      <w:r w:rsidR="005A7986">
        <w:rPr>
          <w:lang w:val="en-GB"/>
        </w:rPr>
        <w:t xml:space="preserve"> </w:t>
      </w:r>
      <w:r w:rsidR="00AF184B">
        <w:rPr>
          <w:lang w:val="en-GB"/>
        </w:rPr>
        <w:t>Or something in the method? Check if previous datasets have the same issue?</w:t>
      </w:r>
    </w:p>
    <w:p w14:paraId="3EFD1A7C" w14:textId="0653D071" w:rsidR="00C4325B" w:rsidRDefault="006462A5" w:rsidP="00C4325B">
      <w:pPr>
        <w:pStyle w:val="Lijstalinea"/>
        <w:numPr>
          <w:ilvl w:val="0"/>
          <w:numId w:val="1"/>
        </w:numPr>
        <w:rPr>
          <w:lang w:val="en-GB"/>
        </w:rPr>
      </w:pPr>
      <w:r>
        <w:rPr>
          <w:lang w:val="en-GB"/>
        </w:rPr>
        <w:t xml:space="preserve">What is the usual </w:t>
      </w:r>
      <w:r w:rsidR="00C4325B">
        <w:rPr>
          <w:lang w:val="en-GB"/>
        </w:rPr>
        <w:t>VINDTA prep procedure/ running junks sample?</w:t>
      </w:r>
    </w:p>
    <w:p w14:paraId="2A373D94" w14:textId="71737501" w:rsidR="008C25A7" w:rsidRDefault="008C25A7" w:rsidP="008C25A7">
      <w:pPr>
        <w:pStyle w:val="Kop3"/>
        <w:rPr>
          <w:lang w:val="en-GB"/>
        </w:rPr>
      </w:pPr>
      <w:bookmarkStart w:id="4" w:name="_Toc209539205"/>
      <w:r>
        <w:rPr>
          <w:lang w:val="en-GB"/>
        </w:rPr>
        <w:t>BOBOMETER preparation</w:t>
      </w:r>
      <w:bookmarkEnd w:id="4"/>
      <w:r>
        <w:rPr>
          <w:lang w:val="en-GB"/>
        </w:rPr>
        <w:t xml:space="preserve"> </w:t>
      </w:r>
    </w:p>
    <w:p w14:paraId="24420DC4" w14:textId="6DD61229" w:rsidR="008C25A7" w:rsidRPr="00B36141" w:rsidRDefault="008C25A7" w:rsidP="008C25A7">
      <w:pPr>
        <w:rPr>
          <w:lang w:val="en-GB"/>
        </w:rPr>
      </w:pPr>
      <w:r>
        <w:rPr>
          <w:lang w:val="en-GB"/>
        </w:rPr>
        <w:t xml:space="preserve">The </w:t>
      </w:r>
      <w:r w:rsidR="00F9227C">
        <w:rPr>
          <w:lang w:val="en-GB"/>
        </w:rPr>
        <w:t>BOBOMETER</w:t>
      </w:r>
      <w:r>
        <w:rPr>
          <w:lang w:val="en-GB"/>
        </w:rPr>
        <w:t xml:space="preserve"> needs to be set up such that it can start a </w:t>
      </w:r>
      <w:r w:rsidR="00F9227C">
        <w:rPr>
          <w:lang w:val="en-GB"/>
        </w:rPr>
        <w:t>DIC</w:t>
      </w:r>
      <w:r>
        <w:rPr>
          <w:lang w:val="en-GB"/>
        </w:rPr>
        <w:t xml:space="preserve"> measurement. </w:t>
      </w:r>
      <w:r>
        <w:rPr>
          <w:color w:val="FF0000"/>
          <w:lang w:val="en-GB"/>
        </w:rPr>
        <w:t xml:space="preserve">Perhaps a junk measurement needs to be run? </w:t>
      </w:r>
      <w:r w:rsidR="001C6788">
        <w:rPr>
          <w:color w:val="FF0000"/>
          <w:lang w:val="en-GB"/>
        </w:rPr>
        <w:t>Add detailed description from notebook later</w:t>
      </w:r>
    </w:p>
    <w:p w14:paraId="1516D81F" w14:textId="77777777" w:rsidR="008C25A7" w:rsidRDefault="008C25A7" w:rsidP="008C25A7">
      <w:pPr>
        <w:pStyle w:val="Kop4"/>
        <w:rPr>
          <w:lang w:val="en-GB"/>
        </w:rPr>
      </w:pPr>
      <w:r>
        <w:rPr>
          <w:lang w:val="en-GB"/>
        </w:rPr>
        <w:t xml:space="preserve">Considerations: </w:t>
      </w:r>
    </w:p>
    <w:p w14:paraId="286DCE6B" w14:textId="5D02A57E" w:rsidR="008C25A7" w:rsidRDefault="008C25A7" w:rsidP="008C25A7">
      <w:pPr>
        <w:pStyle w:val="Lijstalinea"/>
        <w:numPr>
          <w:ilvl w:val="0"/>
          <w:numId w:val="1"/>
        </w:numPr>
        <w:rPr>
          <w:lang w:val="en-GB"/>
        </w:rPr>
      </w:pPr>
      <w:r>
        <w:rPr>
          <w:lang w:val="en-GB"/>
        </w:rPr>
        <w:t>Keeping track of the stability of the instrument is important</w:t>
      </w:r>
      <w:r w:rsidR="00193830">
        <w:rPr>
          <w:lang w:val="en-GB"/>
        </w:rPr>
        <w:t>.</w:t>
      </w:r>
    </w:p>
    <w:p w14:paraId="6CEF4101" w14:textId="16D30296" w:rsidR="008C25A7" w:rsidRPr="00430671" w:rsidRDefault="008C25A7" w:rsidP="00430671">
      <w:pPr>
        <w:pStyle w:val="Kop4"/>
        <w:rPr>
          <w:lang w:val="en-GB"/>
        </w:rPr>
      </w:pPr>
      <w:r>
        <w:rPr>
          <w:lang w:val="en-GB"/>
        </w:rPr>
        <w:t xml:space="preserve">Questions (For Matthew </w:t>
      </w:r>
      <w:r w:rsidRPr="00CF004C">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A"/>
          </mc:Choice>
          <mc:Fallback>
            <w:t>😊</w:t>
          </mc:Fallback>
        </mc:AlternateContent>
      </w:r>
      <w:r>
        <w:rPr>
          <w:lang w:val="en-GB"/>
        </w:rPr>
        <w:t xml:space="preserve">) </w:t>
      </w:r>
    </w:p>
    <w:p w14:paraId="319DAF90" w14:textId="771B7B90" w:rsidR="008C25A7" w:rsidRDefault="008C25A7" w:rsidP="008C25A7">
      <w:pPr>
        <w:pStyle w:val="Lijstalinea"/>
        <w:numPr>
          <w:ilvl w:val="0"/>
          <w:numId w:val="1"/>
        </w:numPr>
        <w:rPr>
          <w:lang w:val="en-GB"/>
        </w:rPr>
      </w:pPr>
      <w:r>
        <w:rPr>
          <w:lang w:val="en-GB"/>
        </w:rPr>
        <w:t xml:space="preserve">What is the usual </w:t>
      </w:r>
      <w:r w:rsidR="00430671">
        <w:rPr>
          <w:lang w:val="en-GB"/>
        </w:rPr>
        <w:t>BOBOMETER</w:t>
      </w:r>
      <w:r>
        <w:rPr>
          <w:lang w:val="en-GB"/>
        </w:rPr>
        <w:t xml:space="preserve"> prep procedure/ running junks sample?</w:t>
      </w:r>
    </w:p>
    <w:p w14:paraId="08EA0750" w14:textId="77777777" w:rsidR="00430671" w:rsidRDefault="00430671" w:rsidP="00430671">
      <w:pPr>
        <w:pStyle w:val="Kop2"/>
        <w:rPr>
          <w:lang w:val="en-GB"/>
        </w:rPr>
      </w:pPr>
      <w:bookmarkStart w:id="5" w:name="_Toc209539206"/>
      <w:r>
        <w:rPr>
          <w:lang w:val="en-GB"/>
        </w:rPr>
        <w:t>Thoughts</w:t>
      </w:r>
      <w:bookmarkEnd w:id="5"/>
      <w:r>
        <w:rPr>
          <w:lang w:val="en-GB"/>
        </w:rPr>
        <w:t xml:space="preserve"> </w:t>
      </w:r>
    </w:p>
    <w:p w14:paraId="5739B43A" w14:textId="2702B030" w:rsidR="00CE169A" w:rsidRDefault="00430671" w:rsidP="00430671">
      <w:pPr>
        <w:rPr>
          <w:color w:val="00B050"/>
          <w:lang w:val="en-GB"/>
        </w:rPr>
      </w:pPr>
      <w:r>
        <w:rPr>
          <w:color w:val="00B050"/>
          <w:lang w:val="en-GB"/>
        </w:rPr>
        <w:t xml:space="preserve">Perhaps it’s a good idea to </w:t>
      </w:r>
      <w:r w:rsidR="002001A1">
        <w:rPr>
          <w:color w:val="00B050"/>
          <w:lang w:val="en-GB"/>
        </w:rPr>
        <w:t xml:space="preserve">always </w:t>
      </w:r>
      <w:r w:rsidR="007566F5">
        <w:rPr>
          <w:color w:val="00B050"/>
          <w:lang w:val="en-GB"/>
        </w:rPr>
        <w:t xml:space="preserve">start each measuring day with </w:t>
      </w:r>
      <w:r w:rsidR="007A3BB8">
        <w:rPr>
          <w:color w:val="00B050"/>
          <w:lang w:val="en-GB"/>
        </w:rPr>
        <w:t>several 0 acid added</w:t>
      </w:r>
      <w:r w:rsidR="00E44217">
        <w:rPr>
          <w:color w:val="00B050"/>
          <w:lang w:val="en-GB"/>
        </w:rPr>
        <w:t xml:space="preserve"> measurements as these are quick (limited by BOBOMETER rather than VINDTA so approx </w:t>
      </w:r>
      <w:r w:rsidR="00915DCA">
        <w:rPr>
          <w:color w:val="00B050"/>
          <w:lang w:val="en-GB"/>
        </w:rPr>
        <w:t>1</w:t>
      </w:r>
      <w:r w:rsidR="00613DE5">
        <w:rPr>
          <w:color w:val="00B050"/>
          <w:lang w:val="en-GB"/>
        </w:rPr>
        <w:t>5</w:t>
      </w:r>
      <w:r w:rsidR="007A127D">
        <w:rPr>
          <w:color w:val="00B050"/>
          <w:lang w:val="en-GB"/>
        </w:rPr>
        <w:t xml:space="preserve"> minutes</w:t>
      </w:r>
      <w:r w:rsidR="00613DE5">
        <w:rPr>
          <w:color w:val="00B050"/>
          <w:lang w:val="en-GB"/>
        </w:rPr>
        <w:t xml:space="preserve"> each measurement</w:t>
      </w:r>
      <w:r w:rsidR="007A127D">
        <w:rPr>
          <w:color w:val="00B050"/>
          <w:lang w:val="en-GB"/>
        </w:rPr>
        <w:t xml:space="preserve">) these should give quick results about drift/stability </w:t>
      </w:r>
      <w:r w:rsidR="00C021ED">
        <w:rPr>
          <w:color w:val="00B050"/>
          <w:lang w:val="en-GB"/>
        </w:rPr>
        <w:t>of the BOBOMETER</w:t>
      </w:r>
      <w:r w:rsidR="00874995">
        <w:rPr>
          <w:color w:val="00B050"/>
          <w:lang w:val="en-GB"/>
        </w:rPr>
        <w:t xml:space="preserve">. For the VINDTA it gives some insight into the stability of the EMF maybe? </w:t>
      </w:r>
      <w:r w:rsidR="00195611">
        <w:rPr>
          <w:color w:val="00B050"/>
          <w:lang w:val="en-GB"/>
        </w:rPr>
        <w:t>R</w:t>
      </w:r>
      <w:r w:rsidR="00915DCA">
        <w:rPr>
          <w:color w:val="00B050"/>
          <w:lang w:val="en-GB"/>
        </w:rPr>
        <w:t xml:space="preserve">unning full titrations to get the TA would be </w:t>
      </w:r>
      <w:r w:rsidR="00133381">
        <w:rPr>
          <w:color w:val="00B050"/>
          <w:lang w:val="en-GB"/>
        </w:rPr>
        <w:t>time consuming</w:t>
      </w:r>
      <w:r w:rsidR="00195611">
        <w:rPr>
          <w:color w:val="00B050"/>
          <w:lang w:val="en-GB"/>
        </w:rPr>
        <w:t xml:space="preserve">, but could be an option as well. </w:t>
      </w:r>
    </w:p>
    <w:p w14:paraId="27CF9535" w14:textId="7FC4352F" w:rsidR="00CE169A" w:rsidRDefault="00CE169A" w:rsidP="00CE169A">
      <w:pPr>
        <w:pStyle w:val="Kop2"/>
        <w:rPr>
          <w:lang w:val="en-GB"/>
        </w:rPr>
      </w:pPr>
      <w:bookmarkStart w:id="6" w:name="_Toc209539207"/>
      <w:r>
        <w:rPr>
          <w:lang w:val="en-GB"/>
        </w:rPr>
        <w:lastRenderedPageBreak/>
        <w:t>Timings</w:t>
      </w:r>
      <w:bookmarkEnd w:id="6"/>
    </w:p>
    <w:p w14:paraId="09F57418" w14:textId="07537581" w:rsidR="00522828" w:rsidRDefault="00E52C63" w:rsidP="00522828">
      <w:pPr>
        <w:rPr>
          <w:lang w:val="en-GB"/>
        </w:rPr>
      </w:pPr>
      <w:r>
        <w:rPr>
          <w:lang w:val="en-GB"/>
        </w:rPr>
        <w:t>Daystart = only at the start of the day</w:t>
      </w:r>
    </w:p>
    <w:tbl>
      <w:tblPr>
        <w:tblStyle w:val="Tabelraster"/>
        <w:tblW w:w="9634" w:type="dxa"/>
        <w:tblLayout w:type="fixed"/>
        <w:tblLook w:val="04A0" w:firstRow="1" w:lastRow="0" w:firstColumn="1" w:lastColumn="0" w:noHBand="0" w:noVBand="1"/>
      </w:tblPr>
      <w:tblGrid>
        <w:gridCol w:w="1992"/>
        <w:gridCol w:w="1171"/>
        <w:gridCol w:w="5054"/>
        <w:gridCol w:w="1417"/>
      </w:tblGrid>
      <w:tr w:rsidR="00103C68" w14:paraId="1AE205EC" w14:textId="6B7F1A26" w:rsidTr="00103C68">
        <w:tc>
          <w:tcPr>
            <w:tcW w:w="1992" w:type="dxa"/>
          </w:tcPr>
          <w:p w14:paraId="54FBE579" w14:textId="2BCEC907" w:rsidR="00103C68" w:rsidRDefault="00103C68">
            <w:pPr>
              <w:rPr>
                <w:lang w:val="en-GB"/>
              </w:rPr>
            </w:pPr>
            <w:r>
              <w:rPr>
                <w:lang w:val="en-GB"/>
              </w:rPr>
              <w:t>Task</w:t>
            </w:r>
          </w:p>
        </w:tc>
        <w:tc>
          <w:tcPr>
            <w:tcW w:w="1171" w:type="dxa"/>
          </w:tcPr>
          <w:p w14:paraId="5E9F2C32" w14:textId="2FCB3B85" w:rsidR="00103C68" w:rsidRDefault="00103C68">
            <w:pPr>
              <w:rPr>
                <w:lang w:val="en-GB"/>
              </w:rPr>
            </w:pPr>
            <w:r>
              <w:rPr>
                <w:lang w:val="en-GB"/>
              </w:rPr>
              <w:t>Duration</w:t>
            </w:r>
          </w:p>
        </w:tc>
        <w:tc>
          <w:tcPr>
            <w:tcW w:w="5054" w:type="dxa"/>
          </w:tcPr>
          <w:p w14:paraId="1B6F60D2" w14:textId="132577A7" w:rsidR="00103C68" w:rsidRDefault="00103C68">
            <w:pPr>
              <w:rPr>
                <w:lang w:val="en-GB"/>
              </w:rPr>
            </w:pPr>
            <w:r>
              <w:rPr>
                <w:lang w:val="en-GB"/>
              </w:rPr>
              <w:t>Notes</w:t>
            </w:r>
          </w:p>
        </w:tc>
        <w:tc>
          <w:tcPr>
            <w:tcW w:w="1417" w:type="dxa"/>
          </w:tcPr>
          <w:p w14:paraId="061B0FA1" w14:textId="159F6AEF" w:rsidR="00103C68" w:rsidRDefault="00103C68">
            <w:pPr>
              <w:rPr>
                <w:lang w:val="en-GB"/>
              </w:rPr>
            </w:pPr>
            <w:r>
              <w:rPr>
                <w:lang w:val="en-GB"/>
              </w:rPr>
              <w:t>simultaneous</w:t>
            </w:r>
          </w:p>
        </w:tc>
      </w:tr>
      <w:tr w:rsidR="00103C68" w14:paraId="3B1D06CE" w14:textId="5BADB260" w:rsidTr="00103C68">
        <w:tc>
          <w:tcPr>
            <w:tcW w:w="1992" w:type="dxa"/>
          </w:tcPr>
          <w:p w14:paraId="6C09F9F6" w14:textId="556A4A00" w:rsidR="00103C68" w:rsidRDefault="00103C68">
            <w:pPr>
              <w:rPr>
                <w:lang w:val="en-GB"/>
              </w:rPr>
            </w:pPr>
            <w:r>
              <w:rPr>
                <w:lang w:val="en-GB"/>
              </w:rPr>
              <w:t>Turn on water bath (Daystart)</w:t>
            </w:r>
          </w:p>
        </w:tc>
        <w:tc>
          <w:tcPr>
            <w:tcW w:w="1171" w:type="dxa"/>
          </w:tcPr>
          <w:p w14:paraId="55C73A4B" w14:textId="2850D9ED" w:rsidR="00103C68" w:rsidRDefault="00103C68">
            <w:pPr>
              <w:rPr>
                <w:lang w:val="en-GB"/>
              </w:rPr>
            </w:pPr>
            <w:r>
              <w:rPr>
                <w:lang w:val="en-GB"/>
              </w:rPr>
              <w:t>????</w:t>
            </w:r>
          </w:p>
        </w:tc>
        <w:tc>
          <w:tcPr>
            <w:tcW w:w="5054" w:type="dxa"/>
          </w:tcPr>
          <w:p w14:paraId="571426B0" w14:textId="51121DFC" w:rsidR="00103C68" w:rsidRDefault="00103C68">
            <w:pPr>
              <w:rPr>
                <w:lang w:val="en-GB"/>
              </w:rPr>
            </w:pPr>
            <w:r>
              <w:rPr>
                <w:lang w:val="en-GB"/>
              </w:rPr>
              <w:t>Daystart</w:t>
            </w:r>
          </w:p>
        </w:tc>
        <w:tc>
          <w:tcPr>
            <w:tcW w:w="1417" w:type="dxa"/>
          </w:tcPr>
          <w:p w14:paraId="31A0FE2B" w14:textId="77777777" w:rsidR="00103C68" w:rsidRDefault="00103C68">
            <w:pPr>
              <w:rPr>
                <w:lang w:val="en-GB"/>
              </w:rPr>
            </w:pPr>
          </w:p>
        </w:tc>
      </w:tr>
      <w:tr w:rsidR="00103C68" w14:paraId="3F5DC95E" w14:textId="47B3C4A4" w:rsidTr="00103C68">
        <w:tc>
          <w:tcPr>
            <w:tcW w:w="1992" w:type="dxa"/>
          </w:tcPr>
          <w:p w14:paraId="639AD0A5" w14:textId="649640E6" w:rsidR="00103C68" w:rsidRDefault="00103C68" w:rsidP="005463A9">
            <w:pPr>
              <w:rPr>
                <w:lang w:val="en-GB"/>
              </w:rPr>
            </w:pPr>
            <w:r>
              <w:rPr>
                <w:lang w:val="en-GB"/>
              </w:rPr>
              <w:t>Clean sample bottle</w:t>
            </w:r>
          </w:p>
        </w:tc>
        <w:tc>
          <w:tcPr>
            <w:tcW w:w="1171" w:type="dxa"/>
          </w:tcPr>
          <w:p w14:paraId="4543328B" w14:textId="5561BDF3" w:rsidR="00103C68" w:rsidRDefault="00103C68" w:rsidP="005463A9">
            <w:pPr>
              <w:rPr>
                <w:lang w:val="en-GB"/>
              </w:rPr>
            </w:pPr>
            <w:r>
              <w:rPr>
                <w:lang w:val="en-GB"/>
              </w:rPr>
              <w:t>????</w:t>
            </w:r>
          </w:p>
        </w:tc>
        <w:tc>
          <w:tcPr>
            <w:tcW w:w="5054" w:type="dxa"/>
          </w:tcPr>
          <w:p w14:paraId="3DF6C7DA" w14:textId="77777777" w:rsidR="00103C68" w:rsidRDefault="00103C68" w:rsidP="005463A9">
            <w:pPr>
              <w:rPr>
                <w:lang w:val="en-GB"/>
              </w:rPr>
            </w:pPr>
          </w:p>
        </w:tc>
        <w:tc>
          <w:tcPr>
            <w:tcW w:w="1417" w:type="dxa"/>
          </w:tcPr>
          <w:p w14:paraId="568B9D98" w14:textId="77777777" w:rsidR="00103C68" w:rsidRDefault="00103C68" w:rsidP="005463A9">
            <w:pPr>
              <w:rPr>
                <w:lang w:val="en-GB"/>
              </w:rPr>
            </w:pPr>
          </w:p>
        </w:tc>
      </w:tr>
      <w:tr w:rsidR="00103C68" w14:paraId="2A53E535" w14:textId="0400005A" w:rsidTr="00103C68">
        <w:tc>
          <w:tcPr>
            <w:tcW w:w="1992" w:type="dxa"/>
          </w:tcPr>
          <w:p w14:paraId="0C02E674" w14:textId="387B22C3" w:rsidR="00103C68" w:rsidRDefault="00103C68" w:rsidP="005463A9">
            <w:pPr>
              <w:rPr>
                <w:lang w:val="en-GB"/>
              </w:rPr>
            </w:pPr>
            <w:r>
              <w:rPr>
                <w:lang w:val="en-GB"/>
              </w:rPr>
              <w:t>Dry sample bottle?</w:t>
            </w:r>
          </w:p>
        </w:tc>
        <w:tc>
          <w:tcPr>
            <w:tcW w:w="1171" w:type="dxa"/>
          </w:tcPr>
          <w:p w14:paraId="664FB8AB" w14:textId="117C718D" w:rsidR="00103C68" w:rsidRDefault="009A4F68" w:rsidP="005463A9">
            <w:pPr>
              <w:rPr>
                <w:lang w:val="en-GB"/>
              </w:rPr>
            </w:pPr>
            <w:r>
              <w:rPr>
                <w:lang w:val="en-GB"/>
              </w:rPr>
              <w:t>????</w:t>
            </w:r>
          </w:p>
        </w:tc>
        <w:tc>
          <w:tcPr>
            <w:tcW w:w="5054" w:type="dxa"/>
          </w:tcPr>
          <w:p w14:paraId="1B6C71BB" w14:textId="77777777" w:rsidR="00103C68" w:rsidRDefault="00103C68" w:rsidP="005463A9">
            <w:pPr>
              <w:rPr>
                <w:lang w:val="en-GB"/>
              </w:rPr>
            </w:pPr>
          </w:p>
        </w:tc>
        <w:tc>
          <w:tcPr>
            <w:tcW w:w="1417" w:type="dxa"/>
          </w:tcPr>
          <w:p w14:paraId="0F1A3C50" w14:textId="77777777" w:rsidR="00103C68" w:rsidRDefault="00103C68" w:rsidP="005463A9">
            <w:pPr>
              <w:rPr>
                <w:lang w:val="en-GB"/>
              </w:rPr>
            </w:pPr>
          </w:p>
        </w:tc>
      </w:tr>
      <w:tr w:rsidR="00103C68" w14:paraId="61674E13" w14:textId="71E14D61" w:rsidTr="00103C68">
        <w:tc>
          <w:tcPr>
            <w:tcW w:w="1992" w:type="dxa"/>
          </w:tcPr>
          <w:p w14:paraId="6F8CE6A9" w14:textId="3FF7D6DD" w:rsidR="00103C68" w:rsidRDefault="00103C68" w:rsidP="005463A9">
            <w:pPr>
              <w:rPr>
                <w:lang w:val="en-GB"/>
              </w:rPr>
            </w:pPr>
            <w:r>
              <w:rPr>
                <w:lang w:val="en-GB"/>
              </w:rPr>
              <w:t xml:space="preserve">Fill sample bottle </w:t>
            </w:r>
          </w:p>
        </w:tc>
        <w:tc>
          <w:tcPr>
            <w:tcW w:w="1171" w:type="dxa"/>
          </w:tcPr>
          <w:p w14:paraId="0B79DB62" w14:textId="7D6A8BCC" w:rsidR="00103C68" w:rsidRDefault="009A4F68" w:rsidP="005463A9">
            <w:pPr>
              <w:rPr>
                <w:lang w:val="en-GB"/>
              </w:rPr>
            </w:pPr>
            <w:r>
              <w:rPr>
                <w:lang w:val="en-GB"/>
              </w:rPr>
              <w:t>????</w:t>
            </w:r>
          </w:p>
        </w:tc>
        <w:tc>
          <w:tcPr>
            <w:tcW w:w="5054" w:type="dxa"/>
          </w:tcPr>
          <w:p w14:paraId="5CE1E6FD" w14:textId="77777777" w:rsidR="00103C68" w:rsidRDefault="00103C68" w:rsidP="005463A9">
            <w:pPr>
              <w:rPr>
                <w:lang w:val="en-GB"/>
              </w:rPr>
            </w:pPr>
          </w:p>
        </w:tc>
        <w:tc>
          <w:tcPr>
            <w:tcW w:w="1417" w:type="dxa"/>
          </w:tcPr>
          <w:p w14:paraId="6B628044" w14:textId="77777777" w:rsidR="00103C68" w:rsidRDefault="00103C68" w:rsidP="005463A9">
            <w:pPr>
              <w:rPr>
                <w:lang w:val="en-GB"/>
              </w:rPr>
            </w:pPr>
          </w:p>
        </w:tc>
      </w:tr>
      <w:tr w:rsidR="00103C68" w14:paraId="60FF4CD3" w14:textId="1E8EEC20" w:rsidTr="00103C68">
        <w:tc>
          <w:tcPr>
            <w:tcW w:w="1992" w:type="dxa"/>
          </w:tcPr>
          <w:p w14:paraId="7C71F1CB" w14:textId="55CE6579" w:rsidR="00103C68" w:rsidRDefault="00103C68" w:rsidP="005463A9">
            <w:pPr>
              <w:rPr>
                <w:lang w:val="en-GB"/>
              </w:rPr>
            </w:pPr>
            <w:r>
              <w:rPr>
                <w:lang w:val="en-GB"/>
              </w:rPr>
              <w:t>Sample in water bath</w:t>
            </w:r>
          </w:p>
        </w:tc>
        <w:tc>
          <w:tcPr>
            <w:tcW w:w="1171" w:type="dxa"/>
          </w:tcPr>
          <w:p w14:paraId="3A560516" w14:textId="0FC187B0" w:rsidR="00103C68" w:rsidRDefault="009A4F68" w:rsidP="005463A9">
            <w:pPr>
              <w:rPr>
                <w:lang w:val="en-GB"/>
              </w:rPr>
            </w:pPr>
            <w:r>
              <w:rPr>
                <w:lang w:val="en-GB"/>
              </w:rPr>
              <w:t>????</w:t>
            </w:r>
          </w:p>
        </w:tc>
        <w:tc>
          <w:tcPr>
            <w:tcW w:w="5054" w:type="dxa"/>
          </w:tcPr>
          <w:p w14:paraId="110DFF14" w14:textId="77777777" w:rsidR="00103C68" w:rsidRDefault="00103C68" w:rsidP="005463A9">
            <w:pPr>
              <w:rPr>
                <w:lang w:val="en-GB"/>
              </w:rPr>
            </w:pPr>
          </w:p>
        </w:tc>
        <w:tc>
          <w:tcPr>
            <w:tcW w:w="1417" w:type="dxa"/>
          </w:tcPr>
          <w:p w14:paraId="6C05375A" w14:textId="77777777" w:rsidR="00103C68" w:rsidRDefault="00103C68" w:rsidP="005463A9">
            <w:pPr>
              <w:rPr>
                <w:lang w:val="en-GB"/>
              </w:rPr>
            </w:pPr>
          </w:p>
        </w:tc>
      </w:tr>
      <w:tr w:rsidR="00103C68" w:rsidRPr="00DC6844" w14:paraId="3F660144" w14:textId="51FA08F8" w:rsidTr="00103C68">
        <w:tc>
          <w:tcPr>
            <w:tcW w:w="1992" w:type="dxa"/>
          </w:tcPr>
          <w:p w14:paraId="71136F09" w14:textId="62FD72F5" w:rsidR="00103C68" w:rsidRDefault="00103C68" w:rsidP="005463A9">
            <w:pPr>
              <w:rPr>
                <w:lang w:val="en-GB"/>
              </w:rPr>
            </w:pPr>
            <w:r>
              <w:rPr>
                <w:lang w:val="en-GB"/>
              </w:rPr>
              <w:t>Setup VINDTA (Daystart)</w:t>
            </w:r>
          </w:p>
        </w:tc>
        <w:tc>
          <w:tcPr>
            <w:tcW w:w="1171" w:type="dxa"/>
          </w:tcPr>
          <w:p w14:paraId="1197A55B" w14:textId="68C89912" w:rsidR="00103C68" w:rsidRDefault="00103C68" w:rsidP="005463A9">
            <w:pPr>
              <w:rPr>
                <w:lang w:val="en-GB"/>
              </w:rPr>
            </w:pPr>
            <w:r>
              <w:rPr>
                <w:lang w:val="en-GB"/>
              </w:rPr>
              <w:t>5-10 min</w:t>
            </w:r>
          </w:p>
        </w:tc>
        <w:tc>
          <w:tcPr>
            <w:tcW w:w="5054" w:type="dxa"/>
          </w:tcPr>
          <w:p w14:paraId="01AF5BEB" w14:textId="57D2BE80" w:rsidR="00103C68" w:rsidRDefault="00103C68" w:rsidP="005463A9">
            <w:pPr>
              <w:rPr>
                <w:lang w:val="en-GB"/>
              </w:rPr>
            </w:pPr>
            <w:r>
              <w:rPr>
                <w:lang w:val="en-GB"/>
              </w:rPr>
              <w:t>Reattach pump, gas, electrode caps off, test electrode, flush acid line, setup file naming convention for day</w:t>
            </w:r>
          </w:p>
        </w:tc>
        <w:tc>
          <w:tcPr>
            <w:tcW w:w="1417" w:type="dxa"/>
          </w:tcPr>
          <w:p w14:paraId="0036F47B" w14:textId="77777777" w:rsidR="00103C68" w:rsidRDefault="00103C68" w:rsidP="005463A9">
            <w:pPr>
              <w:rPr>
                <w:lang w:val="en-GB"/>
              </w:rPr>
            </w:pPr>
          </w:p>
        </w:tc>
      </w:tr>
      <w:tr w:rsidR="00103C68" w14:paraId="6D57B69A" w14:textId="618B54C5" w:rsidTr="00103C68">
        <w:tc>
          <w:tcPr>
            <w:tcW w:w="1992" w:type="dxa"/>
          </w:tcPr>
          <w:p w14:paraId="1455BFDE" w14:textId="610820D1" w:rsidR="00103C68" w:rsidRDefault="00D869FA" w:rsidP="005463A9">
            <w:pPr>
              <w:rPr>
                <w:lang w:val="en-GB"/>
              </w:rPr>
            </w:pPr>
            <w:r>
              <w:rPr>
                <w:lang w:val="en-GB"/>
              </w:rPr>
              <w:t>initialize</w:t>
            </w:r>
            <w:r w:rsidR="00103C68">
              <w:rPr>
                <w:lang w:val="en-GB"/>
              </w:rPr>
              <w:t xml:space="preserve"> VINDTA (Daystart)</w:t>
            </w:r>
          </w:p>
        </w:tc>
        <w:tc>
          <w:tcPr>
            <w:tcW w:w="1171" w:type="dxa"/>
          </w:tcPr>
          <w:p w14:paraId="38AE6FF4" w14:textId="3B65314D" w:rsidR="00103C68" w:rsidRDefault="00103C68" w:rsidP="005463A9">
            <w:pPr>
              <w:rPr>
                <w:lang w:val="en-GB"/>
              </w:rPr>
            </w:pPr>
            <w:r>
              <w:rPr>
                <w:lang w:val="en-GB"/>
              </w:rPr>
              <w:t>25 min</w:t>
            </w:r>
          </w:p>
        </w:tc>
        <w:tc>
          <w:tcPr>
            <w:tcW w:w="5054" w:type="dxa"/>
          </w:tcPr>
          <w:p w14:paraId="1709C859" w14:textId="4A3C961C" w:rsidR="00103C68" w:rsidRDefault="00103C68" w:rsidP="005463A9">
            <w:pPr>
              <w:rPr>
                <w:lang w:val="en-GB"/>
              </w:rPr>
            </w:pPr>
            <w:r>
              <w:rPr>
                <w:lang w:val="en-GB"/>
              </w:rPr>
              <w:t>Run a junk?????</w:t>
            </w:r>
          </w:p>
        </w:tc>
        <w:tc>
          <w:tcPr>
            <w:tcW w:w="1417" w:type="dxa"/>
          </w:tcPr>
          <w:p w14:paraId="393FE50E" w14:textId="45EAB08B" w:rsidR="00103C68" w:rsidRDefault="00103C68" w:rsidP="005463A9">
            <w:pPr>
              <w:rPr>
                <w:lang w:val="en-GB"/>
              </w:rPr>
            </w:pPr>
            <w:r>
              <w:rPr>
                <w:lang w:val="en-GB"/>
              </w:rPr>
              <w:t>YES</w:t>
            </w:r>
          </w:p>
        </w:tc>
      </w:tr>
      <w:tr w:rsidR="007017A4" w:rsidRPr="00DC6844" w14:paraId="15778113" w14:textId="77777777" w:rsidTr="00103C68">
        <w:tc>
          <w:tcPr>
            <w:tcW w:w="1992" w:type="dxa"/>
          </w:tcPr>
          <w:p w14:paraId="2113C8F5" w14:textId="2B46DB93" w:rsidR="007017A4" w:rsidRDefault="00D869FA" w:rsidP="005463A9">
            <w:pPr>
              <w:rPr>
                <w:lang w:val="en-GB"/>
              </w:rPr>
            </w:pPr>
            <w:r>
              <w:rPr>
                <w:lang w:val="en-GB"/>
              </w:rPr>
              <w:t>Setup DIC (daystart)</w:t>
            </w:r>
          </w:p>
        </w:tc>
        <w:tc>
          <w:tcPr>
            <w:tcW w:w="1171" w:type="dxa"/>
          </w:tcPr>
          <w:p w14:paraId="0F11249E" w14:textId="758287D7" w:rsidR="007017A4" w:rsidRDefault="00442D45" w:rsidP="005463A9">
            <w:pPr>
              <w:rPr>
                <w:lang w:val="en-GB"/>
              </w:rPr>
            </w:pPr>
            <w:r>
              <w:rPr>
                <w:lang w:val="en-GB"/>
              </w:rPr>
              <w:t>???</w:t>
            </w:r>
          </w:p>
        </w:tc>
        <w:tc>
          <w:tcPr>
            <w:tcW w:w="5054" w:type="dxa"/>
          </w:tcPr>
          <w:p w14:paraId="27C246FC" w14:textId="77777777" w:rsidR="00442D45" w:rsidRDefault="00442D45" w:rsidP="00442D45">
            <w:pPr>
              <w:rPr>
                <w:lang w:val="en-GB"/>
              </w:rPr>
            </w:pPr>
            <w:r>
              <w:rPr>
                <w:lang w:val="en-GB"/>
              </w:rPr>
              <w:t xml:space="preserve">Empty waste, fill cell with solutions and salt, close lids (but big one only partly). </w:t>
            </w:r>
          </w:p>
          <w:p w14:paraId="6329EC24" w14:textId="77777777" w:rsidR="00442D45" w:rsidRDefault="00442D45" w:rsidP="00442D45">
            <w:pPr>
              <w:rPr>
                <w:lang w:val="en-GB"/>
              </w:rPr>
            </w:pPr>
            <w:r>
              <w:rPr>
                <w:lang w:val="en-GB"/>
              </w:rPr>
              <w:t>Connect laptop (my CO2 network and 192.168.4.1)</w:t>
            </w:r>
          </w:p>
          <w:p w14:paraId="5A54FC90" w14:textId="77777777" w:rsidR="00442D45" w:rsidRDefault="00442D45" w:rsidP="00442D45">
            <w:pPr>
              <w:rPr>
                <w:lang w:val="en-GB"/>
              </w:rPr>
            </w:pPr>
            <w:r>
              <w:rPr>
                <w:lang w:val="en-GB"/>
              </w:rPr>
              <w:t>Turn on gas connection, flip switch from cell off to N</w:t>
            </w:r>
          </w:p>
          <w:p w14:paraId="096A1834" w14:textId="77777777" w:rsidR="00442D45" w:rsidRDefault="00442D45" w:rsidP="00442D45">
            <w:pPr>
              <w:rPr>
                <w:lang w:val="en-GB"/>
              </w:rPr>
            </w:pPr>
            <w:r>
              <w:rPr>
                <w:lang w:val="en-GB"/>
              </w:rPr>
              <w:t>Connect gas flow (From switch 4) to cell.</w:t>
            </w:r>
          </w:p>
          <w:p w14:paraId="462F27FB" w14:textId="77777777" w:rsidR="00442D45" w:rsidRDefault="00442D45" w:rsidP="00442D45">
            <w:pPr>
              <w:rPr>
                <w:lang w:val="en-GB"/>
              </w:rPr>
            </w:pPr>
            <w:r>
              <w:rPr>
                <w:lang w:val="en-GB"/>
              </w:rPr>
              <w:t>Setup outflow pump to exhaust</w:t>
            </w:r>
          </w:p>
          <w:p w14:paraId="1A1D9EA7" w14:textId="77777777" w:rsidR="00442D45" w:rsidRDefault="00442D45" w:rsidP="00442D45">
            <w:pPr>
              <w:rPr>
                <w:lang w:val="en-GB"/>
              </w:rPr>
            </w:pPr>
            <w:r>
              <w:rPr>
                <w:lang w:val="en-GB"/>
              </w:rPr>
              <w:t xml:space="preserve">Support outflow pump and gas pump with stand. </w:t>
            </w:r>
          </w:p>
          <w:p w14:paraId="7D5C37AB" w14:textId="77777777" w:rsidR="00442D45" w:rsidRDefault="00442D45" w:rsidP="00442D45">
            <w:pPr>
              <w:rPr>
                <w:lang w:val="en-GB"/>
              </w:rPr>
            </w:pPr>
            <w:r>
              <w:rPr>
                <w:lang w:val="en-GB"/>
              </w:rPr>
              <w:t>Push big lid down all the way.</w:t>
            </w:r>
          </w:p>
          <w:p w14:paraId="55D09481" w14:textId="77777777" w:rsidR="00442D45" w:rsidRDefault="00442D45" w:rsidP="00442D45">
            <w:pPr>
              <w:rPr>
                <w:lang w:val="en-GB"/>
              </w:rPr>
            </w:pPr>
            <w:r>
              <w:rPr>
                <w:lang w:val="en-GB"/>
              </w:rPr>
              <w:t>Twist cell till best transmission, turn knob to get 100%</w:t>
            </w:r>
          </w:p>
          <w:p w14:paraId="3DDDFC98" w14:textId="77777777" w:rsidR="00442D45" w:rsidRDefault="00442D45" w:rsidP="00442D45">
            <w:pPr>
              <w:rPr>
                <w:lang w:val="en-GB"/>
              </w:rPr>
            </w:pPr>
            <w:r>
              <w:rPr>
                <w:lang w:val="en-GB"/>
              </w:rPr>
              <w:t xml:space="preserve">Attack black and red pins. </w:t>
            </w:r>
          </w:p>
          <w:p w14:paraId="1FB66B10" w14:textId="77777777" w:rsidR="007017A4" w:rsidRDefault="007017A4" w:rsidP="005463A9">
            <w:pPr>
              <w:rPr>
                <w:lang w:val="en-GB"/>
              </w:rPr>
            </w:pPr>
          </w:p>
        </w:tc>
        <w:tc>
          <w:tcPr>
            <w:tcW w:w="1417" w:type="dxa"/>
          </w:tcPr>
          <w:p w14:paraId="3435F7FD" w14:textId="77777777" w:rsidR="007017A4" w:rsidRDefault="007017A4" w:rsidP="005463A9">
            <w:pPr>
              <w:rPr>
                <w:lang w:val="en-GB"/>
              </w:rPr>
            </w:pPr>
          </w:p>
        </w:tc>
      </w:tr>
      <w:tr w:rsidR="00103C68" w14:paraId="0D88A492" w14:textId="755CD117" w:rsidTr="00103C68">
        <w:tc>
          <w:tcPr>
            <w:tcW w:w="1992" w:type="dxa"/>
          </w:tcPr>
          <w:p w14:paraId="2F49A05F" w14:textId="311977A8" w:rsidR="00103C68" w:rsidRDefault="00B52E9B" w:rsidP="005463A9">
            <w:pPr>
              <w:rPr>
                <w:lang w:val="en-GB"/>
              </w:rPr>
            </w:pPr>
            <w:r>
              <w:rPr>
                <w:lang w:val="en-GB"/>
              </w:rPr>
              <w:t>Initialize</w:t>
            </w:r>
            <w:r w:rsidR="00103C68">
              <w:rPr>
                <w:lang w:val="en-GB"/>
              </w:rPr>
              <w:t xml:space="preserve"> DIC (Daystart)</w:t>
            </w:r>
          </w:p>
        </w:tc>
        <w:tc>
          <w:tcPr>
            <w:tcW w:w="1171" w:type="dxa"/>
          </w:tcPr>
          <w:p w14:paraId="369A32E8" w14:textId="573EEF20" w:rsidR="00103C68" w:rsidRDefault="009A4F68" w:rsidP="005463A9">
            <w:pPr>
              <w:rPr>
                <w:lang w:val="en-GB"/>
              </w:rPr>
            </w:pPr>
            <w:r>
              <w:rPr>
                <w:lang w:val="en-GB"/>
              </w:rPr>
              <w:t>????</w:t>
            </w:r>
          </w:p>
        </w:tc>
        <w:tc>
          <w:tcPr>
            <w:tcW w:w="5054" w:type="dxa"/>
          </w:tcPr>
          <w:p w14:paraId="08DF7087" w14:textId="7876D6FC" w:rsidR="00AA0EDC" w:rsidRPr="00AA0EDC" w:rsidRDefault="00B31B55" w:rsidP="005463A9">
            <w:pPr>
              <w:rPr>
                <w:lang w:val="en-GB"/>
              </w:rPr>
            </w:pPr>
            <w:r>
              <w:rPr>
                <w:lang w:val="en-GB"/>
              </w:rPr>
              <w:t>Fill stripper with acid, watch for bubbles</w:t>
            </w:r>
          </w:p>
          <w:p w14:paraId="2A3F848F" w14:textId="5AEE73DB" w:rsidR="00103C68" w:rsidRDefault="0056340E" w:rsidP="005463A9">
            <w:pPr>
              <w:rPr>
                <w:color w:val="FF0000"/>
                <w:lang w:val="en-GB"/>
              </w:rPr>
            </w:pPr>
            <w:r w:rsidRPr="00787833">
              <w:rPr>
                <w:color w:val="FF0000"/>
                <w:lang w:val="en-GB"/>
              </w:rPr>
              <w:t xml:space="preserve">Run script_initialize? </w:t>
            </w:r>
            <w:r w:rsidR="00103C68">
              <w:rPr>
                <w:color w:val="FF0000"/>
                <w:lang w:val="en-GB"/>
              </w:rPr>
              <w:t xml:space="preserve"> </w:t>
            </w:r>
          </w:p>
          <w:p w14:paraId="549FB251" w14:textId="6833CCDD" w:rsidR="00952DC6" w:rsidRPr="00787833" w:rsidRDefault="00952DC6" w:rsidP="005463A9">
            <w:pPr>
              <w:rPr>
                <w:color w:val="FF0000"/>
                <w:lang w:val="en-GB"/>
              </w:rPr>
            </w:pPr>
            <w:r>
              <w:rPr>
                <w:color w:val="FF0000"/>
                <w:lang w:val="en-GB"/>
              </w:rPr>
              <w:t>Run a junk?</w:t>
            </w:r>
          </w:p>
        </w:tc>
        <w:tc>
          <w:tcPr>
            <w:tcW w:w="1417" w:type="dxa"/>
          </w:tcPr>
          <w:p w14:paraId="04CE50BA" w14:textId="6119C5E2" w:rsidR="00103C68" w:rsidRDefault="00103C68" w:rsidP="005463A9">
            <w:pPr>
              <w:rPr>
                <w:lang w:val="en-GB"/>
              </w:rPr>
            </w:pPr>
            <w:r>
              <w:rPr>
                <w:lang w:val="en-GB"/>
              </w:rPr>
              <w:t>When Titration starts</w:t>
            </w:r>
          </w:p>
        </w:tc>
      </w:tr>
      <w:tr w:rsidR="003D3E3D" w:rsidRPr="00DC6844" w14:paraId="3A6B8273" w14:textId="77777777" w:rsidTr="00103C68">
        <w:tc>
          <w:tcPr>
            <w:tcW w:w="1992" w:type="dxa"/>
          </w:tcPr>
          <w:p w14:paraId="3F498870" w14:textId="06196906" w:rsidR="003D3E3D" w:rsidRDefault="00010A9F" w:rsidP="005463A9">
            <w:pPr>
              <w:rPr>
                <w:lang w:val="en-GB"/>
              </w:rPr>
            </w:pPr>
            <w:r>
              <w:rPr>
                <w:lang w:val="en-GB"/>
              </w:rPr>
              <w:t>Entry log (daystart)</w:t>
            </w:r>
          </w:p>
        </w:tc>
        <w:tc>
          <w:tcPr>
            <w:tcW w:w="1171" w:type="dxa"/>
          </w:tcPr>
          <w:p w14:paraId="0303FFE4" w14:textId="02A46FF4" w:rsidR="003D3E3D" w:rsidRDefault="00010A9F" w:rsidP="005463A9">
            <w:pPr>
              <w:rPr>
                <w:lang w:val="en-GB"/>
              </w:rPr>
            </w:pPr>
            <w:r>
              <w:rPr>
                <w:lang w:val="en-GB"/>
              </w:rPr>
              <w:t>3 min</w:t>
            </w:r>
          </w:p>
        </w:tc>
        <w:tc>
          <w:tcPr>
            <w:tcW w:w="5054" w:type="dxa"/>
          </w:tcPr>
          <w:p w14:paraId="4B7C8114" w14:textId="3216DDE5" w:rsidR="003D3E3D" w:rsidRDefault="00010A9F" w:rsidP="005463A9">
            <w:pPr>
              <w:rPr>
                <w:lang w:val="en-GB"/>
              </w:rPr>
            </w:pPr>
            <w:r>
              <w:rPr>
                <w:lang w:val="en-GB"/>
              </w:rPr>
              <w:t xml:space="preserve">Write plan for the day </w:t>
            </w:r>
            <w:r w:rsidR="00A82DA9">
              <w:rPr>
                <w:lang w:val="en-GB"/>
              </w:rPr>
              <w:t xml:space="preserve">in the log </w:t>
            </w:r>
            <w:r>
              <w:rPr>
                <w:lang w:val="en-GB"/>
              </w:rPr>
              <w:t>at Daystart,</w:t>
            </w:r>
          </w:p>
        </w:tc>
        <w:tc>
          <w:tcPr>
            <w:tcW w:w="1417" w:type="dxa"/>
          </w:tcPr>
          <w:p w14:paraId="0270BF67" w14:textId="77777777" w:rsidR="003D3E3D" w:rsidRDefault="003D3E3D" w:rsidP="005463A9">
            <w:pPr>
              <w:rPr>
                <w:lang w:val="en-GB"/>
              </w:rPr>
            </w:pPr>
          </w:p>
        </w:tc>
      </w:tr>
      <w:tr w:rsidR="00C304A5" w14:paraId="5538F7E9" w14:textId="77777777" w:rsidTr="00103C68">
        <w:tc>
          <w:tcPr>
            <w:tcW w:w="1992" w:type="dxa"/>
          </w:tcPr>
          <w:p w14:paraId="75AF648B" w14:textId="58559001" w:rsidR="00C304A5" w:rsidRDefault="00C304A5" w:rsidP="005463A9">
            <w:pPr>
              <w:rPr>
                <w:lang w:val="en-GB"/>
              </w:rPr>
            </w:pPr>
            <w:r>
              <w:rPr>
                <w:lang w:val="en-GB"/>
              </w:rPr>
              <w:t>Visual inspection (daystart)</w:t>
            </w:r>
          </w:p>
        </w:tc>
        <w:tc>
          <w:tcPr>
            <w:tcW w:w="1171" w:type="dxa"/>
          </w:tcPr>
          <w:p w14:paraId="64B1306A" w14:textId="1E3BA0E8" w:rsidR="00C304A5" w:rsidRDefault="00C304A5" w:rsidP="005463A9">
            <w:pPr>
              <w:rPr>
                <w:lang w:val="en-GB"/>
              </w:rPr>
            </w:pPr>
            <w:r>
              <w:rPr>
                <w:lang w:val="en-GB"/>
              </w:rPr>
              <w:t>2 min</w:t>
            </w:r>
          </w:p>
        </w:tc>
        <w:tc>
          <w:tcPr>
            <w:tcW w:w="5054" w:type="dxa"/>
          </w:tcPr>
          <w:p w14:paraId="7C9B3F86" w14:textId="085FEFF6" w:rsidR="00C304A5" w:rsidRDefault="00C304A5" w:rsidP="005463A9">
            <w:pPr>
              <w:rPr>
                <w:lang w:val="en-GB"/>
              </w:rPr>
            </w:pPr>
            <w:r>
              <w:rPr>
                <w:lang w:val="en-GB"/>
              </w:rPr>
              <w:t xml:space="preserve">Check </w:t>
            </w:r>
            <w:r w:rsidR="00B52E9B">
              <w:rPr>
                <w:lang w:val="en-GB"/>
              </w:rPr>
              <w:t>both instruments thoroughly</w:t>
            </w:r>
          </w:p>
        </w:tc>
        <w:tc>
          <w:tcPr>
            <w:tcW w:w="1417" w:type="dxa"/>
          </w:tcPr>
          <w:p w14:paraId="6AE102E5" w14:textId="77777777" w:rsidR="00C304A5" w:rsidRDefault="00C304A5" w:rsidP="005463A9">
            <w:pPr>
              <w:rPr>
                <w:lang w:val="en-GB"/>
              </w:rPr>
            </w:pPr>
          </w:p>
        </w:tc>
      </w:tr>
      <w:tr w:rsidR="00442D45" w:rsidRPr="00DC6844" w14:paraId="12ECF3BD" w14:textId="77777777" w:rsidTr="00103C68">
        <w:tc>
          <w:tcPr>
            <w:tcW w:w="1992" w:type="dxa"/>
          </w:tcPr>
          <w:p w14:paraId="29498613" w14:textId="13B035B1" w:rsidR="00442D45" w:rsidRDefault="00B52E9B" w:rsidP="005463A9">
            <w:pPr>
              <w:rPr>
                <w:lang w:val="en-GB"/>
              </w:rPr>
            </w:pPr>
            <w:r>
              <w:rPr>
                <w:lang w:val="en-GB"/>
              </w:rPr>
              <w:t>Prepare Vindta</w:t>
            </w:r>
          </w:p>
        </w:tc>
        <w:tc>
          <w:tcPr>
            <w:tcW w:w="1171" w:type="dxa"/>
          </w:tcPr>
          <w:p w14:paraId="04A93EE1" w14:textId="69A530A1" w:rsidR="00442D45" w:rsidRDefault="00DE7CA6" w:rsidP="005463A9">
            <w:pPr>
              <w:rPr>
                <w:lang w:val="en-GB"/>
              </w:rPr>
            </w:pPr>
            <w:r>
              <w:rPr>
                <w:lang w:val="en-GB"/>
              </w:rPr>
              <w:t>1</w:t>
            </w:r>
            <w:r w:rsidR="00515491">
              <w:rPr>
                <w:lang w:val="en-GB"/>
              </w:rPr>
              <w:t xml:space="preserve"> min</w:t>
            </w:r>
          </w:p>
        </w:tc>
        <w:tc>
          <w:tcPr>
            <w:tcW w:w="5054" w:type="dxa"/>
          </w:tcPr>
          <w:p w14:paraId="6BDDE526" w14:textId="1FB276B9" w:rsidR="00442D45" w:rsidRDefault="00AF6762" w:rsidP="005463A9">
            <w:pPr>
              <w:rPr>
                <w:lang w:val="en-GB"/>
              </w:rPr>
            </w:pPr>
            <w:r>
              <w:rPr>
                <w:lang w:val="en-GB"/>
              </w:rPr>
              <w:t>Ensure there is enough rinsing solution for the day, enough acid in the Titrino</w:t>
            </w:r>
            <w:r w:rsidR="000945FB">
              <w:rPr>
                <w:lang w:val="en-GB"/>
              </w:rPr>
              <w:t xml:space="preserve">, </w:t>
            </w:r>
            <w:r w:rsidR="00FA1F1E">
              <w:rPr>
                <w:lang w:val="en-GB"/>
              </w:rPr>
              <w:t>Gas line to sample bottle is off</w:t>
            </w:r>
            <w:r w:rsidR="00A70E7D">
              <w:rPr>
                <w:lang w:val="en-GB"/>
              </w:rPr>
              <w:t xml:space="preserve">, </w:t>
            </w:r>
            <w:r w:rsidR="003F2021">
              <w:rPr>
                <w:lang w:val="en-GB"/>
              </w:rPr>
              <w:t>VINDTA ready to attach sample and go</w:t>
            </w:r>
          </w:p>
        </w:tc>
        <w:tc>
          <w:tcPr>
            <w:tcW w:w="1417" w:type="dxa"/>
          </w:tcPr>
          <w:p w14:paraId="3AACD179" w14:textId="77777777" w:rsidR="00442D45" w:rsidRDefault="00442D45" w:rsidP="005463A9">
            <w:pPr>
              <w:rPr>
                <w:lang w:val="en-GB"/>
              </w:rPr>
            </w:pPr>
          </w:p>
        </w:tc>
      </w:tr>
      <w:tr w:rsidR="00442D45" w:rsidRPr="00DC6844" w14:paraId="0F23BDB3" w14:textId="77777777" w:rsidTr="00103C68">
        <w:tc>
          <w:tcPr>
            <w:tcW w:w="1992" w:type="dxa"/>
          </w:tcPr>
          <w:p w14:paraId="2E9F7235" w14:textId="7501D460" w:rsidR="00442D45" w:rsidRDefault="00DE7CA6" w:rsidP="005463A9">
            <w:pPr>
              <w:rPr>
                <w:lang w:val="en-GB"/>
              </w:rPr>
            </w:pPr>
            <w:r>
              <w:rPr>
                <w:lang w:val="en-GB"/>
              </w:rPr>
              <w:t>Prepare DIC</w:t>
            </w:r>
          </w:p>
        </w:tc>
        <w:tc>
          <w:tcPr>
            <w:tcW w:w="1171" w:type="dxa"/>
          </w:tcPr>
          <w:p w14:paraId="35ED1AB8" w14:textId="77777777" w:rsidR="00442D45" w:rsidRDefault="00442D45" w:rsidP="005463A9">
            <w:pPr>
              <w:rPr>
                <w:lang w:val="en-GB"/>
              </w:rPr>
            </w:pPr>
          </w:p>
        </w:tc>
        <w:tc>
          <w:tcPr>
            <w:tcW w:w="5054" w:type="dxa"/>
          </w:tcPr>
          <w:p w14:paraId="6426D8E9" w14:textId="5A8ED401" w:rsidR="00442D45" w:rsidRDefault="000373CF" w:rsidP="005463A9">
            <w:pPr>
              <w:rPr>
                <w:lang w:val="en-GB"/>
              </w:rPr>
            </w:pPr>
            <w:r>
              <w:rPr>
                <w:lang w:val="en-GB"/>
              </w:rPr>
              <w:t>Ensure main script is loaded on website</w:t>
            </w:r>
            <w:r w:rsidR="00C95B0D">
              <w:rPr>
                <w:lang w:val="en-GB"/>
              </w:rPr>
              <w:t>, doublecheck all solution levels</w:t>
            </w:r>
            <w:r w:rsidR="00814B11">
              <w:rPr>
                <w:lang w:val="en-GB"/>
              </w:rPr>
              <w:t xml:space="preserve"> within the instrument.</w:t>
            </w:r>
          </w:p>
        </w:tc>
        <w:tc>
          <w:tcPr>
            <w:tcW w:w="1417" w:type="dxa"/>
          </w:tcPr>
          <w:p w14:paraId="415C5B34" w14:textId="77777777" w:rsidR="00442D45" w:rsidRDefault="00442D45" w:rsidP="005463A9">
            <w:pPr>
              <w:rPr>
                <w:lang w:val="en-GB"/>
              </w:rPr>
            </w:pPr>
          </w:p>
        </w:tc>
      </w:tr>
    </w:tbl>
    <w:p w14:paraId="7CFE80C7" w14:textId="77777777" w:rsidR="00B31B55" w:rsidRDefault="00B31B55">
      <w:pPr>
        <w:rPr>
          <w:lang w:val="en-GB"/>
        </w:rPr>
      </w:pPr>
    </w:p>
    <w:p w14:paraId="36449012" w14:textId="0222680E" w:rsidR="001969DA" w:rsidRDefault="00287D6C">
      <w:pPr>
        <w:rPr>
          <w:lang w:val="en-GB"/>
        </w:rPr>
      </w:pPr>
      <w:r>
        <w:rPr>
          <w:lang w:val="en-GB"/>
        </w:rPr>
        <w:t xml:space="preserve">In principle at the end of phase one both the VINDTA and BOBOMETER should be ready to go </w:t>
      </w:r>
      <w:r w:rsidR="006658B7">
        <w:rPr>
          <w:lang w:val="en-GB"/>
        </w:rPr>
        <w:t>at the click of a button</w:t>
      </w:r>
      <w:r w:rsidR="003D3E3D">
        <w:rPr>
          <w:lang w:val="en-GB"/>
        </w:rPr>
        <w:t xml:space="preserve">/flip of a switch. Logbooks already </w:t>
      </w:r>
      <w:r w:rsidR="00C96857">
        <w:rPr>
          <w:lang w:val="en-GB"/>
        </w:rPr>
        <w:t>filled in</w:t>
      </w:r>
      <w:r w:rsidR="00A44353">
        <w:rPr>
          <w:lang w:val="en-GB"/>
        </w:rPr>
        <w:t xml:space="preserve">, scripts loaded, </w:t>
      </w:r>
    </w:p>
    <w:p w14:paraId="4697F911" w14:textId="77777777" w:rsidR="00123B9F" w:rsidRDefault="00123B9F">
      <w:pPr>
        <w:rPr>
          <w:rFonts w:asciiTheme="majorHAnsi" w:eastAsiaTheme="majorEastAsia" w:hAnsiTheme="majorHAnsi" w:cstheme="majorBidi"/>
          <w:color w:val="2F5496" w:themeColor="accent1" w:themeShade="BF"/>
          <w:sz w:val="40"/>
          <w:szCs w:val="40"/>
          <w:lang w:val="en-GB"/>
        </w:rPr>
      </w:pPr>
      <w:r>
        <w:rPr>
          <w:lang w:val="en-GB"/>
        </w:rPr>
        <w:br w:type="page"/>
      </w:r>
    </w:p>
    <w:p w14:paraId="2FE0C497" w14:textId="0CDAF28E" w:rsidR="00522828" w:rsidRPr="001969DA" w:rsidRDefault="008B0DA4" w:rsidP="008B0DA4">
      <w:pPr>
        <w:pStyle w:val="Kop1"/>
        <w:rPr>
          <w:lang w:val="en-GB"/>
        </w:rPr>
      </w:pPr>
      <w:bookmarkStart w:id="7" w:name="_Toc209539208"/>
      <w:r w:rsidRPr="001969DA">
        <w:rPr>
          <w:lang w:val="en-GB"/>
        </w:rPr>
        <w:lastRenderedPageBreak/>
        <w:t>Phase 2: Alkalinity measurement using the VINDTA</w:t>
      </w:r>
      <w:bookmarkEnd w:id="7"/>
    </w:p>
    <w:p w14:paraId="488AEC65" w14:textId="1D1C9445" w:rsidR="008B0DA4" w:rsidRDefault="00274012" w:rsidP="008B0DA4">
      <w:pPr>
        <w:rPr>
          <w:color w:val="FF0000"/>
          <w:lang w:val="en-GB"/>
        </w:rPr>
      </w:pPr>
      <w:r w:rsidRPr="00352BF3">
        <w:rPr>
          <w:lang w:val="en-GB"/>
        </w:rPr>
        <w:t>Once everything is set up</w:t>
      </w:r>
      <w:r w:rsidR="00352BF3" w:rsidRPr="00352BF3">
        <w:rPr>
          <w:lang w:val="en-GB"/>
        </w:rPr>
        <w:t xml:space="preserve"> t</w:t>
      </w:r>
      <w:r w:rsidR="00352BF3">
        <w:rPr>
          <w:lang w:val="en-GB"/>
        </w:rPr>
        <w:t>he actual measurement can start</w:t>
      </w:r>
      <w:r w:rsidR="00B429E9">
        <w:rPr>
          <w:lang w:val="en-GB"/>
        </w:rPr>
        <w:t>.</w:t>
      </w:r>
      <w:r w:rsidR="00005F93">
        <w:rPr>
          <w:lang w:val="en-GB"/>
        </w:rPr>
        <w:t xml:space="preserve"> </w:t>
      </w:r>
      <w:r w:rsidR="00C42720">
        <w:rPr>
          <w:lang w:val="en-GB"/>
        </w:rPr>
        <w:t xml:space="preserve">Depending on the desired experiment the VINDTA phase can be very short or relatively long. For a relatively long </w:t>
      </w:r>
      <w:r w:rsidR="000F02CE">
        <w:rPr>
          <w:lang w:val="en-GB"/>
        </w:rPr>
        <w:t xml:space="preserve">run perhaps the </w:t>
      </w:r>
      <w:r w:rsidR="00774DCD">
        <w:rPr>
          <w:lang w:val="en-GB"/>
        </w:rPr>
        <w:t>BOBOMETER</w:t>
      </w:r>
      <w:r w:rsidR="000F02CE">
        <w:rPr>
          <w:lang w:val="en-GB"/>
        </w:rPr>
        <w:t xml:space="preserve"> can be run in parallel</w:t>
      </w:r>
      <w:r w:rsidR="00EB4792">
        <w:rPr>
          <w:lang w:val="en-GB"/>
        </w:rPr>
        <w:t xml:space="preserve">, to minimize downtime. </w:t>
      </w:r>
      <w:r w:rsidR="0037412D">
        <w:rPr>
          <w:lang w:val="en-GB"/>
        </w:rPr>
        <w:t xml:space="preserve">As long as the VINDTA is not done </w:t>
      </w:r>
      <w:r w:rsidR="009F224E">
        <w:rPr>
          <w:lang w:val="en-GB"/>
        </w:rPr>
        <w:t xml:space="preserve">before the BOBOMETER is done processing the previous measurement there should be no problem, but starting the VINDTA a few minutes later </w:t>
      </w:r>
      <w:r w:rsidR="003C708A">
        <w:rPr>
          <w:lang w:val="en-GB"/>
        </w:rPr>
        <w:t xml:space="preserve">can also help. </w:t>
      </w:r>
      <w:r w:rsidR="003C708A">
        <w:rPr>
          <w:color w:val="FF0000"/>
          <w:lang w:val="en-GB"/>
        </w:rPr>
        <w:t xml:space="preserve">FIGURE OUT EXACT TIMINGS TO DO THIS RELIABLY. </w:t>
      </w:r>
    </w:p>
    <w:p w14:paraId="4214951D" w14:textId="78DCF7A1" w:rsidR="003C708A" w:rsidRDefault="00787021" w:rsidP="00787021">
      <w:pPr>
        <w:pStyle w:val="Kop2"/>
        <w:rPr>
          <w:lang w:val="en-GB"/>
        </w:rPr>
      </w:pPr>
      <w:bookmarkStart w:id="8" w:name="_Toc209539209"/>
      <w:r>
        <w:rPr>
          <w:lang w:val="en-GB"/>
        </w:rPr>
        <w:t>Alkalinity measurement</w:t>
      </w:r>
      <w:bookmarkEnd w:id="8"/>
    </w:p>
    <w:p w14:paraId="49FAF588" w14:textId="0599678A" w:rsidR="00787021" w:rsidRDefault="00A063DE" w:rsidP="00787021">
      <w:pPr>
        <w:rPr>
          <w:lang w:val="en-GB"/>
        </w:rPr>
      </w:pPr>
      <w:r>
        <w:rPr>
          <w:lang w:val="en-GB"/>
        </w:rPr>
        <w:t xml:space="preserve">The alkalinity measurement is controlled almost entirely by the software, the limited human input is done in the beginning, </w:t>
      </w:r>
      <w:r w:rsidR="00896352">
        <w:rPr>
          <w:lang w:val="en-GB"/>
        </w:rPr>
        <w:t xml:space="preserve">adding the sample, pressurizing it and using the </w:t>
      </w:r>
      <w:r w:rsidR="00555D0F">
        <w:rPr>
          <w:lang w:val="en-GB"/>
        </w:rPr>
        <w:t>software to start the measurement with the desired parameter</w:t>
      </w:r>
      <w:r w:rsidR="00BC7FA0">
        <w:rPr>
          <w:lang w:val="en-GB"/>
        </w:rPr>
        <w:t>s</w:t>
      </w:r>
      <w:r w:rsidR="00555D0F">
        <w:rPr>
          <w:lang w:val="en-GB"/>
        </w:rPr>
        <w:t xml:space="preserve"> and a predetermined filename</w:t>
      </w:r>
      <w:r w:rsidR="00637CA9">
        <w:rPr>
          <w:lang w:val="en-GB"/>
        </w:rPr>
        <w:t xml:space="preserve">. </w:t>
      </w:r>
      <w:r w:rsidR="00BC7FA0">
        <w:rPr>
          <w:lang w:val="en-GB"/>
        </w:rPr>
        <w:t xml:space="preserve">There are several </w:t>
      </w:r>
      <w:r w:rsidR="0082147E">
        <w:rPr>
          <w:lang w:val="en-GB"/>
        </w:rPr>
        <w:t xml:space="preserve">parameters that can be changed however, and the titration </w:t>
      </w:r>
      <w:r w:rsidR="00E80F3E">
        <w:rPr>
          <w:lang w:val="en-GB"/>
        </w:rPr>
        <w:t>process</w:t>
      </w:r>
      <w:r w:rsidR="00AB718D">
        <w:rPr>
          <w:lang w:val="en-GB"/>
        </w:rPr>
        <w:t xml:space="preserve"> itself is</w:t>
      </w:r>
      <w:r w:rsidR="00CD3300">
        <w:rPr>
          <w:lang w:val="en-GB"/>
        </w:rPr>
        <w:t xml:space="preserve"> the </w:t>
      </w:r>
      <w:r w:rsidR="00854B00">
        <w:rPr>
          <w:lang w:val="en-GB"/>
        </w:rPr>
        <w:t>focus of this study so initially all parameters need to be studied closely to determine their impacts on the Alkalinity as well as the DIC</w:t>
      </w:r>
      <w:r w:rsidR="004141E4">
        <w:rPr>
          <w:lang w:val="en-GB"/>
        </w:rPr>
        <w:t>.</w:t>
      </w:r>
    </w:p>
    <w:p w14:paraId="0016D659" w14:textId="77777777" w:rsidR="00583BAD" w:rsidRDefault="00583BAD">
      <w:pPr>
        <w:rPr>
          <w:rFonts w:asciiTheme="majorHAnsi" w:eastAsiaTheme="majorEastAsia" w:hAnsiTheme="majorHAnsi" w:cstheme="majorBidi"/>
          <w:color w:val="2F5496" w:themeColor="accent1" w:themeShade="BF"/>
          <w:sz w:val="32"/>
          <w:szCs w:val="32"/>
          <w:lang w:val="en-GB"/>
        </w:rPr>
      </w:pPr>
      <w:r>
        <w:rPr>
          <w:lang w:val="en-GB"/>
        </w:rPr>
        <w:br w:type="page"/>
      </w:r>
    </w:p>
    <w:p w14:paraId="6EEA1D50" w14:textId="6E7B025F" w:rsidR="00CE2BA8" w:rsidRDefault="00CE2BA8" w:rsidP="00CE2BA8">
      <w:pPr>
        <w:pStyle w:val="Kop2"/>
        <w:rPr>
          <w:lang w:val="en-GB"/>
        </w:rPr>
      </w:pPr>
      <w:bookmarkStart w:id="9" w:name="_Toc209539210"/>
      <w:r w:rsidRPr="00A063DE">
        <w:rPr>
          <w:lang w:val="en-GB"/>
        </w:rPr>
        <w:lastRenderedPageBreak/>
        <w:t>Relevant parameters</w:t>
      </w:r>
      <w:bookmarkEnd w:id="9"/>
    </w:p>
    <w:p w14:paraId="148BC400" w14:textId="77777777" w:rsidR="00C64F5C" w:rsidRDefault="00854B00" w:rsidP="00CE2BA8">
      <w:pPr>
        <w:rPr>
          <w:lang w:val="en-GB"/>
        </w:rPr>
      </w:pPr>
      <w:bookmarkStart w:id="10" w:name="_Toc209539211"/>
      <w:r w:rsidRPr="00C64F5C">
        <w:rPr>
          <w:rStyle w:val="Kop3Char"/>
          <w:lang w:val="en-GB"/>
        </w:rPr>
        <w:t>Time</w:t>
      </w:r>
      <w:bookmarkEnd w:id="10"/>
    </w:p>
    <w:p w14:paraId="04C9A417" w14:textId="34BCA45F" w:rsidR="009D5EA4" w:rsidRDefault="00054E86" w:rsidP="00CE2BA8">
      <w:pPr>
        <w:rPr>
          <w:lang w:val="en-GB"/>
        </w:rPr>
      </w:pPr>
      <w:r>
        <w:rPr>
          <w:lang w:val="en-GB"/>
        </w:rPr>
        <w:t>T</w:t>
      </w:r>
      <w:r w:rsidR="00854B00">
        <w:rPr>
          <w:lang w:val="en-GB"/>
        </w:rPr>
        <w:t xml:space="preserve">imings show up in several steps of this process and are </w:t>
      </w:r>
      <w:r w:rsidR="00D04671">
        <w:rPr>
          <w:lang w:val="en-GB"/>
        </w:rPr>
        <w:t>likely to have an impact on the final result. Obtaining a better underst</w:t>
      </w:r>
      <w:r w:rsidR="00C341CB">
        <w:rPr>
          <w:lang w:val="en-GB"/>
        </w:rPr>
        <w:t xml:space="preserve">anding of </w:t>
      </w:r>
      <w:r w:rsidR="009B1EB5">
        <w:rPr>
          <w:lang w:val="en-GB"/>
        </w:rPr>
        <w:t xml:space="preserve">the process helps in improving </w:t>
      </w:r>
      <w:r w:rsidR="00C61B22">
        <w:rPr>
          <w:lang w:val="en-GB"/>
        </w:rPr>
        <w:t xml:space="preserve">the experimental protocol. Where there are two extremes. </w:t>
      </w:r>
    </w:p>
    <w:p w14:paraId="542158B4" w14:textId="5B75D3D6" w:rsidR="009D5EA4" w:rsidRDefault="009D5EA4" w:rsidP="00CE2BA8">
      <w:pPr>
        <w:rPr>
          <w:lang w:val="en-GB"/>
        </w:rPr>
      </w:pPr>
      <w:r>
        <w:rPr>
          <w:lang w:val="en-GB"/>
        </w:rPr>
        <w:t>QUICK</w:t>
      </w:r>
    </w:p>
    <w:p w14:paraId="2CFD2356" w14:textId="46A8C884" w:rsidR="00CE2BA8" w:rsidRDefault="00C61B22" w:rsidP="00CE2BA8">
      <w:pPr>
        <w:rPr>
          <w:lang w:val="en-GB"/>
        </w:rPr>
      </w:pPr>
      <w:r>
        <w:rPr>
          <w:lang w:val="en-GB"/>
        </w:rPr>
        <w:t>Doing things as quickly as possible reduces the time the system has to equilibrate, whic</w:t>
      </w:r>
      <w:r w:rsidR="00FF15CF">
        <w:rPr>
          <w:lang w:val="en-GB"/>
        </w:rPr>
        <w:t xml:space="preserve">h could reduce the impact of </w:t>
      </w:r>
      <w:r w:rsidR="00190FA9">
        <w:rPr>
          <w:lang w:val="en-GB"/>
        </w:rPr>
        <w:t>degassing of CO2</w:t>
      </w:r>
      <w:r w:rsidR="009D5EA4">
        <w:rPr>
          <w:lang w:val="en-GB"/>
        </w:rPr>
        <w:t xml:space="preserve">. It could also be more difficult to reproduce as the relevant timescales might chance to seconds. </w:t>
      </w:r>
    </w:p>
    <w:p w14:paraId="20B1A0F5" w14:textId="2E46BCAE" w:rsidR="009D5EA4" w:rsidRDefault="00B3463E" w:rsidP="00CE2BA8">
      <w:pPr>
        <w:rPr>
          <w:lang w:val="en-GB"/>
        </w:rPr>
      </w:pPr>
      <w:r>
        <w:rPr>
          <w:lang w:val="en-GB"/>
        </w:rPr>
        <w:t>SLOW</w:t>
      </w:r>
    </w:p>
    <w:p w14:paraId="0E8EBDBD" w14:textId="55C01ABC" w:rsidR="00B3463E" w:rsidRDefault="00B3463E" w:rsidP="00CE2BA8">
      <w:pPr>
        <w:rPr>
          <w:lang w:val="en-GB"/>
        </w:rPr>
      </w:pPr>
      <w:r>
        <w:rPr>
          <w:lang w:val="en-GB"/>
        </w:rPr>
        <w:t xml:space="preserve">Doing things slowly on purpose gives the system more time to equilibrate, in which it drifts further from the theoretical expectation in an ideal system without any degassing. With the right experiments however perhaps this </w:t>
      </w:r>
      <w:r w:rsidR="00CE6C08">
        <w:rPr>
          <w:lang w:val="en-GB"/>
        </w:rPr>
        <w:t xml:space="preserve">difference </w:t>
      </w:r>
      <w:r w:rsidR="000037F0">
        <w:rPr>
          <w:lang w:val="en-GB"/>
        </w:rPr>
        <w:t>can be predicted/modelled more accurately making the measurements</w:t>
      </w:r>
      <w:r w:rsidR="00886E1D">
        <w:rPr>
          <w:lang w:val="en-GB"/>
        </w:rPr>
        <w:t xml:space="preserve"> more reproducible. </w:t>
      </w:r>
    </w:p>
    <w:p w14:paraId="1C738D6F" w14:textId="0FF92D09" w:rsidR="00886E1D" w:rsidRDefault="00886E1D" w:rsidP="00CE2BA8">
      <w:pPr>
        <w:rPr>
          <w:lang w:val="en-GB"/>
        </w:rPr>
      </w:pPr>
      <w:r>
        <w:rPr>
          <w:lang w:val="en-GB"/>
        </w:rPr>
        <w:t>The</w:t>
      </w:r>
      <w:r w:rsidR="00791BA0">
        <w:rPr>
          <w:lang w:val="en-GB"/>
        </w:rPr>
        <w:t xml:space="preserve"> steps where time plays a role are:</w:t>
      </w:r>
    </w:p>
    <w:p w14:paraId="1B982327" w14:textId="5E5D018C" w:rsidR="00791BA0" w:rsidRDefault="00791BA0" w:rsidP="00791BA0">
      <w:pPr>
        <w:pStyle w:val="Lijstalinea"/>
        <w:numPr>
          <w:ilvl w:val="0"/>
          <w:numId w:val="1"/>
        </w:numPr>
        <w:rPr>
          <w:lang w:val="en-GB"/>
        </w:rPr>
      </w:pPr>
      <w:r>
        <w:rPr>
          <w:lang w:val="en-GB"/>
        </w:rPr>
        <w:t>How long the sample has been heated before the VINDTA begins drawing it</w:t>
      </w:r>
    </w:p>
    <w:p w14:paraId="00B157E5" w14:textId="3C24E872" w:rsidR="00791BA0" w:rsidRDefault="00791BA0" w:rsidP="00791BA0">
      <w:pPr>
        <w:pStyle w:val="Lijstalinea"/>
        <w:numPr>
          <w:ilvl w:val="0"/>
          <w:numId w:val="1"/>
        </w:numPr>
        <w:rPr>
          <w:lang w:val="en-GB"/>
        </w:rPr>
      </w:pPr>
      <w:r>
        <w:rPr>
          <w:lang w:val="en-GB"/>
        </w:rPr>
        <w:t>How quickly the VINDTA transfers the sample to the cell</w:t>
      </w:r>
    </w:p>
    <w:p w14:paraId="77D4DD38" w14:textId="638E6022" w:rsidR="00791BA0" w:rsidRDefault="00791BA0" w:rsidP="00791BA0">
      <w:pPr>
        <w:pStyle w:val="Lijstalinea"/>
        <w:numPr>
          <w:ilvl w:val="0"/>
          <w:numId w:val="1"/>
        </w:numPr>
        <w:rPr>
          <w:lang w:val="en-GB"/>
        </w:rPr>
      </w:pPr>
      <w:r>
        <w:rPr>
          <w:lang w:val="en-GB"/>
        </w:rPr>
        <w:t>The time it takes to add x amount of acid</w:t>
      </w:r>
    </w:p>
    <w:p w14:paraId="061F6615" w14:textId="36F5881C" w:rsidR="00791BA0" w:rsidRDefault="006C053A" w:rsidP="00791BA0">
      <w:pPr>
        <w:pStyle w:val="Lijstalinea"/>
        <w:numPr>
          <w:ilvl w:val="0"/>
          <w:numId w:val="1"/>
        </w:numPr>
        <w:rPr>
          <w:lang w:val="en-GB"/>
        </w:rPr>
      </w:pPr>
      <w:r>
        <w:rPr>
          <w:lang w:val="en-GB"/>
        </w:rPr>
        <w:t>The time in between acid additions</w:t>
      </w:r>
    </w:p>
    <w:p w14:paraId="12C394A6" w14:textId="132CE2FD" w:rsidR="00583BAD" w:rsidRPr="00583BAD" w:rsidRDefault="00583BAD" w:rsidP="00583BAD">
      <w:pPr>
        <w:rPr>
          <w:lang w:val="en-GB"/>
        </w:rPr>
      </w:pPr>
      <w:r>
        <w:rPr>
          <w:lang w:val="en-GB"/>
        </w:rPr>
        <w:t>Time in between additions</w:t>
      </w:r>
      <w:r w:rsidR="001F0BE7">
        <w:rPr>
          <w:lang w:val="en-GB"/>
        </w:rPr>
        <w:t xml:space="preserve"> is variable according to the pattern in the following plot</w:t>
      </w:r>
      <w:r w:rsidR="00B8728C">
        <w:rPr>
          <w:lang w:val="en-GB"/>
        </w:rPr>
        <w:t xml:space="preserve">. </w:t>
      </w:r>
      <w:r w:rsidR="00966FC2">
        <w:rPr>
          <w:lang w:val="en-GB"/>
        </w:rPr>
        <w:t>(keep updated with newer data!</w:t>
      </w:r>
      <w:r w:rsidR="00A418C9">
        <w:rPr>
          <w:lang w:val="en-GB"/>
        </w:rPr>
        <w:t>)</w:t>
      </w:r>
    </w:p>
    <w:p w14:paraId="14582119" w14:textId="7C4861C1" w:rsidR="00583BAD" w:rsidRDefault="00583BAD" w:rsidP="00583BAD">
      <w:pPr>
        <w:rPr>
          <w:lang w:val="en-GB"/>
        </w:rPr>
      </w:pPr>
      <w:r w:rsidRPr="00583BAD">
        <w:rPr>
          <w:noProof/>
          <w:lang w:val="en-GB"/>
        </w:rPr>
        <w:drawing>
          <wp:inline distT="0" distB="0" distL="0" distR="0" wp14:anchorId="2F87D196" wp14:editId="1EE91298">
            <wp:extent cx="3867657" cy="2943802"/>
            <wp:effectExtent l="0" t="0" r="0" b="9525"/>
            <wp:docPr id="111866857" name="Afbeelding 1" descr="Afbeelding met tekst, Perceel,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6857" name="Afbeelding 1" descr="Afbeelding met tekst, Perceel, lijn, diagram&#10;&#10;Door AI gegenereerde inhoud is mogelijk onjuist."/>
                    <pic:cNvPicPr/>
                  </pic:nvPicPr>
                  <pic:blipFill>
                    <a:blip r:embed="rId5"/>
                    <a:stretch>
                      <a:fillRect/>
                    </a:stretch>
                  </pic:blipFill>
                  <pic:spPr>
                    <a:xfrm>
                      <a:off x="0" y="0"/>
                      <a:ext cx="3882101" cy="2954796"/>
                    </a:xfrm>
                    <a:prstGeom prst="rect">
                      <a:avLst/>
                    </a:prstGeom>
                  </pic:spPr>
                </pic:pic>
              </a:graphicData>
            </a:graphic>
          </wp:inline>
        </w:drawing>
      </w:r>
      <w:r w:rsidR="00966FC2">
        <w:rPr>
          <w:lang w:val="en-GB"/>
        </w:rPr>
        <w:t>)</w:t>
      </w:r>
    </w:p>
    <w:p w14:paraId="6ABA8CA9" w14:textId="77777777" w:rsidR="00583BAD" w:rsidRDefault="00583BAD" w:rsidP="00583BAD">
      <w:pPr>
        <w:rPr>
          <w:lang w:val="en-GB"/>
        </w:rPr>
      </w:pPr>
    </w:p>
    <w:p w14:paraId="6C3A45C0" w14:textId="77777777" w:rsidR="00974520" w:rsidRDefault="00974520" w:rsidP="00C43D82">
      <w:pPr>
        <w:rPr>
          <w:lang w:val="en-GB"/>
        </w:rPr>
      </w:pPr>
    </w:p>
    <w:p w14:paraId="6EC6297C" w14:textId="77777777" w:rsidR="00974520" w:rsidRDefault="00974520">
      <w:pPr>
        <w:rPr>
          <w:lang w:val="en-GB"/>
        </w:rPr>
      </w:pPr>
      <w:r>
        <w:rPr>
          <w:lang w:val="en-GB"/>
        </w:rPr>
        <w:br w:type="page"/>
      </w:r>
    </w:p>
    <w:p w14:paraId="02D9456C" w14:textId="525700CA" w:rsidR="00C43D82" w:rsidRDefault="00307DD8" w:rsidP="00C43D82">
      <w:pPr>
        <w:rPr>
          <w:rStyle w:val="Kop3Char"/>
          <w:lang w:val="en-GB"/>
        </w:rPr>
      </w:pPr>
      <w:bookmarkStart w:id="11" w:name="_Toc209539212"/>
      <w:r>
        <w:rPr>
          <w:rStyle w:val="Kop3Char"/>
          <w:lang w:val="en-GB"/>
        </w:rPr>
        <w:lastRenderedPageBreak/>
        <w:t>Headspace</w:t>
      </w:r>
      <w:bookmarkEnd w:id="11"/>
      <w:r>
        <w:rPr>
          <w:rStyle w:val="Kop3Char"/>
          <w:lang w:val="en-GB"/>
        </w:rPr>
        <w:t xml:space="preserve"> </w:t>
      </w:r>
    </w:p>
    <w:p w14:paraId="132CF367" w14:textId="4F7D8610" w:rsidR="006B2860" w:rsidRDefault="00936C26" w:rsidP="00C43D82">
      <w:pPr>
        <w:rPr>
          <w:lang w:val="en-GB"/>
        </w:rPr>
      </w:pPr>
      <w:r>
        <w:rPr>
          <w:lang w:val="en-GB"/>
        </w:rPr>
        <w:t xml:space="preserve">In various parts of the process the sample is in contact with air, </w:t>
      </w:r>
      <w:r w:rsidR="00334CF2">
        <w:rPr>
          <w:lang w:val="en-GB"/>
        </w:rPr>
        <w:t xml:space="preserve">where there might </w:t>
      </w:r>
      <w:r w:rsidR="00070872">
        <w:rPr>
          <w:lang w:val="en-GB"/>
        </w:rPr>
        <w:t>be CO2 exchange</w:t>
      </w:r>
      <w:r w:rsidR="00E20334">
        <w:rPr>
          <w:lang w:val="en-GB"/>
        </w:rPr>
        <w:t xml:space="preserve">. </w:t>
      </w:r>
      <w:r w:rsidR="00706564">
        <w:rPr>
          <w:lang w:val="en-GB"/>
        </w:rPr>
        <w:t>Any loss o</w:t>
      </w:r>
      <w:r w:rsidR="00BC04BD">
        <w:rPr>
          <w:lang w:val="en-GB"/>
        </w:rPr>
        <w:t>r gain in CO2 during this process will show up in the final DIC</w:t>
      </w:r>
      <w:r w:rsidR="00936205">
        <w:rPr>
          <w:lang w:val="en-GB"/>
        </w:rPr>
        <w:t xml:space="preserve">. </w:t>
      </w:r>
      <w:r w:rsidR="000744F0">
        <w:rPr>
          <w:lang w:val="en-GB"/>
        </w:rPr>
        <w:t xml:space="preserve">Knowing in which part of the process </w:t>
      </w:r>
      <w:r w:rsidR="00AE1A97">
        <w:rPr>
          <w:lang w:val="en-GB"/>
        </w:rPr>
        <w:t xml:space="preserve">there is gain or loss </w:t>
      </w:r>
      <w:r w:rsidR="003B6E06">
        <w:rPr>
          <w:lang w:val="en-GB"/>
        </w:rPr>
        <w:t xml:space="preserve">could help in estimating the loss or quantifying it to a certain extent. </w:t>
      </w:r>
    </w:p>
    <w:p w14:paraId="7019F8CF" w14:textId="0FE93627" w:rsidR="007D4D85" w:rsidRDefault="00115BCD" w:rsidP="00C43D82">
      <w:pPr>
        <w:rPr>
          <w:lang w:val="en-GB"/>
        </w:rPr>
      </w:pPr>
      <w:r>
        <w:rPr>
          <w:lang w:val="en-GB"/>
        </w:rPr>
        <w:t>There are various headspaces which</w:t>
      </w:r>
      <w:r w:rsidR="00D97B81">
        <w:rPr>
          <w:lang w:val="en-GB"/>
        </w:rPr>
        <w:t xml:space="preserve"> influence the </w:t>
      </w:r>
      <w:r w:rsidR="00C32CFB">
        <w:rPr>
          <w:lang w:val="en-GB"/>
        </w:rPr>
        <w:t xml:space="preserve">experiment, </w:t>
      </w:r>
      <w:r w:rsidR="0011668B">
        <w:rPr>
          <w:lang w:val="en-GB"/>
        </w:rPr>
        <w:t xml:space="preserve">some might result in DIC gains and most will result in DIC loss. </w:t>
      </w:r>
      <w:r w:rsidR="00F72E23">
        <w:rPr>
          <w:lang w:val="en-GB"/>
        </w:rPr>
        <w:t>From theoretical</w:t>
      </w:r>
      <w:r w:rsidR="001E4CDE">
        <w:rPr>
          <w:lang w:val="en-GB"/>
        </w:rPr>
        <w:t xml:space="preserve"> models the pCO2 reaches extremely high values at lower </w:t>
      </w:r>
      <w:r w:rsidR="00F90A83">
        <w:rPr>
          <w:lang w:val="en-GB"/>
        </w:rPr>
        <w:t>pH</w:t>
      </w:r>
      <w:r w:rsidR="001E4CDE">
        <w:rPr>
          <w:lang w:val="en-GB"/>
        </w:rPr>
        <w:t xml:space="preserve"> values from </w:t>
      </w:r>
      <w:r w:rsidR="00F74952">
        <w:rPr>
          <w:lang w:val="en-GB"/>
        </w:rPr>
        <w:t xml:space="preserve">Henry’s law. </w:t>
      </w:r>
    </w:p>
    <w:p w14:paraId="2C3B798D" w14:textId="19DD9881" w:rsidR="000D6067" w:rsidRDefault="00B54E08" w:rsidP="00C43D82">
      <w:pPr>
        <w:rPr>
          <w:lang w:val="en-GB"/>
        </w:rPr>
      </w:pPr>
      <w:r>
        <w:rPr>
          <w:lang w:val="en-GB"/>
        </w:rPr>
        <w:t xml:space="preserve">In that sense </w:t>
      </w:r>
      <w:r w:rsidR="006A2649">
        <w:rPr>
          <w:lang w:val="en-GB"/>
        </w:rPr>
        <w:t xml:space="preserve">the time element becomes more crucial at lower pH. </w:t>
      </w:r>
      <w:r w:rsidR="00566B1A">
        <w:rPr>
          <w:lang w:val="en-GB"/>
        </w:rPr>
        <w:t>As there the headspace</w:t>
      </w:r>
      <w:r w:rsidR="00CC13F7">
        <w:rPr>
          <w:lang w:val="en-GB"/>
        </w:rPr>
        <w:t xml:space="preserve"> is suddenly capable of storing much larger amounts </w:t>
      </w:r>
      <w:r w:rsidR="0053359D">
        <w:rPr>
          <w:lang w:val="en-GB"/>
        </w:rPr>
        <w:t xml:space="preserve">of CO2. </w:t>
      </w:r>
    </w:p>
    <w:tbl>
      <w:tblPr>
        <w:tblStyle w:val="Tabelraster"/>
        <w:tblW w:w="0" w:type="auto"/>
        <w:tblLook w:val="04A0" w:firstRow="1" w:lastRow="0" w:firstColumn="1" w:lastColumn="0" w:noHBand="0" w:noVBand="1"/>
      </w:tblPr>
      <w:tblGrid>
        <w:gridCol w:w="2368"/>
        <w:gridCol w:w="2343"/>
        <w:gridCol w:w="2331"/>
        <w:gridCol w:w="2020"/>
      </w:tblGrid>
      <w:tr w:rsidR="00D12C7A" w14:paraId="1E68139A" w14:textId="355D0673" w:rsidTr="00D12C7A">
        <w:tc>
          <w:tcPr>
            <w:tcW w:w="2368" w:type="dxa"/>
          </w:tcPr>
          <w:p w14:paraId="2FFA1534" w14:textId="3274EAE4" w:rsidR="00D12C7A" w:rsidRDefault="00D12C7A" w:rsidP="00150A68">
            <w:pPr>
              <w:rPr>
                <w:lang w:val="en-GB"/>
              </w:rPr>
            </w:pPr>
            <w:r>
              <w:rPr>
                <w:lang w:val="en-GB"/>
              </w:rPr>
              <w:t>Headspace</w:t>
            </w:r>
          </w:p>
        </w:tc>
        <w:tc>
          <w:tcPr>
            <w:tcW w:w="2343" w:type="dxa"/>
          </w:tcPr>
          <w:p w14:paraId="280C3818" w14:textId="79CA7F9C" w:rsidR="00D12C7A" w:rsidRDefault="00D12C7A" w:rsidP="00150A68">
            <w:pPr>
              <w:rPr>
                <w:lang w:val="en-GB"/>
              </w:rPr>
            </w:pPr>
            <w:r>
              <w:rPr>
                <w:lang w:val="en-GB"/>
              </w:rPr>
              <w:t xml:space="preserve">Size (approx.?) </w:t>
            </w:r>
          </w:p>
        </w:tc>
        <w:tc>
          <w:tcPr>
            <w:tcW w:w="2331" w:type="dxa"/>
          </w:tcPr>
          <w:p w14:paraId="77D0C024" w14:textId="2293F92A" w:rsidR="00D12C7A" w:rsidRDefault="00D12C7A" w:rsidP="00150A68">
            <w:pPr>
              <w:rPr>
                <w:lang w:val="en-GB"/>
              </w:rPr>
            </w:pPr>
            <w:r>
              <w:rPr>
                <w:lang w:val="en-GB"/>
              </w:rPr>
              <w:t>Gain/Loss</w:t>
            </w:r>
          </w:p>
        </w:tc>
        <w:tc>
          <w:tcPr>
            <w:tcW w:w="2020" w:type="dxa"/>
          </w:tcPr>
          <w:p w14:paraId="4CCD2785" w14:textId="6DA57387" w:rsidR="00D12C7A" w:rsidRDefault="00D12C7A" w:rsidP="00150A68">
            <w:pPr>
              <w:rPr>
                <w:lang w:val="en-GB"/>
              </w:rPr>
            </w:pPr>
            <w:r>
              <w:rPr>
                <w:lang w:val="en-GB"/>
              </w:rPr>
              <w:t>BIG?</w:t>
            </w:r>
          </w:p>
        </w:tc>
      </w:tr>
      <w:tr w:rsidR="00D12C7A" w14:paraId="4E607B99" w14:textId="017381CD" w:rsidTr="00D12C7A">
        <w:tc>
          <w:tcPr>
            <w:tcW w:w="2368" w:type="dxa"/>
          </w:tcPr>
          <w:p w14:paraId="19C4AB6D" w14:textId="1A9BB07E" w:rsidR="00D12C7A" w:rsidRDefault="00D12C7A" w:rsidP="00150A68">
            <w:pPr>
              <w:rPr>
                <w:lang w:val="en-GB"/>
              </w:rPr>
            </w:pPr>
            <w:r>
              <w:rPr>
                <w:lang w:val="en-GB"/>
              </w:rPr>
              <w:t>Sample bottle</w:t>
            </w:r>
          </w:p>
        </w:tc>
        <w:tc>
          <w:tcPr>
            <w:tcW w:w="2343" w:type="dxa"/>
          </w:tcPr>
          <w:p w14:paraId="28F13C15" w14:textId="3AC300E6" w:rsidR="00D12C7A" w:rsidRDefault="007F6A0B" w:rsidP="00150A68">
            <w:pPr>
              <w:rPr>
                <w:lang w:val="en-GB"/>
              </w:rPr>
            </w:pPr>
            <w:r>
              <w:rPr>
                <w:lang w:val="en-GB"/>
              </w:rPr>
              <w:t xml:space="preserve">Depends on filling height </w:t>
            </w:r>
            <w:r w:rsidR="00C96D6C">
              <w:rPr>
                <w:lang w:val="en-GB"/>
              </w:rPr>
              <w:t>2</w:t>
            </w:r>
            <w:r>
              <w:rPr>
                <w:lang w:val="en-GB"/>
              </w:rPr>
              <w:t>0 mL</w:t>
            </w:r>
            <w:r w:rsidR="00C96D6C">
              <w:rPr>
                <w:lang w:val="en-GB"/>
              </w:rPr>
              <w:t xml:space="preserve">? </w:t>
            </w:r>
          </w:p>
        </w:tc>
        <w:tc>
          <w:tcPr>
            <w:tcW w:w="2331" w:type="dxa"/>
          </w:tcPr>
          <w:p w14:paraId="499AB00B" w14:textId="76744E88" w:rsidR="00D12C7A" w:rsidRDefault="00433A49" w:rsidP="00150A68">
            <w:pPr>
              <w:rPr>
                <w:lang w:val="en-GB"/>
              </w:rPr>
            </w:pPr>
            <w:r>
              <w:rPr>
                <w:lang w:val="en-GB"/>
              </w:rPr>
              <w:t>Depends on previous equilibration, could be a gain?</w:t>
            </w:r>
          </w:p>
        </w:tc>
        <w:tc>
          <w:tcPr>
            <w:tcW w:w="2020" w:type="dxa"/>
          </w:tcPr>
          <w:p w14:paraId="4747590F" w14:textId="502F2540" w:rsidR="00D12C7A" w:rsidRDefault="00433A49" w:rsidP="00150A68">
            <w:pPr>
              <w:rPr>
                <w:lang w:val="en-GB"/>
              </w:rPr>
            </w:pPr>
            <w:r>
              <w:rPr>
                <w:lang w:val="en-GB"/>
              </w:rPr>
              <w:t>Small</w:t>
            </w:r>
          </w:p>
        </w:tc>
      </w:tr>
      <w:tr w:rsidR="00D12C7A" w14:paraId="7072CB57" w14:textId="36A7A828" w:rsidTr="00D12C7A">
        <w:tc>
          <w:tcPr>
            <w:tcW w:w="2368" w:type="dxa"/>
          </w:tcPr>
          <w:p w14:paraId="6672821C" w14:textId="10303ED2" w:rsidR="00D12C7A" w:rsidRDefault="00433A49" w:rsidP="00150A68">
            <w:pPr>
              <w:rPr>
                <w:lang w:val="en-GB"/>
              </w:rPr>
            </w:pPr>
            <w:r>
              <w:rPr>
                <w:lang w:val="en-GB"/>
              </w:rPr>
              <w:t>Pipette cell</w:t>
            </w:r>
          </w:p>
        </w:tc>
        <w:tc>
          <w:tcPr>
            <w:tcW w:w="2343" w:type="dxa"/>
          </w:tcPr>
          <w:p w14:paraId="51F64ABB" w14:textId="51048034" w:rsidR="00D12C7A" w:rsidRDefault="00433A49" w:rsidP="00150A68">
            <w:pPr>
              <w:rPr>
                <w:lang w:val="en-GB"/>
              </w:rPr>
            </w:pPr>
            <w:r>
              <w:rPr>
                <w:lang w:val="en-GB"/>
              </w:rPr>
              <w:t>Few mL</w:t>
            </w:r>
          </w:p>
        </w:tc>
        <w:tc>
          <w:tcPr>
            <w:tcW w:w="2331" w:type="dxa"/>
          </w:tcPr>
          <w:p w14:paraId="709DCA9D" w14:textId="329B9320" w:rsidR="00D12C7A" w:rsidRDefault="00433A49" w:rsidP="00150A68">
            <w:pPr>
              <w:rPr>
                <w:lang w:val="en-GB"/>
              </w:rPr>
            </w:pPr>
            <w:r>
              <w:rPr>
                <w:lang w:val="en-GB"/>
              </w:rPr>
              <w:t>Depends on previous equilibration, could be a gain?</w:t>
            </w:r>
          </w:p>
        </w:tc>
        <w:tc>
          <w:tcPr>
            <w:tcW w:w="2020" w:type="dxa"/>
          </w:tcPr>
          <w:p w14:paraId="2EE0C1BA" w14:textId="40D685DE" w:rsidR="00D12C7A" w:rsidRDefault="00433A49" w:rsidP="00150A68">
            <w:pPr>
              <w:rPr>
                <w:lang w:val="en-GB"/>
              </w:rPr>
            </w:pPr>
            <w:r>
              <w:rPr>
                <w:lang w:val="en-GB"/>
              </w:rPr>
              <w:t>Small</w:t>
            </w:r>
          </w:p>
          <w:p w14:paraId="58EACBB0" w14:textId="39687769" w:rsidR="00433A49" w:rsidRDefault="00433A49" w:rsidP="00150A68">
            <w:pPr>
              <w:rPr>
                <w:lang w:val="en-GB"/>
              </w:rPr>
            </w:pPr>
          </w:p>
        </w:tc>
      </w:tr>
      <w:tr w:rsidR="00D12C7A" w14:paraId="41B5E208" w14:textId="66145D7D" w:rsidTr="00D12C7A">
        <w:tc>
          <w:tcPr>
            <w:tcW w:w="2368" w:type="dxa"/>
          </w:tcPr>
          <w:p w14:paraId="7EEFAE6E" w14:textId="1B83CD20" w:rsidR="00D12C7A" w:rsidRDefault="00433A49" w:rsidP="00150A68">
            <w:pPr>
              <w:rPr>
                <w:lang w:val="en-GB"/>
              </w:rPr>
            </w:pPr>
            <w:r>
              <w:rPr>
                <w:lang w:val="en-GB"/>
              </w:rPr>
              <w:t>Titration cell</w:t>
            </w:r>
          </w:p>
        </w:tc>
        <w:tc>
          <w:tcPr>
            <w:tcW w:w="2343" w:type="dxa"/>
          </w:tcPr>
          <w:p w14:paraId="4C03AC78" w14:textId="3D004E8B" w:rsidR="00D12C7A" w:rsidRDefault="00397FEC" w:rsidP="00150A68">
            <w:pPr>
              <w:rPr>
                <w:lang w:val="en-GB"/>
              </w:rPr>
            </w:pPr>
            <w:r>
              <w:rPr>
                <w:lang w:val="en-GB"/>
              </w:rPr>
              <w:t xml:space="preserve">Freely connected </w:t>
            </w:r>
            <w:r w:rsidR="00F8018B">
              <w:rPr>
                <w:lang w:val="en-GB"/>
              </w:rPr>
              <w:t xml:space="preserve">to </w:t>
            </w:r>
            <w:r w:rsidR="006A1928">
              <w:rPr>
                <w:lang w:val="en-GB"/>
              </w:rPr>
              <w:t>lab</w:t>
            </w:r>
            <w:r w:rsidR="00781DAD">
              <w:rPr>
                <w:lang w:val="en-GB"/>
              </w:rPr>
              <w:t xml:space="preserve"> through </w:t>
            </w:r>
          </w:p>
        </w:tc>
        <w:tc>
          <w:tcPr>
            <w:tcW w:w="2331" w:type="dxa"/>
          </w:tcPr>
          <w:p w14:paraId="43FC50D5" w14:textId="0283E388" w:rsidR="00D12C7A" w:rsidRDefault="00AE3222" w:rsidP="00150A68">
            <w:pPr>
              <w:rPr>
                <w:lang w:val="en-GB"/>
              </w:rPr>
            </w:pPr>
            <w:r>
              <w:rPr>
                <w:lang w:val="en-GB"/>
              </w:rPr>
              <w:t>Loss</w:t>
            </w:r>
          </w:p>
        </w:tc>
        <w:tc>
          <w:tcPr>
            <w:tcW w:w="2020" w:type="dxa"/>
          </w:tcPr>
          <w:p w14:paraId="3653836A" w14:textId="665B5199" w:rsidR="00D12C7A" w:rsidRDefault="00BD74EB" w:rsidP="00150A68">
            <w:pPr>
              <w:rPr>
                <w:lang w:val="en-GB"/>
              </w:rPr>
            </w:pPr>
            <w:r>
              <w:rPr>
                <w:lang w:val="en-GB"/>
              </w:rPr>
              <w:t>BIG (time dependent)</w:t>
            </w:r>
          </w:p>
        </w:tc>
      </w:tr>
      <w:tr w:rsidR="00BD74EB" w14:paraId="03E24327" w14:textId="77777777" w:rsidTr="00D12C7A">
        <w:tc>
          <w:tcPr>
            <w:tcW w:w="2368" w:type="dxa"/>
          </w:tcPr>
          <w:p w14:paraId="5B698E18" w14:textId="77777777" w:rsidR="00BD74EB" w:rsidRDefault="00BD74EB" w:rsidP="00150A68">
            <w:pPr>
              <w:rPr>
                <w:lang w:val="en-GB"/>
              </w:rPr>
            </w:pPr>
          </w:p>
        </w:tc>
        <w:tc>
          <w:tcPr>
            <w:tcW w:w="2343" w:type="dxa"/>
          </w:tcPr>
          <w:p w14:paraId="7B7D1046" w14:textId="77777777" w:rsidR="00BD74EB" w:rsidRDefault="00BD74EB" w:rsidP="00150A68">
            <w:pPr>
              <w:rPr>
                <w:lang w:val="en-GB"/>
              </w:rPr>
            </w:pPr>
          </w:p>
        </w:tc>
        <w:tc>
          <w:tcPr>
            <w:tcW w:w="2331" w:type="dxa"/>
          </w:tcPr>
          <w:p w14:paraId="07E63A4E" w14:textId="77777777" w:rsidR="00BD74EB" w:rsidRDefault="00BD74EB" w:rsidP="00150A68">
            <w:pPr>
              <w:rPr>
                <w:lang w:val="en-GB"/>
              </w:rPr>
            </w:pPr>
          </w:p>
        </w:tc>
        <w:tc>
          <w:tcPr>
            <w:tcW w:w="2020" w:type="dxa"/>
          </w:tcPr>
          <w:p w14:paraId="265772F7" w14:textId="77777777" w:rsidR="00BD74EB" w:rsidRDefault="00BD74EB" w:rsidP="00150A68">
            <w:pPr>
              <w:rPr>
                <w:lang w:val="en-GB"/>
              </w:rPr>
            </w:pPr>
          </w:p>
        </w:tc>
      </w:tr>
    </w:tbl>
    <w:p w14:paraId="25A9A51A" w14:textId="35FAA86B" w:rsidR="00150A68" w:rsidRPr="00150A68" w:rsidRDefault="00150A68" w:rsidP="00150A68">
      <w:pPr>
        <w:rPr>
          <w:lang w:val="en-GB"/>
        </w:rPr>
      </w:pPr>
    </w:p>
    <w:p w14:paraId="2FA05FC6" w14:textId="0D0AE2CA" w:rsidR="006B2860" w:rsidRDefault="00C55B42" w:rsidP="00C55B42">
      <w:pPr>
        <w:pStyle w:val="Kop2"/>
        <w:rPr>
          <w:lang w:val="en-GB"/>
        </w:rPr>
      </w:pPr>
      <w:bookmarkStart w:id="12" w:name="_Toc209539213"/>
      <w:r>
        <w:rPr>
          <w:lang w:val="en-GB"/>
        </w:rPr>
        <w:t>Thoughts</w:t>
      </w:r>
      <w:bookmarkEnd w:id="12"/>
      <w:r>
        <w:rPr>
          <w:lang w:val="en-GB"/>
        </w:rPr>
        <w:t xml:space="preserve"> </w:t>
      </w:r>
    </w:p>
    <w:p w14:paraId="02D0C72C" w14:textId="3F3BD76B" w:rsidR="00C55B42" w:rsidRDefault="00C55B42" w:rsidP="00C55B42">
      <w:pPr>
        <w:rPr>
          <w:lang w:val="en-GB"/>
        </w:rPr>
      </w:pPr>
      <w:r>
        <w:rPr>
          <w:lang w:val="en-GB"/>
        </w:rPr>
        <w:t>The titration process</w:t>
      </w:r>
      <w:r w:rsidR="00EB7981">
        <w:rPr>
          <w:lang w:val="en-GB"/>
        </w:rPr>
        <w:t xml:space="preserve"> </w:t>
      </w:r>
      <w:r w:rsidR="009F236B">
        <w:rPr>
          <w:lang w:val="en-GB"/>
        </w:rPr>
        <w:t xml:space="preserve">is </w:t>
      </w:r>
      <w:r w:rsidR="00807EBF">
        <w:rPr>
          <w:lang w:val="en-GB"/>
        </w:rPr>
        <w:t xml:space="preserve">presumably </w:t>
      </w:r>
      <w:r w:rsidR="009F236B">
        <w:rPr>
          <w:lang w:val="en-GB"/>
        </w:rPr>
        <w:t>always lagging behind e</w:t>
      </w:r>
      <w:r w:rsidR="00CE34EC">
        <w:rPr>
          <w:lang w:val="en-GB"/>
        </w:rPr>
        <w:t>quilibrium</w:t>
      </w:r>
      <w:r w:rsidR="004521F7">
        <w:rPr>
          <w:lang w:val="en-GB"/>
        </w:rPr>
        <w:t xml:space="preserve">, this makes it difficult to determine whether </w:t>
      </w:r>
      <w:r w:rsidR="00BE289F">
        <w:rPr>
          <w:lang w:val="en-GB"/>
        </w:rPr>
        <w:t xml:space="preserve">a change is </w:t>
      </w:r>
      <w:r w:rsidR="00CE0EF5">
        <w:rPr>
          <w:lang w:val="en-GB"/>
        </w:rPr>
        <w:t xml:space="preserve">due to the system catching up </w:t>
      </w:r>
      <w:r w:rsidR="00417822">
        <w:rPr>
          <w:lang w:val="en-GB"/>
        </w:rPr>
        <w:t xml:space="preserve">to equilibrium </w:t>
      </w:r>
      <w:r w:rsidR="00656B1B">
        <w:rPr>
          <w:lang w:val="en-GB"/>
        </w:rPr>
        <w:t>from previous input or that the new input (one extra bit of acid added</w:t>
      </w:r>
      <w:r w:rsidR="00C36C4D">
        <w:rPr>
          <w:lang w:val="en-GB"/>
        </w:rPr>
        <w:t>)</w:t>
      </w:r>
      <w:r w:rsidR="004F511A">
        <w:rPr>
          <w:lang w:val="en-GB"/>
        </w:rPr>
        <w:t xml:space="preserve"> is resulting in the change. </w:t>
      </w:r>
      <w:r w:rsidR="00B625D3">
        <w:rPr>
          <w:lang w:val="en-GB"/>
        </w:rPr>
        <w:t xml:space="preserve">Always be aware of </w:t>
      </w:r>
      <w:r w:rsidR="00DF4861">
        <w:rPr>
          <w:lang w:val="en-GB"/>
        </w:rPr>
        <w:t>this</w:t>
      </w:r>
      <w:r w:rsidR="000D0254">
        <w:rPr>
          <w:lang w:val="en-GB"/>
        </w:rPr>
        <w:t>!</w:t>
      </w:r>
    </w:p>
    <w:p w14:paraId="0BA278FB" w14:textId="16B0702B" w:rsidR="00415249" w:rsidRDefault="00415249" w:rsidP="00415249">
      <w:pPr>
        <w:pStyle w:val="Kop2"/>
        <w:rPr>
          <w:lang w:val="en-GB"/>
        </w:rPr>
      </w:pPr>
      <w:bookmarkStart w:id="13" w:name="_Toc209539214"/>
      <w:r>
        <w:rPr>
          <w:lang w:val="en-GB"/>
        </w:rPr>
        <w:t>CODING THOUGHTS (discuss with Matthew)</w:t>
      </w:r>
      <w:bookmarkEnd w:id="13"/>
    </w:p>
    <w:p w14:paraId="6F1C2AD3" w14:textId="1BF8386C" w:rsidR="00415249" w:rsidRPr="00415249" w:rsidRDefault="00480E9F" w:rsidP="00415249">
      <w:pPr>
        <w:rPr>
          <w:lang w:val="en-GB"/>
        </w:rPr>
      </w:pPr>
      <w:r>
        <w:rPr>
          <w:lang w:val="en-GB"/>
        </w:rPr>
        <w:t>Current file conversion relies on a linspace</w:t>
      </w:r>
      <w:r w:rsidR="00CE35EB">
        <w:rPr>
          <w:lang w:val="en-GB"/>
        </w:rPr>
        <w:t xml:space="preserve"> in which the addition of acid is fixed numerically </w:t>
      </w:r>
      <w:r w:rsidR="00765EB1">
        <w:rPr>
          <w:lang w:val="en-GB"/>
        </w:rPr>
        <w:t xml:space="preserve">to be 0.15 mL each increment. </w:t>
      </w:r>
      <w:r w:rsidR="00235D83">
        <w:rPr>
          <w:lang w:val="en-GB"/>
        </w:rPr>
        <w:t xml:space="preserve">This is not a robust approach towards the future, and should be turned into a variable. Need to have a think of how to do batch processing reliably </w:t>
      </w:r>
      <w:r w:rsidR="00F23291">
        <w:rPr>
          <w:lang w:val="en-GB"/>
        </w:rPr>
        <w:t xml:space="preserve">when datasets have mixed </w:t>
      </w:r>
      <w:r w:rsidR="00922377">
        <w:rPr>
          <w:lang w:val="en-GB"/>
        </w:rPr>
        <w:t xml:space="preserve">acid addition rates. </w:t>
      </w:r>
      <w:r w:rsidR="00C87E35">
        <w:rPr>
          <w:lang w:val="en-GB"/>
        </w:rPr>
        <w:t>Personally I think adding a tkinter window thing might be an easy solution. Assuming making the bak files is done each day</w:t>
      </w:r>
      <w:r w:rsidR="00575BB7">
        <w:rPr>
          <w:lang w:val="en-GB"/>
        </w:rPr>
        <w:t xml:space="preserve"> there should be at most 20</w:t>
      </w:r>
      <w:r w:rsidR="0015501A">
        <w:rPr>
          <w:lang w:val="en-GB"/>
        </w:rPr>
        <w:t xml:space="preserve"> files, where the values can be initialized to a set variable (0.15) and changed if required. </w:t>
      </w:r>
    </w:p>
    <w:p w14:paraId="271C4E2F" w14:textId="530C420A" w:rsidR="001461D9" w:rsidRDefault="001461D9">
      <w:pPr>
        <w:rPr>
          <w:sz w:val="24"/>
          <w:szCs w:val="24"/>
          <w:lang w:val="en-GB"/>
        </w:rPr>
      </w:pPr>
      <w:r>
        <w:rPr>
          <w:sz w:val="24"/>
          <w:szCs w:val="24"/>
          <w:lang w:val="en-GB"/>
        </w:rPr>
        <w:br w:type="page"/>
      </w:r>
    </w:p>
    <w:p w14:paraId="2E901D08" w14:textId="5A6AEEF3" w:rsidR="00C55B42" w:rsidRDefault="007D2BCE" w:rsidP="00C55B42">
      <w:pPr>
        <w:pStyle w:val="Kop2"/>
        <w:rPr>
          <w:lang w:val="en-GB"/>
        </w:rPr>
      </w:pPr>
      <w:bookmarkStart w:id="14" w:name="_Toc209539215"/>
      <w:r>
        <w:rPr>
          <w:lang w:val="en-GB"/>
        </w:rPr>
        <w:lastRenderedPageBreak/>
        <w:t>Timings</w:t>
      </w:r>
      <w:bookmarkEnd w:id="14"/>
    </w:p>
    <w:p w14:paraId="4E693AAE" w14:textId="45316213" w:rsidR="007D2BCE" w:rsidRDefault="00CA22DC" w:rsidP="007D2BCE">
      <w:pPr>
        <w:rPr>
          <w:lang w:val="en-GB"/>
        </w:rPr>
      </w:pPr>
      <w:r>
        <w:rPr>
          <w:lang w:val="en-GB"/>
        </w:rPr>
        <w:t xml:space="preserve">Create detailed </w:t>
      </w:r>
      <w:r w:rsidR="00EB7981">
        <w:rPr>
          <w:lang w:val="en-GB"/>
        </w:rPr>
        <w:t xml:space="preserve">timings </w:t>
      </w:r>
      <w:r w:rsidR="00C36665">
        <w:rPr>
          <w:lang w:val="en-GB"/>
        </w:rPr>
        <w:t>table of all steps</w:t>
      </w:r>
      <w:r w:rsidR="009F236B">
        <w:rPr>
          <w:lang w:val="en-GB"/>
        </w:rPr>
        <w:t xml:space="preserve"> when running experiment</w:t>
      </w:r>
    </w:p>
    <w:tbl>
      <w:tblPr>
        <w:tblStyle w:val="Tabelraster"/>
        <w:tblW w:w="9634" w:type="dxa"/>
        <w:tblLayout w:type="fixed"/>
        <w:tblLook w:val="04A0" w:firstRow="1" w:lastRow="0" w:firstColumn="1" w:lastColumn="0" w:noHBand="0" w:noVBand="1"/>
      </w:tblPr>
      <w:tblGrid>
        <w:gridCol w:w="1992"/>
        <w:gridCol w:w="1171"/>
        <w:gridCol w:w="5054"/>
        <w:gridCol w:w="1417"/>
      </w:tblGrid>
      <w:tr w:rsidR="001461D9" w14:paraId="1DFEECCD" w14:textId="77777777" w:rsidTr="00B60FBF">
        <w:tc>
          <w:tcPr>
            <w:tcW w:w="1992" w:type="dxa"/>
          </w:tcPr>
          <w:p w14:paraId="48F2382F" w14:textId="77777777" w:rsidR="001461D9" w:rsidRDefault="001461D9" w:rsidP="00B60FBF">
            <w:pPr>
              <w:rPr>
                <w:lang w:val="en-GB"/>
              </w:rPr>
            </w:pPr>
            <w:r>
              <w:rPr>
                <w:lang w:val="en-GB"/>
              </w:rPr>
              <w:t>Task</w:t>
            </w:r>
          </w:p>
        </w:tc>
        <w:tc>
          <w:tcPr>
            <w:tcW w:w="1171" w:type="dxa"/>
          </w:tcPr>
          <w:p w14:paraId="0F624310" w14:textId="77777777" w:rsidR="001461D9" w:rsidRDefault="001461D9" w:rsidP="00B60FBF">
            <w:pPr>
              <w:rPr>
                <w:lang w:val="en-GB"/>
              </w:rPr>
            </w:pPr>
            <w:r>
              <w:rPr>
                <w:lang w:val="en-GB"/>
              </w:rPr>
              <w:t>Duration</w:t>
            </w:r>
          </w:p>
        </w:tc>
        <w:tc>
          <w:tcPr>
            <w:tcW w:w="5054" w:type="dxa"/>
          </w:tcPr>
          <w:p w14:paraId="47B36413" w14:textId="77777777" w:rsidR="001461D9" w:rsidRDefault="001461D9" w:rsidP="00B60FBF">
            <w:pPr>
              <w:rPr>
                <w:lang w:val="en-GB"/>
              </w:rPr>
            </w:pPr>
            <w:r>
              <w:rPr>
                <w:lang w:val="en-GB"/>
              </w:rPr>
              <w:t>Notes</w:t>
            </w:r>
          </w:p>
        </w:tc>
        <w:tc>
          <w:tcPr>
            <w:tcW w:w="1417" w:type="dxa"/>
          </w:tcPr>
          <w:p w14:paraId="48130DA2" w14:textId="77777777" w:rsidR="001461D9" w:rsidRDefault="001461D9" w:rsidP="00B60FBF">
            <w:pPr>
              <w:rPr>
                <w:lang w:val="en-GB"/>
              </w:rPr>
            </w:pPr>
            <w:r>
              <w:rPr>
                <w:lang w:val="en-GB"/>
              </w:rPr>
              <w:t>simultaneous</w:t>
            </w:r>
          </w:p>
        </w:tc>
      </w:tr>
      <w:tr w:rsidR="001461D9" w:rsidRPr="00DC6844" w14:paraId="4F541F02" w14:textId="77777777" w:rsidTr="00B60FBF">
        <w:tc>
          <w:tcPr>
            <w:tcW w:w="1992" w:type="dxa"/>
          </w:tcPr>
          <w:p w14:paraId="57CF2BFE" w14:textId="4C4EF36F" w:rsidR="001461D9" w:rsidRDefault="00FF5764" w:rsidP="00B60FBF">
            <w:pPr>
              <w:rPr>
                <w:lang w:val="en-GB"/>
              </w:rPr>
            </w:pPr>
            <w:r>
              <w:rPr>
                <w:lang w:val="en-GB"/>
              </w:rPr>
              <w:t>Inspect instrument for leaks/abnormalities</w:t>
            </w:r>
          </w:p>
        </w:tc>
        <w:tc>
          <w:tcPr>
            <w:tcW w:w="1171" w:type="dxa"/>
          </w:tcPr>
          <w:p w14:paraId="41D79FF7" w14:textId="18374963" w:rsidR="001461D9" w:rsidRDefault="00FF5764" w:rsidP="00B60FBF">
            <w:pPr>
              <w:rPr>
                <w:lang w:val="en-GB"/>
              </w:rPr>
            </w:pPr>
            <w:r>
              <w:rPr>
                <w:lang w:val="en-GB"/>
              </w:rPr>
              <w:t>30 seconds</w:t>
            </w:r>
          </w:p>
        </w:tc>
        <w:tc>
          <w:tcPr>
            <w:tcW w:w="5054" w:type="dxa"/>
          </w:tcPr>
          <w:p w14:paraId="0820A7C4" w14:textId="7873442E" w:rsidR="001461D9" w:rsidRDefault="006335E7" w:rsidP="00B60FBF">
            <w:pPr>
              <w:rPr>
                <w:lang w:val="en-GB"/>
              </w:rPr>
            </w:pPr>
            <w:r>
              <w:rPr>
                <w:lang w:val="en-GB"/>
              </w:rPr>
              <w:t>Look for fluid drops anywhere, check if cables look proper</w:t>
            </w:r>
          </w:p>
        </w:tc>
        <w:tc>
          <w:tcPr>
            <w:tcW w:w="1417" w:type="dxa"/>
          </w:tcPr>
          <w:p w14:paraId="67D0C64B" w14:textId="77777777" w:rsidR="001461D9" w:rsidRDefault="001461D9" w:rsidP="00B60FBF">
            <w:pPr>
              <w:rPr>
                <w:lang w:val="en-GB"/>
              </w:rPr>
            </w:pPr>
          </w:p>
        </w:tc>
      </w:tr>
      <w:tr w:rsidR="00683CE3" w:rsidRPr="00DC6844" w14:paraId="75887FE3" w14:textId="77777777" w:rsidTr="00B60FBF">
        <w:tc>
          <w:tcPr>
            <w:tcW w:w="1992" w:type="dxa"/>
          </w:tcPr>
          <w:p w14:paraId="6771F4C0" w14:textId="5F79DF94" w:rsidR="00683CE3" w:rsidRDefault="00683CE3" w:rsidP="00B60FBF">
            <w:pPr>
              <w:rPr>
                <w:lang w:val="en-GB"/>
              </w:rPr>
            </w:pPr>
            <w:r>
              <w:rPr>
                <w:lang w:val="en-GB"/>
              </w:rPr>
              <w:t>Create bottle file name if not already in edit sample list</w:t>
            </w:r>
          </w:p>
        </w:tc>
        <w:tc>
          <w:tcPr>
            <w:tcW w:w="1171" w:type="dxa"/>
          </w:tcPr>
          <w:p w14:paraId="19C7476A" w14:textId="3C405B3E" w:rsidR="00683CE3" w:rsidRDefault="006C7025" w:rsidP="00B60FBF">
            <w:pPr>
              <w:rPr>
                <w:lang w:val="en-GB"/>
              </w:rPr>
            </w:pPr>
            <w:r>
              <w:rPr>
                <w:lang w:val="en-GB"/>
              </w:rPr>
              <w:t>20 seconds</w:t>
            </w:r>
          </w:p>
        </w:tc>
        <w:tc>
          <w:tcPr>
            <w:tcW w:w="5054" w:type="dxa"/>
          </w:tcPr>
          <w:p w14:paraId="0D0B62EF" w14:textId="3B39567B" w:rsidR="00683CE3" w:rsidRPr="006C7025" w:rsidRDefault="006C7025" w:rsidP="00B60FBF">
            <w:pPr>
              <w:rPr>
                <w:color w:val="FF0000"/>
                <w:lang w:val="en-GB"/>
              </w:rPr>
            </w:pPr>
            <w:r>
              <w:rPr>
                <w:color w:val="FF0000"/>
                <w:lang w:val="en-GB"/>
              </w:rPr>
              <w:t>Write convention here for easier checking, check what convention is used for samples</w:t>
            </w:r>
          </w:p>
        </w:tc>
        <w:tc>
          <w:tcPr>
            <w:tcW w:w="1417" w:type="dxa"/>
          </w:tcPr>
          <w:p w14:paraId="08DF31DC" w14:textId="77777777" w:rsidR="00683CE3" w:rsidRDefault="00683CE3" w:rsidP="00B60FBF">
            <w:pPr>
              <w:rPr>
                <w:lang w:val="en-GB"/>
              </w:rPr>
            </w:pPr>
          </w:p>
        </w:tc>
      </w:tr>
      <w:tr w:rsidR="00CE1974" w14:paraId="1B752401" w14:textId="77777777" w:rsidTr="00B60FBF">
        <w:tc>
          <w:tcPr>
            <w:tcW w:w="1992" w:type="dxa"/>
          </w:tcPr>
          <w:p w14:paraId="2AD9069E" w14:textId="44D203C4" w:rsidR="00CE1974" w:rsidRDefault="00CE1974" w:rsidP="00B60FBF">
            <w:pPr>
              <w:rPr>
                <w:lang w:val="en-GB"/>
              </w:rPr>
            </w:pPr>
            <w:r>
              <w:rPr>
                <w:lang w:val="en-GB"/>
              </w:rPr>
              <w:t>Set titration parameters in software</w:t>
            </w:r>
          </w:p>
        </w:tc>
        <w:tc>
          <w:tcPr>
            <w:tcW w:w="1171" w:type="dxa"/>
          </w:tcPr>
          <w:p w14:paraId="62DF9FE2" w14:textId="13E1ADD6" w:rsidR="00CE1974" w:rsidRDefault="00843E26" w:rsidP="00B60FBF">
            <w:pPr>
              <w:rPr>
                <w:lang w:val="en-GB"/>
              </w:rPr>
            </w:pPr>
            <w:r>
              <w:rPr>
                <w:lang w:val="en-GB"/>
              </w:rPr>
              <w:t>20 seconds</w:t>
            </w:r>
          </w:p>
        </w:tc>
        <w:tc>
          <w:tcPr>
            <w:tcW w:w="5054" w:type="dxa"/>
          </w:tcPr>
          <w:p w14:paraId="38057BB1" w14:textId="04A7E980" w:rsidR="00CE1974" w:rsidRPr="00843E26" w:rsidRDefault="00843E26" w:rsidP="00B60FBF">
            <w:pPr>
              <w:rPr>
                <w:lang w:val="en-GB"/>
              </w:rPr>
            </w:pPr>
            <w:r>
              <w:rPr>
                <w:lang w:val="en-GB"/>
              </w:rPr>
              <w:t>write in log immediately!</w:t>
            </w:r>
          </w:p>
        </w:tc>
        <w:tc>
          <w:tcPr>
            <w:tcW w:w="1417" w:type="dxa"/>
          </w:tcPr>
          <w:p w14:paraId="4566FFEE" w14:textId="77777777" w:rsidR="00CE1974" w:rsidRDefault="00CE1974" w:rsidP="00B60FBF">
            <w:pPr>
              <w:rPr>
                <w:lang w:val="en-GB"/>
              </w:rPr>
            </w:pPr>
          </w:p>
        </w:tc>
      </w:tr>
      <w:tr w:rsidR="007B1435" w14:paraId="1776CF48" w14:textId="77777777" w:rsidTr="00B60FBF">
        <w:tc>
          <w:tcPr>
            <w:tcW w:w="1992" w:type="dxa"/>
          </w:tcPr>
          <w:p w14:paraId="727C8ED2" w14:textId="78C80E6D" w:rsidR="007B1435" w:rsidRDefault="007B1435" w:rsidP="00B60FBF">
            <w:pPr>
              <w:rPr>
                <w:lang w:val="en-GB"/>
              </w:rPr>
            </w:pPr>
            <w:r>
              <w:rPr>
                <w:lang w:val="en-GB"/>
              </w:rPr>
              <w:t>Connect sample bottle to system</w:t>
            </w:r>
          </w:p>
        </w:tc>
        <w:tc>
          <w:tcPr>
            <w:tcW w:w="1171" w:type="dxa"/>
          </w:tcPr>
          <w:p w14:paraId="2F7FF16C" w14:textId="537A75EE" w:rsidR="007B1435" w:rsidRDefault="007B1435" w:rsidP="00B60FBF">
            <w:pPr>
              <w:rPr>
                <w:lang w:val="en-GB"/>
              </w:rPr>
            </w:pPr>
            <w:r>
              <w:rPr>
                <w:lang w:val="en-GB"/>
              </w:rPr>
              <w:t>15 seconds</w:t>
            </w:r>
          </w:p>
        </w:tc>
        <w:tc>
          <w:tcPr>
            <w:tcW w:w="5054" w:type="dxa"/>
          </w:tcPr>
          <w:p w14:paraId="5A5D7BB3" w14:textId="31C81C3C" w:rsidR="007B1435" w:rsidRDefault="007B1435" w:rsidP="00B60FBF">
            <w:pPr>
              <w:rPr>
                <w:lang w:val="en-GB"/>
              </w:rPr>
            </w:pPr>
            <w:r>
              <w:rPr>
                <w:lang w:val="en-GB"/>
              </w:rPr>
              <w:t>Squeeze tightly</w:t>
            </w:r>
          </w:p>
        </w:tc>
        <w:tc>
          <w:tcPr>
            <w:tcW w:w="1417" w:type="dxa"/>
          </w:tcPr>
          <w:p w14:paraId="4F5F5619" w14:textId="77777777" w:rsidR="007B1435" w:rsidRDefault="007B1435" w:rsidP="00B60FBF">
            <w:pPr>
              <w:rPr>
                <w:lang w:val="en-GB"/>
              </w:rPr>
            </w:pPr>
          </w:p>
        </w:tc>
      </w:tr>
      <w:tr w:rsidR="007B1435" w14:paraId="25E9CA05" w14:textId="77777777" w:rsidTr="00B60FBF">
        <w:tc>
          <w:tcPr>
            <w:tcW w:w="1992" w:type="dxa"/>
          </w:tcPr>
          <w:p w14:paraId="5091552C" w14:textId="179442BD" w:rsidR="007B1435" w:rsidRDefault="007B1435" w:rsidP="00B60FBF">
            <w:pPr>
              <w:rPr>
                <w:lang w:val="en-GB"/>
              </w:rPr>
            </w:pPr>
            <w:r>
              <w:rPr>
                <w:lang w:val="en-GB"/>
              </w:rPr>
              <w:t>Turn on gas to sample</w:t>
            </w:r>
          </w:p>
        </w:tc>
        <w:tc>
          <w:tcPr>
            <w:tcW w:w="1171" w:type="dxa"/>
          </w:tcPr>
          <w:p w14:paraId="727D4FF9" w14:textId="0B2FA6CC" w:rsidR="007B1435" w:rsidRDefault="0071559C" w:rsidP="00B60FBF">
            <w:pPr>
              <w:rPr>
                <w:lang w:val="en-GB"/>
              </w:rPr>
            </w:pPr>
            <w:r>
              <w:rPr>
                <w:lang w:val="en-GB"/>
              </w:rPr>
              <w:t>5 seconds</w:t>
            </w:r>
          </w:p>
        </w:tc>
        <w:tc>
          <w:tcPr>
            <w:tcW w:w="5054" w:type="dxa"/>
          </w:tcPr>
          <w:p w14:paraId="4C71FF3D" w14:textId="77777777" w:rsidR="007B1435" w:rsidRDefault="007B1435" w:rsidP="00B60FBF">
            <w:pPr>
              <w:rPr>
                <w:lang w:val="en-GB"/>
              </w:rPr>
            </w:pPr>
          </w:p>
        </w:tc>
        <w:tc>
          <w:tcPr>
            <w:tcW w:w="1417" w:type="dxa"/>
          </w:tcPr>
          <w:p w14:paraId="4C59A3B2" w14:textId="77777777" w:rsidR="007B1435" w:rsidRDefault="007B1435" w:rsidP="00B60FBF">
            <w:pPr>
              <w:rPr>
                <w:lang w:val="en-GB"/>
              </w:rPr>
            </w:pPr>
          </w:p>
        </w:tc>
      </w:tr>
      <w:tr w:rsidR="00AD0B8E" w:rsidRPr="00DC6844" w14:paraId="5D81C49A" w14:textId="77777777" w:rsidTr="00B60FBF">
        <w:tc>
          <w:tcPr>
            <w:tcW w:w="1992" w:type="dxa"/>
          </w:tcPr>
          <w:p w14:paraId="1CAC71B1" w14:textId="18380751" w:rsidR="00AD0B8E" w:rsidRDefault="00494ADD" w:rsidP="00B60FBF">
            <w:pPr>
              <w:rPr>
                <w:lang w:val="en-GB"/>
              </w:rPr>
            </w:pPr>
            <w:r w:rsidRPr="00CA0A86">
              <w:rPr>
                <w:color w:val="002060"/>
                <w:lang w:val="en-GB"/>
              </w:rPr>
              <w:t>Waiting phase?</w:t>
            </w:r>
          </w:p>
        </w:tc>
        <w:tc>
          <w:tcPr>
            <w:tcW w:w="1171" w:type="dxa"/>
          </w:tcPr>
          <w:p w14:paraId="1E92582A" w14:textId="386BB1FE" w:rsidR="00AD0B8E" w:rsidRDefault="00C939FF" w:rsidP="00B60FBF">
            <w:pPr>
              <w:rPr>
                <w:lang w:val="en-GB"/>
              </w:rPr>
            </w:pPr>
            <w:r>
              <w:rPr>
                <w:lang w:val="en-GB"/>
              </w:rPr>
              <w:t>0 seconds ????</w:t>
            </w:r>
          </w:p>
        </w:tc>
        <w:tc>
          <w:tcPr>
            <w:tcW w:w="5054" w:type="dxa"/>
          </w:tcPr>
          <w:p w14:paraId="6F4CF3F5" w14:textId="565637F4" w:rsidR="00AD0B8E" w:rsidRDefault="00C939FF" w:rsidP="00B60FBF">
            <w:pPr>
              <w:rPr>
                <w:lang w:val="en-GB"/>
              </w:rPr>
            </w:pPr>
            <w:r>
              <w:rPr>
                <w:lang w:val="en-GB"/>
              </w:rPr>
              <w:t>Perhaps nice to incorporate a fixed amount of waiting time at some points</w:t>
            </w:r>
          </w:p>
        </w:tc>
        <w:tc>
          <w:tcPr>
            <w:tcW w:w="1417" w:type="dxa"/>
          </w:tcPr>
          <w:p w14:paraId="763800C0" w14:textId="77777777" w:rsidR="00AD0B8E" w:rsidRDefault="00AD0B8E" w:rsidP="00B60FBF">
            <w:pPr>
              <w:rPr>
                <w:lang w:val="en-GB"/>
              </w:rPr>
            </w:pPr>
          </w:p>
        </w:tc>
      </w:tr>
      <w:tr w:rsidR="00C939FF" w14:paraId="6DD41F70" w14:textId="77777777" w:rsidTr="00B60FBF">
        <w:tc>
          <w:tcPr>
            <w:tcW w:w="1992" w:type="dxa"/>
          </w:tcPr>
          <w:p w14:paraId="17C63039" w14:textId="116E7A0D" w:rsidR="00C939FF" w:rsidRDefault="00C939FF" w:rsidP="00B60FBF">
            <w:pPr>
              <w:rPr>
                <w:lang w:val="en-GB"/>
              </w:rPr>
            </w:pPr>
            <w:r>
              <w:rPr>
                <w:lang w:val="en-GB"/>
              </w:rPr>
              <w:t>Start measurement using bottle button in software</w:t>
            </w:r>
          </w:p>
        </w:tc>
        <w:tc>
          <w:tcPr>
            <w:tcW w:w="1171" w:type="dxa"/>
          </w:tcPr>
          <w:p w14:paraId="2934C1BE" w14:textId="77777777" w:rsidR="00C939FF" w:rsidRDefault="00C939FF" w:rsidP="00B60FBF">
            <w:pPr>
              <w:rPr>
                <w:lang w:val="en-GB"/>
              </w:rPr>
            </w:pPr>
          </w:p>
        </w:tc>
        <w:tc>
          <w:tcPr>
            <w:tcW w:w="5054" w:type="dxa"/>
          </w:tcPr>
          <w:p w14:paraId="7A66317A" w14:textId="77777777" w:rsidR="00C939FF" w:rsidRDefault="006110EE" w:rsidP="00B60FBF">
            <w:pPr>
              <w:rPr>
                <w:lang w:val="en-GB"/>
              </w:rPr>
            </w:pPr>
            <w:r>
              <w:rPr>
                <w:lang w:val="en-GB"/>
              </w:rPr>
              <w:t>Take note that cell gets rinsed and pipette overflows during filling stage.</w:t>
            </w:r>
          </w:p>
          <w:p w14:paraId="4632D9A9" w14:textId="62C7B729" w:rsidR="00C66099" w:rsidRDefault="00E25F05" w:rsidP="00B60FBF">
            <w:pPr>
              <w:rPr>
                <w:lang w:val="en-GB"/>
              </w:rPr>
            </w:pPr>
            <w:r>
              <w:rPr>
                <w:lang w:val="en-GB"/>
              </w:rPr>
              <w:t>Record</w:t>
            </w:r>
            <w:r w:rsidR="00C66099">
              <w:rPr>
                <w:lang w:val="en-GB"/>
              </w:rPr>
              <w:t xml:space="preserve"> bottle press time</w:t>
            </w:r>
          </w:p>
          <w:p w14:paraId="67F950FD" w14:textId="41D3815C" w:rsidR="006110EE" w:rsidRDefault="006110EE" w:rsidP="00B60FBF">
            <w:pPr>
              <w:rPr>
                <w:lang w:val="en-GB"/>
              </w:rPr>
            </w:pPr>
          </w:p>
        </w:tc>
        <w:tc>
          <w:tcPr>
            <w:tcW w:w="1417" w:type="dxa"/>
          </w:tcPr>
          <w:p w14:paraId="62A4F83D" w14:textId="77777777" w:rsidR="00C939FF" w:rsidRDefault="00C939FF" w:rsidP="00B60FBF">
            <w:pPr>
              <w:rPr>
                <w:lang w:val="en-GB"/>
              </w:rPr>
            </w:pPr>
          </w:p>
        </w:tc>
      </w:tr>
      <w:tr w:rsidR="006110EE" w:rsidRPr="00DC6844" w14:paraId="2ECA4C97" w14:textId="77777777" w:rsidTr="00B60FBF">
        <w:tc>
          <w:tcPr>
            <w:tcW w:w="1992" w:type="dxa"/>
          </w:tcPr>
          <w:p w14:paraId="0AE2B56E" w14:textId="61CE5CF8" w:rsidR="006110EE" w:rsidRPr="00CA0A86" w:rsidRDefault="006110EE" w:rsidP="00B60FBF">
            <w:pPr>
              <w:rPr>
                <w:color w:val="002060"/>
                <w:lang w:val="en-GB"/>
              </w:rPr>
            </w:pPr>
            <w:r w:rsidRPr="00CA0A86">
              <w:rPr>
                <w:color w:val="002060"/>
                <w:lang w:val="en-GB"/>
              </w:rPr>
              <w:t>Pipette filling</w:t>
            </w:r>
          </w:p>
        </w:tc>
        <w:tc>
          <w:tcPr>
            <w:tcW w:w="1171" w:type="dxa"/>
          </w:tcPr>
          <w:p w14:paraId="3656F5E8" w14:textId="27E5F92B" w:rsidR="006110EE" w:rsidRDefault="006110EE" w:rsidP="00B60FBF">
            <w:pPr>
              <w:rPr>
                <w:lang w:val="en-GB"/>
              </w:rPr>
            </w:pPr>
            <w:r>
              <w:rPr>
                <w:lang w:val="en-GB"/>
              </w:rPr>
              <w:t>????</w:t>
            </w:r>
          </w:p>
        </w:tc>
        <w:tc>
          <w:tcPr>
            <w:tcW w:w="5054" w:type="dxa"/>
          </w:tcPr>
          <w:p w14:paraId="4124A0EB" w14:textId="48A96FD2" w:rsidR="006110EE" w:rsidRDefault="006110EE" w:rsidP="00B60FBF">
            <w:pPr>
              <w:rPr>
                <w:lang w:val="en-GB"/>
              </w:rPr>
            </w:pPr>
            <w:r>
              <w:rPr>
                <w:lang w:val="en-GB"/>
              </w:rPr>
              <w:t>Perhaps nice to time this?</w:t>
            </w:r>
          </w:p>
        </w:tc>
        <w:tc>
          <w:tcPr>
            <w:tcW w:w="1417" w:type="dxa"/>
          </w:tcPr>
          <w:p w14:paraId="353E36D5" w14:textId="77777777" w:rsidR="006110EE" w:rsidRDefault="006110EE" w:rsidP="00B60FBF">
            <w:pPr>
              <w:rPr>
                <w:lang w:val="en-GB"/>
              </w:rPr>
            </w:pPr>
          </w:p>
        </w:tc>
      </w:tr>
      <w:tr w:rsidR="006110EE" w14:paraId="791C9BE9" w14:textId="77777777" w:rsidTr="00B60FBF">
        <w:tc>
          <w:tcPr>
            <w:tcW w:w="1992" w:type="dxa"/>
          </w:tcPr>
          <w:p w14:paraId="34ACE5D7" w14:textId="62AD7125" w:rsidR="006110EE" w:rsidRDefault="00C66099" w:rsidP="00B60FBF">
            <w:pPr>
              <w:rPr>
                <w:lang w:val="en-GB"/>
              </w:rPr>
            </w:pPr>
            <w:r>
              <w:rPr>
                <w:lang w:val="en-GB"/>
              </w:rPr>
              <w:t>Pipette draining into cell/full cell</w:t>
            </w:r>
          </w:p>
        </w:tc>
        <w:tc>
          <w:tcPr>
            <w:tcW w:w="1171" w:type="dxa"/>
          </w:tcPr>
          <w:p w14:paraId="67FA37B4" w14:textId="77777777" w:rsidR="006110EE" w:rsidRDefault="006110EE" w:rsidP="00B60FBF">
            <w:pPr>
              <w:rPr>
                <w:lang w:val="en-GB"/>
              </w:rPr>
            </w:pPr>
          </w:p>
        </w:tc>
        <w:tc>
          <w:tcPr>
            <w:tcW w:w="5054" w:type="dxa"/>
          </w:tcPr>
          <w:p w14:paraId="0537E2FD" w14:textId="673197E0" w:rsidR="006110EE" w:rsidRDefault="00E25F05" w:rsidP="00B60FBF">
            <w:pPr>
              <w:rPr>
                <w:lang w:val="en-GB"/>
              </w:rPr>
            </w:pPr>
            <w:r>
              <w:rPr>
                <w:lang w:val="en-GB"/>
              </w:rPr>
              <w:t>Record time</w:t>
            </w:r>
            <w:r w:rsidR="00C66099">
              <w:rPr>
                <w:lang w:val="en-GB"/>
              </w:rPr>
              <w:t xml:space="preserve"> </w:t>
            </w:r>
          </w:p>
        </w:tc>
        <w:tc>
          <w:tcPr>
            <w:tcW w:w="1417" w:type="dxa"/>
          </w:tcPr>
          <w:p w14:paraId="4C0BBB48" w14:textId="77777777" w:rsidR="006110EE" w:rsidRDefault="006110EE" w:rsidP="00B60FBF">
            <w:pPr>
              <w:rPr>
                <w:lang w:val="en-GB"/>
              </w:rPr>
            </w:pPr>
          </w:p>
        </w:tc>
      </w:tr>
      <w:tr w:rsidR="00E25F05" w14:paraId="2F6FE963" w14:textId="77777777" w:rsidTr="00B60FBF">
        <w:tc>
          <w:tcPr>
            <w:tcW w:w="1992" w:type="dxa"/>
          </w:tcPr>
          <w:p w14:paraId="31EAB748" w14:textId="7A4FCCF7" w:rsidR="00E25F05" w:rsidRDefault="00E25F05" w:rsidP="00B60FBF">
            <w:pPr>
              <w:rPr>
                <w:lang w:val="en-GB"/>
              </w:rPr>
            </w:pPr>
            <w:r>
              <w:rPr>
                <w:lang w:val="en-GB"/>
              </w:rPr>
              <w:t>First drop of acid added</w:t>
            </w:r>
          </w:p>
        </w:tc>
        <w:tc>
          <w:tcPr>
            <w:tcW w:w="1171" w:type="dxa"/>
          </w:tcPr>
          <w:p w14:paraId="14861D0D" w14:textId="77777777" w:rsidR="00E25F05" w:rsidRDefault="00E25F05" w:rsidP="00B60FBF">
            <w:pPr>
              <w:rPr>
                <w:lang w:val="en-GB"/>
              </w:rPr>
            </w:pPr>
          </w:p>
        </w:tc>
        <w:tc>
          <w:tcPr>
            <w:tcW w:w="5054" w:type="dxa"/>
          </w:tcPr>
          <w:p w14:paraId="781531AB" w14:textId="2EE8677C" w:rsidR="00E25F05" w:rsidRDefault="00E25F05" w:rsidP="00B60FBF">
            <w:pPr>
              <w:rPr>
                <w:lang w:val="en-GB"/>
              </w:rPr>
            </w:pPr>
            <w:r>
              <w:rPr>
                <w:lang w:val="en-GB"/>
              </w:rPr>
              <w:t>Record time</w:t>
            </w:r>
          </w:p>
        </w:tc>
        <w:tc>
          <w:tcPr>
            <w:tcW w:w="1417" w:type="dxa"/>
          </w:tcPr>
          <w:p w14:paraId="601F64EE" w14:textId="77777777" w:rsidR="00E25F05" w:rsidRDefault="00E25F05" w:rsidP="00B60FBF">
            <w:pPr>
              <w:rPr>
                <w:lang w:val="en-GB"/>
              </w:rPr>
            </w:pPr>
          </w:p>
        </w:tc>
      </w:tr>
      <w:tr w:rsidR="00E25F05" w:rsidRPr="00DC6844" w14:paraId="5A86E07A" w14:textId="77777777" w:rsidTr="00B60FBF">
        <w:tc>
          <w:tcPr>
            <w:tcW w:w="1992" w:type="dxa"/>
          </w:tcPr>
          <w:p w14:paraId="5F7AFEAE" w14:textId="12B319A7" w:rsidR="00E25F05" w:rsidRDefault="0021520B" w:rsidP="00B60FBF">
            <w:pPr>
              <w:rPr>
                <w:lang w:val="en-GB"/>
              </w:rPr>
            </w:pPr>
            <w:r>
              <w:rPr>
                <w:lang w:val="en-GB"/>
              </w:rPr>
              <w:t>D</w:t>
            </w:r>
            <w:r w:rsidR="00E25F05">
              <w:rPr>
                <w:lang w:val="en-GB"/>
              </w:rPr>
              <w:t>rops of acid added</w:t>
            </w:r>
          </w:p>
        </w:tc>
        <w:tc>
          <w:tcPr>
            <w:tcW w:w="1171" w:type="dxa"/>
          </w:tcPr>
          <w:p w14:paraId="0C8943EA" w14:textId="77777777" w:rsidR="00E25F05" w:rsidRDefault="00E25F05" w:rsidP="00B60FBF">
            <w:pPr>
              <w:rPr>
                <w:lang w:val="en-GB"/>
              </w:rPr>
            </w:pPr>
          </w:p>
        </w:tc>
        <w:tc>
          <w:tcPr>
            <w:tcW w:w="5054" w:type="dxa"/>
          </w:tcPr>
          <w:p w14:paraId="08FF0E4D" w14:textId="61BE18EA" w:rsidR="00E25F05" w:rsidRDefault="00E25F05" w:rsidP="00B60FBF">
            <w:pPr>
              <w:rPr>
                <w:lang w:val="en-GB"/>
              </w:rPr>
            </w:pPr>
            <w:r>
              <w:rPr>
                <w:lang w:val="en-GB"/>
              </w:rPr>
              <w:t>Record time</w:t>
            </w:r>
            <w:r w:rsidR="0021520B">
              <w:rPr>
                <w:lang w:val="en-GB"/>
              </w:rPr>
              <w:t xml:space="preserve">, not required each measurement </w:t>
            </w:r>
          </w:p>
        </w:tc>
        <w:tc>
          <w:tcPr>
            <w:tcW w:w="1417" w:type="dxa"/>
          </w:tcPr>
          <w:p w14:paraId="3BD44C7B" w14:textId="77777777" w:rsidR="00E25F05" w:rsidRDefault="00E25F05" w:rsidP="00B60FBF">
            <w:pPr>
              <w:rPr>
                <w:lang w:val="en-GB"/>
              </w:rPr>
            </w:pPr>
          </w:p>
        </w:tc>
      </w:tr>
      <w:tr w:rsidR="00E25F05" w14:paraId="384102F0" w14:textId="77777777" w:rsidTr="00B60FBF">
        <w:tc>
          <w:tcPr>
            <w:tcW w:w="1992" w:type="dxa"/>
          </w:tcPr>
          <w:p w14:paraId="0067E835" w14:textId="306D460F" w:rsidR="00E25F05" w:rsidRDefault="00E25F05" w:rsidP="00B60FBF">
            <w:pPr>
              <w:rPr>
                <w:lang w:val="en-GB"/>
              </w:rPr>
            </w:pPr>
            <w:r>
              <w:rPr>
                <w:lang w:val="en-GB"/>
              </w:rPr>
              <w:t>Final drop of acid added</w:t>
            </w:r>
          </w:p>
        </w:tc>
        <w:tc>
          <w:tcPr>
            <w:tcW w:w="1171" w:type="dxa"/>
          </w:tcPr>
          <w:p w14:paraId="2D43EFE1" w14:textId="77777777" w:rsidR="00E25F05" w:rsidRDefault="00E25F05" w:rsidP="00B60FBF">
            <w:pPr>
              <w:rPr>
                <w:lang w:val="en-GB"/>
              </w:rPr>
            </w:pPr>
          </w:p>
        </w:tc>
        <w:tc>
          <w:tcPr>
            <w:tcW w:w="5054" w:type="dxa"/>
          </w:tcPr>
          <w:p w14:paraId="22564E2D" w14:textId="7A6B8D3E" w:rsidR="00E25F05" w:rsidRDefault="00E25F05" w:rsidP="00B60FBF">
            <w:pPr>
              <w:rPr>
                <w:lang w:val="en-GB"/>
              </w:rPr>
            </w:pPr>
            <w:r>
              <w:rPr>
                <w:lang w:val="en-GB"/>
              </w:rPr>
              <w:t xml:space="preserve">Record time </w:t>
            </w:r>
          </w:p>
        </w:tc>
        <w:tc>
          <w:tcPr>
            <w:tcW w:w="1417" w:type="dxa"/>
          </w:tcPr>
          <w:p w14:paraId="6401E87E" w14:textId="77777777" w:rsidR="00E25F05" w:rsidRDefault="00E25F05" w:rsidP="00B60FBF">
            <w:pPr>
              <w:rPr>
                <w:lang w:val="en-GB"/>
              </w:rPr>
            </w:pPr>
          </w:p>
        </w:tc>
      </w:tr>
      <w:tr w:rsidR="00F33694" w14:paraId="1A72ED53" w14:textId="77777777" w:rsidTr="00B60FBF">
        <w:tc>
          <w:tcPr>
            <w:tcW w:w="1992" w:type="dxa"/>
          </w:tcPr>
          <w:p w14:paraId="64054C3C" w14:textId="77777777" w:rsidR="00F33694" w:rsidRDefault="00F33694" w:rsidP="00B60FBF">
            <w:pPr>
              <w:rPr>
                <w:lang w:val="en-GB"/>
              </w:rPr>
            </w:pPr>
          </w:p>
        </w:tc>
        <w:tc>
          <w:tcPr>
            <w:tcW w:w="1171" w:type="dxa"/>
          </w:tcPr>
          <w:p w14:paraId="3A4A823F" w14:textId="77777777" w:rsidR="00F33694" w:rsidRDefault="00F33694" w:rsidP="00B60FBF">
            <w:pPr>
              <w:rPr>
                <w:lang w:val="en-GB"/>
              </w:rPr>
            </w:pPr>
          </w:p>
        </w:tc>
        <w:tc>
          <w:tcPr>
            <w:tcW w:w="5054" w:type="dxa"/>
          </w:tcPr>
          <w:p w14:paraId="57738CAB" w14:textId="77777777" w:rsidR="00F33694" w:rsidRDefault="00F33694" w:rsidP="00B60FBF">
            <w:pPr>
              <w:rPr>
                <w:lang w:val="en-GB"/>
              </w:rPr>
            </w:pPr>
          </w:p>
        </w:tc>
        <w:tc>
          <w:tcPr>
            <w:tcW w:w="1417" w:type="dxa"/>
          </w:tcPr>
          <w:p w14:paraId="06E8578A" w14:textId="77777777" w:rsidR="00F33694" w:rsidRDefault="00F33694" w:rsidP="00B60FBF">
            <w:pPr>
              <w:rPr>
                <w:lang w:val="en-GB"/>
              </w:rPr>
            </w:pPr>
          </w:p>
        </w:tc>
      </w:tr>
    </w:tbl>
    <w:p w14:paraId="77BF8A92" w14:textId="2B4BB64F" w:rsidR="0036284E" w:rsidRDefault="0036284E" w:rsidP="007D2BCE">
      <w:pPr>
        <w:rPr>
          <w:lang w:val="en-GB"/>
        </w:rPr>
      </w:pPr>
    </w:p>
    <w:p w14:paraId="129DCA1F" w14:textId="77777777" w:rsidR="0036284E" w:rsidRDefault="0036284E">
      <w:pPr>
        <w:rPr>
          <w:lang w:val="en-GB"/>
        </w:rPr>
      </w:pPr>
      <w:r>
        <w:rPr>
          <w:lang w:val="en-GB"/>
        </w:rPr>
        <w:br w:type="page"/>
      </w:r>
    </w:p>
    <w:p w14:paraId="4F3AE5F4" w14:textId="41DE8A62" w:rsidR="00123B9F" w:rsidRDefault="00123B9F" w:rsidP="00123B9F">
      <w:pPr>
        <w:pStyle w:val="Kop2"/>
        <w:rPr>
          <w:lang w:val="en-GB"/>
        </w:rPr>
      </w:pPr>
      <w:bookmarkStart w:id="15" w:name="_Toc209539216"/>
      <w:r>
        <w:rPr>
          <w:lang w:val="en-GB"/>
        </w:rPr>
        <w:lastRenderedPageBreak/>
        <w:t>Experimental variations</w:t>
      </w:r>
      <w:r w:rsidR="00D8190C">
        <w:rPr>
          <w:lang w:val="en-GB"/>
        </w:rPr>
        <w:t xml:space="preserve"> VINDTA</w:t>
      </w:r>
      <w:bookmarkEnd w:id="15"/>
    </w:p>
    <w:p w14:paraId="2194A73F" w14:textId="77777777" w:rsidR="00123B9F" w:rsidRDefault="00123B9F" w:rsidP="00123B9F">
      <w:pPr>
        <w:rPr>
          <w:lang w:val="en-GB"/>
        </w:rPr>
      </w:pPr>
      <w:r>
        <w:rPr>
          <w:lang w:val="en-GB"/>
        </w:rPr>
        <w:t xml:space="preserve">In the titration process there is a lot of potential variations. </w:t>
      </w:r>
    </w:p>
    <w:p w14:paraId="5EE0DB0D" w14:textId="77777777" w:rsidR="00123B9F" w:rsidRDefault="00123B9F" w:rsidP="00123B9F">
      <w:pPr>
        <w:pStyle w:val="Kop3"/>
        <w:rPr>
          <w:lang w:val="en-GB"/>
        </w:rPr>
      </w:pPr>
      <w:bookmarkStart w:id="16" w:name="_Toc209539217"/>
      <w:r>
        <w:rPr>
          <w:lang w:val="en-GB"/>
        </w:rPr>
        <w:t>Experiment set 1</w:t>
      </w:r>
      <w:bookmarkEnd w:id="16"/>
    </w:p>
    <w:p w14:paraId="356338E3" w14:textId="77777777" w:rsidR="000F6C67" w:rsidRDefault="00123B9F" w:rsidP="00123B9F">
      <w:pPr>
        <w:rPr>
          <w:color w:val="00B050"/>
          <w:lang w:val="en-GB"/>
        </w:rPr>
      </w:pPr>
      <w:r>
        <w:rPr>
          <w:lang w:val="en-GB"/>
        </w:rPr>
        <w:t xml:space="preserve">Stop the titration at various points along it’s normal procedure. In a single day it should be feasible to run a number of measurements. If measuring from 0 to 4.2 mL of acid. Taking </w:t>
      </w:r>
      <w:r w:rsidR="00786420">
        <w:rPr>
          <w:lang w:val="en-GB"/>
        </w:rPr>
        <w:t>measurements at intervals of</w:t>
      </w:r>
      <w:r>
        <w:rPr>
          <w:lang w:val="en-GB"/>
        </w:rPr>
        <w:t xml:space="preserve"> 0.6 mL or 0.3 mL</w:t>
      </w:r>
      <w:r w:rsidR="00786420">
        <w:rPr>
          <w:lang w:val="en-GB"/>
        </w:rPr>
        <w:t xml:space="preserve"> of acid added (</w:t>
      </w:r>
      <w:r w:rsidR="00A1415E">
        <w:rPr>
          <w:lang w:val="en-GB"/>
        </w:rPr>
        <w:t xml:space="preserve">While adding </w:t>
      </w:r>
      <w:r w:rsidR="00786420">
        <w:rPr>
          <w:lang w:val="en-GB"/>
        </w:rPr>
        <w:t xml:space="preserve">0.15 mL </w:t>
      </w:r>
      <w:r w:rsidR="00A1415E">
        <w:rPr>
          <w:lang w:val="en-GB"/>
        </w:rPr>
        <w:t>acid during the titration as</w:t>
      </w:r>
      <w:r w:rsidR="00786420">
        <w:rPr>
          <w:lang w:val="en-GB"/>
        </w:rPr>
        <w:t xml:space="preserve"> per usual)</w:t>
      </w:r>
      <w:r>
        <w:rPr>
          <w:lang w:val="en-GB"/>
        </w:rPr>
        <w:t xml:space="preserve"> when more proficient with the VINDTA </w:t>
      </w:r>
      <w:r w:rsidR="00A1415E">
        <w:rPr>
          <w:lang w:val="en-GB"/>
        </w:rPr>
        <w:t xml:space="preserve">perhaps it is feasible to do a full </w:t>
      </w:r>
      <w:r w:rsidR="00910C00">
        <w:rPr>
          <w:lang w:val="en-GB"/>
        </w:rPr>
        <w:t xml:space="preserve">dataset with 0.15 mL increments </w:t>
      </w:r>
      <w:r w:rsidR="00910C00">
        <w:rPr>
          <w:color w:val="00B050"/>
          <w:lang w:val="en-GB"/>
        </w:rPr>
        <w:t xml:space="preserve">in order for this to work, interchange long </w:t>
      </w:r>
      <w:r w:rsidR="00545E99">
        <w:rPr>
          <w:color w:val="00B050"/>
          <w:lang w:val="en-GB"/>
        </w:rPr>
        <w:t xml:space="preserve">and short measurements or use exact timings established previously to eliminate downtime of the DIC </w:t>
      </w:r>
      <w:r w:rsidR="008937AA">
        <w:rPr>
          <w:color w:val="00B050"/>
          <w:lang w:val="en-GB"/>
        </w:rPr>
        <w:t>for low acid added. E.g measurement 0.15 takes 5 minutes in the vindta, but 10-12 minutes to analyse in the DIC. Start measurement of 0.3 ml, which takes 7 minutes 5 minutes after the DIC one</w:t>
      </w:r>
      <w:r w:rsidR="000F6C67">
        <w:rPr>
          <w:color w:val="00B050"/>
          <w:lang w:val="en-GB"/>
        </w:rPr>
        <w:t xml:space="preserve"> starts</w:t>
      </w:r>
      <w:r w:rsidR="008937AA">
        <w:rPr>
          <w:color w:val="00B050"/>
          <w:lang w:val="en-GB"/>
        </w:rPr>
        <w:t xml:space="preserve"> to ensure the DIC can work continuously</w:t>
      </w:r>
      <w:r w:rsidR="000F6C67">
        <w:rPr>
          <w:color w:val="00B050"/>
          <w:lang w:val="en-GB"/>
        </w:rPr>
        <w:t xml:space="preserve"> (but there is no excessive outgassing time for the sample in the vindta, Tricky take some safety factor of a few minutes) </w:t>
      </w:r>
    </w:p>
    <w:p w14:paraId="0C3407D4" w14:textId="77777777" w:rsidR="000F6C67" w:rsidRDefault="000F6C67" w:rsidP="000F6C67">
      <w:pPr>
        <w:pStyle w:val="Kop3"/>
        <w:rPr>
          <w:lang w:val="en-GB"/>
        </w:rPr>
      </w:pPr>
      <w:bookmarkStart w:id="17" w:name="_Toc209539218"/>
      <w:r>
        <w:rPr>
          <w:lang w:val="en-GB"/>
        </w:rPr>
        <w:t>Experiment set 2</w:t>
      </w:r>
      <w:bookmarkEnd w:id="17"/>
    </w:p>
    <w:p w14:paraId="11E6FFF1" w14:textId="1D111CF0" w:rsidR="008174DB" w:rsidRDefault="000F6C67" w:rsidP="000F6C67">
      <w:pPr>
        <w:rPr>
          <w:lang w:val="en-GB"/>
        </w:rPr>
      </w:pPr>
      <w:r>
        <w:rPr>
          <w:lang w:val="en-GB"/>
        </w:rPr>
        <w:t>Don’t add acids in increments, but simply add the desired dose immediately all at once.</w:t>
      </w:r>
      <w:r w:rsidR="004C2AA2">
        <w:rPr>
          <w:lang w:val="en-GB"/>
        </w:rPr>
        <w:t xml:space="preserve"> This gives the sample much less time to equilibrate, and especially at higher acid dosages it could reveal</w:t>
      </w:r>
      <w:r w:rsidR="007F22E6">
        <w:rPr>
          <w:lang w:val="en-GB"/>
        </w:rPr>
        <w:t xml:space="preserve"> the time dependent effects. </w:t>
      </w:r>
      <w:r w:rsidR="002240E2">
        <w:rPr>
          <w:lang w:val="en-GB"/>
        </w:rPr>
        <w:t xml:space="preserve">Use a range of 0-4.2 mL again with specific intervals (corresponding to experiment 1) </w:t>
      </w:r>
    </w:p>
    <w:p w14:paraId="003AE255" w14:textId="77777777" w:rsidR="000019A5" w:rsidRDefault="000019A5" w:rsidP="000019A5">
      <w:pPr>
        <w:pStyle w:val="Kop3"/>
        <w:rPr>
          <w:lang w:val="en-GB"/>
        </w:rPr>
      </w:pPr>
      <w:bookmarkStart w:id="18" w:name="_Toc209539219"/>
      <w:r>
        <w:rPr>
          <w:lang w:val="en-GB"/>
        </w:rPr>
        <w:t>Experiment set 3</w:t>
      </w:r>
      <w:bookmarkEnd w:id="18"/>
    </w:p>
    <w:p w14:paraId="6663081B" w14:textId="6E098748" w:rsidR="000019A5" w:rsidRDefault="000019A5" w:rsidP="000019A5">
      <w:pPr>
        <w:rPr>
          <w:lang w:val="en-GB"/>
        </w:rPr>
      </w:pPr>
      <w:r>
        <w:rPr>
          <w:lang w:val="en-GB"/>
        </w:rPr>
        <w:t>Add acid in higher/lower increment dosages. Depending on outcomes of experiment set 2, changing the amount of acid added in each step is just a way of manipulating the time scales involved in the experiment. Adding a total of 4.2 mL of acid in 1 minute, 5 minutes, 10 minutes, 30 minutes or 60 minutes etc. will affect the final DIC and gives some (exponentially decaying?) DIC loss function which can then be used to test on different datasets.</w:t>
      </w:r>
    </w:p>
    <w:p w14:paraId="45CC7661" w14:textId="490936E0" w:rsidR="008174DB" w:rsidRDefault="008174DB" w:rsidP="008174DB">
      <w:pPr>
        <w:pStyle w:val="Kop3"/>
        <w:rPr>
          <w:lang w:val="en-GB"/>
        </w:rPr>
      </w:pPr>
      <w:bookmarkStart w:id="19" w:name="_Toc209539220"/>
      <w:r>
        <w:rPr>
          <w:lang w:val="en-GB"/>
        </w:rPr>
        <w:t xml:space="preserve">Experiment set </w:t>
      </w:r>
      <w:r w:rsidR="002240E2">
        <w:rPr>
          <w:lang w:val="en-GB"/>
        </w:rPr>
        <w:t>4</w:t>
      </w:r>
      <w:bookmarkEnd w:id="19"/>
    </w:p>
    <w:p w14:paraId="73406048" w14:textId="15C4E8AD" w:rsidR="00123B9F" w:rsidRDefault="00C97068" w:rsidP="008174DB">
      <w:pPr>
        <w:rPr>
          <w:lang w:val="en-GB"/>
        </w:rPr>
      </w:pPr>
      <w:r>
        <w:rPr>
          <w:lang w:val="en-GB"/>
        </w:rPr>
        <w:t xml:space="preserve">Vary the time in between phase 2 and 3 deliberately. From experiment set 1-3 find maybe a nice dosage of acid and </w:t>
      </w:r>
      <w:r w:rsidR="005F0AB5">
        <w:rPr>
          <w:lang w:val="en-GB"/>
        </w:rPr>
        <w:t>then wait x amount of time before measuring it with the bobometer. Somewhat similar to experiment set 3 however in that one the previous steps get more time to equilibrate, while in this experiment the final step gets more time to equilibrate. There could be a significant difference</w:t>
      </w:r>
      <w:r w:rsidR="00D0614A">
        <w:rPr>
          <w:lang w:val="en-GB"/>
        </w:rPr>
        <w:t xml:space="preserve">. Potential result could be that: at relatively high pH (CO2 concentrations small) there is no significant effect of waiting (system is close to equilibrium) while at lower pH there is a significant amount of outgassing happening (should see some change occurring along the acid added curve?) </w:t>
      </w:r>
      <w:r w:rsidR="00123B9F">
        <w:rPr>
          <w:lang w:val="en-GB"/>
        </w:rPr>
        <w:br w:type="page"/>
      </w:r>
    </w:p>
    <w:p w14:paraId="07C077BE" w14:textId="1D06BAF5" w:rsidR="00651666" w:rsidRDefault="00651666" w:rsidP="0024330A">
      <w:pPr>
        <w:pStyle w:val="Kop1"/>
        <w:rPr>
          <w:lang w:val="en-GB"/>
        </w:rPr>
      </w:pPr>
      <w:bookmarkStart w:id="20" w:name="_Toc209539221"/>
      <w:r w:rsidRPr="00651666">
        <w:rPr>
          <w:lang w:val="en-GB"/>
        </w:rPr>
        <w:lastRenderedPageBreak/>
        <w:t xml:space="preserve">Phase </w:t>
      </w:r>
      <w:r w:rsidR="007F05CC">
        <w:rPr>
          <w:lang w:val="en-GB"/>
        </w:rPr>
        <w:t>3</w:t>
      </w:r>
      <w:r w:rsidRPr="00651666">
        <w:rPr>
          <w:lang w:val="en-GB"/>
        </w:rPr>
        <w:t xml:space="preserve">: </w:t>
      </w:r>
      <w:r w:rsidR="007F05CC">
        <w:rPr>
          <w:lang w:val="en-GB"/>
        </w:rPr>
        <w:t>DIC</w:t>
      </w:r>
      <w:r w:rsidRPr="00651666">
        <w:rPr>
          <w:lang w:val="en-GB"/>
        </w:rPr>
        <w:t xml:space="preserve"> measurement using the </w:t>
      </w:r>
      <w:r w:rsidR="007F05CC">
        <w:rPr>
          <w:lang w:val="en-GB"/>
        </w:rPr>
        <w:t>BOBOMETER</w:t>
      </w:r>
      <w:bookmarkEnd w:id="20"/>
    </w:p>
    <w:p w14:paraId="098F0875" w14:textId="30509CBB" w:rsidR="0024330A" w:rsidRPr="0024330A" w:rsidRDefault="006D05C2" w:rsidP="0024330A">
      <w:pPr>
        <w:rPr>
          <w:lang w:val="en-GB"/>
        </w:rPr>
      </w:pPr>
      <w:r>
        <w:rPr>
          <w:lang w:val="en-GB"/>
        </w:rPr>
        <w:t xml:space="preserve">The final phase is measuring the </w:t>
      </w:r>
      <w:r w:rsidR="009C66AD">
        <w:rPr>
          <w:lang w:val="en-GB"/>
        </w:rPr>
        <w:t xml:space="preserve">DIC content of the sample. </w:t>
      </w:r>
      <w:r w:rsidR="00AD6C24">
        <w:rPr>
          <w:lang w:val="en-GB"/>
        </w:rPr>
        <w:t xml:space="preserve">This can </w:t>
      </w:r>
      <w:r w:rsidR="001C4D8F">
        <w:rPr>
          <w:lang w:val="en-GB"/>
        </w:rPr>
        <w:t>b</w:t>
      </w:r>
      <w:r w:rsidR="00AD6C24">
        <w:rPr>
          <w:lang w:val="en-GB"/>
        </w:rPr>
        <w:t>e done at various stages in the regular</w:t>
      </w:r>
      <w:r w:rsidR="00965FBB">
        <w:rPr>
          <w:lang w:val="en-GB"/>
        </w:rPr>
        <w:t xml:space="preserve"> titration process, or in a deliberately </w:t>
      </w:r>
      <w:r w:rsidR="001102DF">
        <w:rPr>
          <w:lang w:val="en-GB"/>
        </w:rPr>
        <w:t xml:space="preserve">modified titration process. </w:t>
      </w:r>
    </w:p>
    <w:p w14:paraId="083204F6" w14:textId="4CBBCF5C" w:rsidR="006C053A" w:rsidRDefault="004141E4" w:rsidP="004141E4">
      <w:pPr>
        <w:pStyle w:val="Kop2"/>
        <w:rPr>
          <w:lang w:val="en-GB"/>
        </w:rPr>
      </w:pPr>
      <w:bookmarkStart w:id="21" w:name="_Toc209539222"/>
      <w:r>
        <w:rPr>
          <w:lang w:val="en-GB"/>
        </w:rPr>
        <w:t>DIC measurement</w:t>
      </w:r>
      <w:bookmarkEnd w:id="21"/>
    </w:p>
    <w:p w14:paraId="5DFD9797" w14:textId="0D13FC57" w:rsidR="002960AA" w:rsidRDefault="00024276" w:rsidP="002960AA">
      <w:pPr>
        <w:rPr>
          <w:lang w:val="en-GB"/>
        </w:rPr>
      </w:pPr>
      <w:r>
        <w:rPr>
          <w:lang w:val="en-GB"/>
        </w:rPr>
        <w:t>Describe the process, add some sketch with valves?</w:t>
      </w:r>
    </w:p>
    <w:p w14:paraId="2C2DD5F5" w14:textId="0D13FC57" w:rsidR="00024276" w:rsidRDefault="00024276" w:rsidP="00024276">
      <w:pPr>
        <w:pStyle w:val="Kop2"/>
        <w:rPr>
          <w:lang w:val="en-GB"/>
        </w:rPr>
      </w:pPr>
      <w:bookmarkStart w:id="22" w:name="_Toc209539223"/>
      <w:r>
        <w:rPr>
          <w:lang w:val="en-GB"/>
        </w:rPr>
        <w:t>Relevant parameters</w:t>
      </w:r>
      <w:bookmarkEnd w:id="22"/>
    </w:p>
    <w:p w14:paraId="02EBEF08" w14:textId="77777777" w:rsidR="000C4DD5" w:rsidRDefault="000C4DD5" w:rsidP="000C4DD5">
      <w:pPr>
        <w:rPr>
          <w:lang w:val="en-GB"/>
        </w:rPr>
      </w:pPr>
      <w:r>
        <w:rPr>
          <w:lang w:val="en-GB"/>
        </w:rPr>
        <w:t>Volume and flow rate:</w:t>
      </w:r>
    </w:p>
    <w:p w14:paraId="303DACCC" w14:textId="77777777" w:rsidR="000C4DD5" w:rsidRDefault="000C4DD5" w:rsidP="000C4DD5">
      <w:pPr>
        <w:rPr>
          <w:lang w:val="en-GB"/>
        </w:rPr>
      </w:pPr>
      <w:r>
        <w:rPr>
          <w:lang w:val="en-GB"/>
        </w:rPr>
        <w:t xml:space="preserve">The syringe that draws up the volume can be controlled in the amount and the speed in which it sucks up the sample from the VINDTA. Taking it in more quickly gives the sample less time to degas in the cell. Taking in less sample overall has the same effect (at the same plunger speed). </w:t>
      </w:r>
    </w:p>
    <w:p w14:paraId="6F253EED" w14:textId="3D903C80" w:rsidR="000C4DD5" w:rsidRPr="000C4DD5" w:rsidRDefault="000C4DD5" w:rsidP="000C4DD5">
      <w:pPr>
        <w:rPr>
          <w:lang w:val="en-GB"/>
        </w:rPr>
      </w:pPr>
      <w:r>
        <w:rPr>
          <w:lang w:val="en-GB"/>
        </w:rPr>
        <w:t xml:space="preserve">A smaller volume might however produce less accurate results (as there is less CO2 to work with.) </w:t>
      </w:r>
    </w:p>
    <w:p w14:paraId="067B9204" w14:textId="4A653216" w:rsidR="00024276" w:rsidRDefault="00024276" w:rsidP="00024276">
      <w:pPr>
        <w:pStyle w:val="Kop2"/>
        <w:rPr>
          <w:lang w:val="en-GB"/>
        </w:rPr>
      </w:pPr>
      <w:bookmarkStart w:id="23" w:name="_Toc209539224"/>
      <w:r>
        <w:rPr>
          <w:lang w:val="en-GB"/>
        </w:rPr>
        <w:t>Thoughts</w:t>
      </w:r>
      <w:bookmarkEnd w:id="23"/>
      <w:r>
        <w:rPr>
          <w:lang w:val="en-GB"/>
        </w:rPr>
        <w:t xml:space="preserve"> </w:t>
      </w:r>
    </w:p>
    <w:p w14:paraId="5E0BCAC3" w14:textId="77777777" w:rsidR="00EC2B19" w:rsidRPr="00EC2B19" w:rsidRDefault="00EC2B19" w:rsidP="00EC2B19">
      <w:pPr>
        <w:rPr>
          <w:lang w:val="en-GB"/>
        </w:rPr>
      </w:pPr>
    </w:p>
    <w:p w14:paraId="45A3D07F" w14:textId="3CD56F0F" w:rsidR="00024276" w:rsidRDefault="00024276" w:rsidP="00024276">
      <w:pPr>
        <w:pStyle w:val="Kop2"/>
        <w:rPr>
          <w:lang w:val="en-GB"/>
        </w:rPr>
      </w:pPr>
      <w:bookmarkStart w:id="24" w:name="_Toc209539225"/>
      <w:r>
        <w:rPr>
          <w:lang w:val="en-GB"/>
        </w:rPr>
        <w:t>Timings</w:t>
      </w:r>
      <w:bookmarkEnd w:id="24"/>
    </w:p>
    <w:tbl>
      <w:tblPr>
        <w:tblStyle w:val="Tabelraster"/>
        <w:tblW w:w="9634" w:type="dxa"/>
        <w:tblLayout w:type="fixed"/>
        <w:tblLook w:val="04A0" w:firstRow="1" w:lastRow="0" w:firstColumn="1" w:lastColumn="0" w:noHBand="0" w:noVBand="1"/>
      </w:tblPr>
      <w:tblGrid>
        <w:gridCol w:w="1992"/>
        <w:gridCol w:w="1171"/>
        <w:gridCol w:w="5054"/>
        <w:gridCol w:w="1417"/>
      </w:tblGrid>
      <w:tr w:rsidR="00CC1F4C" w14:paraId="2263088F" w14:textId="77777777" w:rsidTr="00B60FBF">
        <w:tc>
          <w:tcPr>
            <w:tcW w:w="1992" w:type="dxa"/>
          </w:tcPr>
          <w:p w14:paraId="74335A2D" w14:textId="77777777" w:rsidR="00CC1F4C" w:rsidRDefault="00CC1F4C" w:rsidP="00B60FBF">
            <w:pPr>
              <w:rPr>
                <w:lang w:val="en-GB"/>
              </w:rPr>
            </w:pPr>
            <w:r>
              <w:rPr>
                <w:lang w:val="en-GB"/>
              </w:rPr>
              <w:t>Task</w:t>
            </w:r>
          </w:p>
        </w:tc>
        <w:tc>
          <w:tcPr>
            <w:tcW w:w="1171" w:type="dxa"/>
          </w:tcPr>
          <w:p w14:paraId="71175C04" w14:textId="77777777" w:rsidR="00CC1F4C" w:rsidRDefault="00CC1F4C" w:rsidP="00B60FBF">
            <w:pPr>
              <w:rPr>
                <w:lang w:val="en-GB"/>
              </w:rPr>
            </w:pPr>
            <w:r>
              <w:rPr>
                <w:lang w:val="en-GB"/>
              </w:rPr>
              <w:t>Duration</w:t>
            </w:r>
          </w:p>
        </w:tc>
        <w:tc>
          <w:tcPr>
            <w:tcW w:w="5054" w:type="dxa"/>
          </w:tcPr>
          <w:p w14:paraId="28320668" w14:textId="77777777" w:rsidR="00CC1F4C" w:rsidRDefault="00CC1F4C" w:rsidP="00B60FBF">
            <w:pPr>
              <w:rPr>
                <w:lang w:val="en-GB"/>
              </w:rPr>
            </w:pPr>
            <w:r>
              <w:rPr>
                <w:lang w:val="en-GB"/>
              </w:rPr>
              <w:t>Notes</w:t>
            </w:r>
          </w:p>
        </w:tc>
        <w:tc>
          <w:tcPr>
            <w:tcW w:w="1417" w:type="dxa"/>
          </w:tcPr>
          <w:p w14:paraId="222C8E7D" w14:textId="77777777" w:rsidR="00CC1F4C" w:rsidRDefault="00CC1F4C" w:rsidP="00B60FBF">
            <w:pPr>
              <w:rPr>
                <w:lang w:val="en-GB"/>
              </w:rPr>
            </w:pPr>
            <w:r>
              <w:rPr>
                <w:lang w:val="en-GB"/>
              </w:rPr>
              <w:t>simultaneous</w:t>
            </w:r>
          </w:p>
        </w:tc>
      </w:tr>
      <w:tr w:rsidR="00CC1F4C" w:rsidRPr="00DC6844" w14:paraId="3B7AFD93" w14:textId="77777777" w:rsidTr="00B60FBF">
        <w:tc>
          <w:tcPr>
            <w:tcW w:w="1992" w:type="dxa"/>
          </w:tcPr>
          <w:p w14:paraId="4C4C23CD" w14:textId="77777777" w:rsidR="00CC1F4C" w:rsidRDefault="00CC1F4C" w:rsidP="00B60FBF">
            <w:pPr>
              <w:rPr>
                <w:lang w:val="en-GB"/>
              </w:rPr>
            </w:pPr>
            <w:r>
              <w:rPr>
                <w:lang w:val="en-GB"/>
              </w:rPr>
              <w:t>Inspect instrument for leaks/abnormalities</w:t>
            </w:r>
          </w:p>
        </w:tc>
        <w:tc>
          <w:tcPr>
            <w:tcW w:w="1171" w:type="dxa"/>
          </w:tcPr>
          <w:p w14:paraId="20063EC0" w14:textId="77777777" w:rsidR="00CC1F4C" w:rsidRDefault="00CC1F4C" w:rsidP="00B60FBF">
            <w:pPr>
              <w:rPr>
                <w:lang w:val="en-GB"/>
              </w:rPr>
            </w:pPr>
            <w:r>
              <w:rPr>
                <w:lang w:val="en-GB"/>
              </w:rPr>
              <w:t>30 seconds</w:t>
            </w:r>
          </w:p>
        </w:tc>
        <w:tc>
          <w:tcPr>
            <w:tcW w:w="5054" w:type="dxa"/>
          </w:tcPr>
          <w:p w14:paraId="2AA205F9" w14:textId="77777777" w:rsidR="00CC1F4C" w:rsidRDefault="00CC1F4C" w:rsidP="00B60FBF">
            <w:pPr>
              <w:rPr>
                <w:lang w:val="en-GB"/>
              </w:rPr>
            </w:pPr>
            <w:r>
              <w:rPr>
                <w:lang w:val="en-GB"/>
              </w:rPr>
              <w:t>Look for fluid drops anywhere, check if cables look proper</w:t>
            </w:r>
          </w:p>
        </w:tc>
        <w:tc>
          <w:tcPr>
            <w:tcW w:w="1417" w:type="dxa"/>
          </w:tcPr>
          <w:p w14:paraId="24CBDA1B" w14:textId="77777777" w:rsidR="00CC1F4C" w:rsidRDefault="00CC1F4C" w:rsidP="00B60FBF">
            <w:pPr>
              <w:rPr>
                <w:lang w:val="en-GB"/>
              </w:rPr>
            </w:pPr>
          </w:p>
        </w:tc>
      </w:tr>
      <w:tr w:rsidR="00CC1F4C" w:rsidRPr="00DC6844" w14:paraId="0FC63823" w14:textId="77777777" w:rsidTr="00B60FBF">
        <w:tc>
          <w:tcPr>
            <w:tcW w:w="1992" w:type="dxa"/>
          </w:tcPr>
          <w:p w14:paraId="785EB9FB" w14:textId="7F828CF5" w:rsidR="00CC1F4C" w:rsidRDefault="00A418C9" w:rsidP="00B60FBF">
            <w:pPr>
              <w:rPr>
                <w:lang w:val="en-GB"/>
              </w:rPr>
            </w:pPr>
            <w:r>
              <w:rPr>
                <w:lang w:val="en-GB"/>
              </w:rPr>
              <w:t>Connect intake hose to VINDTA</w:t>
            </w:r>
          </w:p>
        </w:tc>
        <w:tc>
          <w:tcPr>
            <w:tcW w:w="1171" w:type="dxa"/>
          </w:tcPr>
          <w:p w14:paraId="6511BA42" w14:textId="22856ED7" w:rsidR="00CC1F4C" w:rsidRDefault="00FD5D50" w:rsidP="00B60FBF">
            <w:pPr>
              <w:rPr>
                <w:lang w:val="en-GB"/>
              </w:rPr>
            </w:pPr>
            <w:r>
              <w:rPr>
                <w:lang w:val="en-GB"/>
              </w:rPr>
              <w:t>10 seconds</w:t>
            </w:r>
          </w:p>
        </w:tc>
        <w:tc>
          <w:tcPr>
            <w:tcW w:w="5054" w:type="dxa"/>
          </w:tcPr>
          <w:p w14:paraId="74235B5A" w14:textId="271251F8" w:rsidR="00CC1F4C" w:rsidRPr="00F9456B" w:rsidRDefault="00FD5D50" w:rsidP="00B60FBF">
            <w:pPr>
              <w:rPr>
                <w:lang w:val="en-GB"/>
              </w:rPr>
            </w:pPr>
            <w:r>
              <w:rPr>
                <w:lang w:val="en-GB"/>
              </w:rPr>
              <w:t>Place gently into cell, disturb headspace as little as possible</w:t>
            </w:r>
          </w:p>
        </w:tc>
        <w:tc>
          <w:tcPr>
            <w:tcW w:w="1417" w:type="dxa"/>
          </w:tcPr>
          <w:p w14:paraId="0B7482AF" w14:textId="77777777" w:rsidR="00CC1F4C" w:rsidRDefault="00CC1F4C" w:rsidP="00B60FBF">
            <w:pPr>
              <w:rPr>
                <w:lang w:val="en-GB"/>
              </w:rPr>
            </w:pPr>
          </w:p>
        </w:tc>
      </w:tr>
      <w:tr w:rsidR="00FD5D50" w:rsidRPr="00DC6844" w14:paraId="1B4DAA96" w14:textId="77777777" w:rsidTr="00B60FBF">
        <w:tc>
          <w:tcPr>
            <w:tcW w:w="1992" w:type="dxa"/>
          </w:tcPr>
          <w:p w14:paraId="071C9129" w14:textId="1E3E80E8" w:rsidR="00FD5D50" w:rsidRDefault="00FD5D50" w:rsidP="00B60FBF">
            <w:pPr>
              <w:rPr>
                <w:lang w:val="en-GB"/>
              </w:rPr>
            </w:pPr>
            <w:r>
              <w:rPr>
                <w:lang w:val="en-GB"/>
              </w:rPr>
              <w:t xml:space="preserve">Start </w:t>
            </w:r>
            <w:r w:rsidR="005478C0">
              <w:rPr>
                <w:lang w:val="en-GB"/>
              </w:rPr>
              <w:t>scripts_main</w:t>
            </w:r>
          </w:p>
        </w:tc>
        <w:tc>
          <w:tcPr>
            <w:tcW w:w="1171" w:type="dxa"/>
          </w:tcPr>
          <w:p w14:paraId="6DF98FDC" w14:textId="02E8DFBC" w:rsidR="00FD5D50" w:rsidRDefault="005478C0" w:rsidP="00B60FBF">
            <w:pPr>
              <w:rPr>
                <w:lang w:val="en-GB"/>
              </w:rPr>
            </w:pPr>
            <w:r>
              <w:rPr>
                <w:lang w:val="en-GB"/>
              </w:rPr>
              <w:t>5 seconds</w:t>
            </w:r>
          </w:p>
        </w:tc>
        <w:tc>
          <w:tcPr>
            <w:tcW w:w="5054" w:type="dxa"/>
          </w:tcPr>
          <w:p w14:paraId="1A10CD15" w14:textId="5762480E" w:rsidR="00FD5D50" w:rsidRDefault="005478C0" w:rsidP="00B60FBF">
            <w:pPr>
              <w:rPr>
                <w:lang w:val="en-GB"/>
              </w:rPr>
            </w:pPr>
            <w:r>
              <w:rPr>
                <w:lang w:val="en-GB"/>
              </w:rPr>
              <w:t>Flip switch to start script</w:t>
            </w:r>
          </w:p>
        </w:tc>
        <w:tc>
          <w:tcPr>
            <w:tcW w:w="1417" w:type="dxa"/>
          </w:tcPr>
          <w:p w14:paraId="1198504F" w14:textId="77777777" w:rsidR="00FD5D50" w:rsidRDefault="00FD5D50" w:rsidP="00B60FBF">
            <w:pPr>
              <w:rPr>
                <w:lang w:val="en-GB"/>
              </w:rPr>
            </w:pPr>
          </w:p>
        </w:tc>
      </w:tr>
      <w:tr w:rsidR="005478C0" w:rsidRPr="00A418C9" w14:paraId="5B88C1CE" w14:textId="77777777" w:rsidTr="00B60FBF">
        <w:tc>
          <w:tcPr>
            <w:tcW w:w="1992" w:type="dxa"/>
          </w:tcPr>
          <w:p w14:paraId="09FC669A" w14:textId="77777777" w:rsidR="005478C0" w:rsidRDefault="005478C0" w:rsidP="00B60FBF">
            <w:pPr>
              <w:rPr>
                <w:lang w:val="en-GB"/>
              </w:rPr>
            </w:pPr>
          </w:p>
        </w:tc>
        <w:tc>
          <w:tcPr>
            <w:tcW w:w="1171" w:type="dxa"/>
          </w:tcPr>
          <w:p w14:paraId="32F8C7C9" w14:textId="662319F3" w:rsidR="005478C0" w:rsidRDefault="005478C0" w:rsidP="00B60FBF">
            <w:pPr>
              <w:rPr>
                <w:lang w:val="en-GB"/>
              </w:rPr>
            </w:pPr>
            <w:r>
              <w:rPr>
                <w:lang w:val="en-GB"/>
              </w:rPr>
              <w:t>????</w:t>
            </w:r>
          </w:p>
        </w:tc>
        <w:tc>
          <w:tcPr>
            <w:tcW w:w="5054" w:type="dxa"/>
          </w:tcPr>
          <w:p w14:paraId="0D153972" w14:textId="54246FEF" w:rsidR="005478C0" w:rsidRDefault="005478C0" w:rsidP="00B60FBF">
            <w:pPr>
              <w:rPr>
                <w:lang w:val="en-GB"/>
              </w:rPr>
            </w:pPr>
            <w:r>
              <w:rPr>
                <w:lang w:val="en-GB"/>
              </w:rPr>
              <w:t>Rinsing phase</w:t>
            </w:r>
          </w:p>
        </w:tc>
        <w:tc>
          <w:tcPr>
            <w:tcW w:w="1417" w:type="dxa"/>
          </w:tcPr>
          <w:p w14:paraId="02499293" w14:textId="77777777" w:rsidR="005478C0" w:rsidRDefault="005478C0" w:rsidP="00B60FBF">
            <w:pPr>
              <w:rPr>
                <w:lang w:val="en-GB"/>
              </w:rPr>
            </w:pPr>
          </w:p>
        </w:tc>
      </w:tr>
      <w:tr w:rsidR="005478C0" w:rsidRPr="00DC6844" w14:paraId="1BFE3E80" w14:textId="77777777" w:rsidTr="00B60FBF">
        <w:tc>
          <w:tcPr>
            <w:tcW w:w="1992" w:type="dxa"/>
          </w:tcPr>
          <w:p w14:paraId="738BEB9F" w14:textId="23C7FA04" w:rsidR="005478C0" w:rsidRDefault="005478C0" w:rsidP="00B60FBF">
            <w:pPr>
              <w:rPr>
                <w:lang w:val="en-GB"/>
              </w:rPr>
            </w:pPr>
          </w:p>
        </w:tc>
        <w:tc>
          <w:tcPr>
            <w:tcW w:w="1171" w:type="dxa"/>
          </w:tcPr>
          <w:p w14:paraId="59DB19DD" w14:textId="79EE1014" w:rsidR="005478C0" w:rsidRDefault="005478C0" w:rsidP="00B60FBF">
            <w:pPr>
              <w:rPr>
                <w:lang w:val="en-GB"/>
              </w:rPr>
            </w:pPr>
            <w:r>
              <w:rPr>
                <w:lang w:val="en-GB"/>
              </w:rPr>
              <w:t>????</w:t>
            </w:r>
          </w:p>
        </w:tc>
        <w:tc>
          <w:tcPr>
            <w:tcW w:w="5054" w:type="dxa"/>
          </w:tcPr>
          <w:p w14:paraId="457C0ABA" w14:textId="4D83CA97" w:rsidR="005478C0" w:rsidRDefault="005478C0" w:rsidP="00B60FBF">
            <w:pPr>
              <w:rPr>
                <w:lang w:val="en-GB"/>
              </w:rPr>
            </w:pPr>
            <w:r>
              <w:rPr>
                <w:lang w:val="en-GB"/>
              </w:rPr>
              <w:t xml:space="preserve">Filling syringe phase (create TABLE for filling params and corresponding time!) </w:t>
            </w:r>
          </w:p>
        </w:tc>
        <w:tc>
          <w:tcPr>
            <w:tcW w:w="1417" w:type="dxa"/>
          </w:tcPr>
          <w:p w14:paraId="42B45A6F" w14:textId="77777777" w:rsidR="005478C0" w:rsidRDefault="005478C0" w:rsidP="00B60FBF">
            <w:pPr>
              <w:rPr>
                <w:lang w:val="en-GB"/>
              </w:rPr>
            </w:pPr>
          </w:p>
        </w:tc>
      </w:tr>
      <w:tr w:rsidR="005478C0" w:rsidRPr="00A418C9" w14:paraId="62D40B78" w14:textId="77777777" w:rsidTr="00B60FBF">
        <w:tc>
          <w:tcPr>
            <w:tcW w:w="1992" w:type="dxa"/>
          </w:tcPr>
          <w:p w14:paraId="3FF4A4DB" w14:textId="77777777" w:rsidR="005478C0" w:rsidRDefault="005478C0" w:rsidP="00B60FBF">
            <w:pPr>
              <w:rPr>
                <w:lang w:val="en-GB"/>
              </w:rPr>
            </w:pPr>
          </w:p>
        </w:tc>
        <w:tc>
          <w:tcPr>
            <w:tcW w:w="1171" w:type="dxa"/>
          </w:tcPr>
          <w:p w14:paraId="2765349C" w14:textId="682A3154" w:rsidR="005478C0" w:rsidRDefault="006C3502" w:rsidP="00B60FBF">
            <w:pPr>
              <w:rPr>
                <w:lang w:val="en-GB"/>
              </w:rPr>
            </w:pPr>
            <w:r>
              <w:rPr>
                <w:lang w:val="en-GB"/>
              </w:rPr>
              <w:t>????</w:t>
            </w:r>
          </w:p>
        </w:tc>
        <w:tc>
          <w:tcPr>
            <w:tcW w:w="5054" w:type="dxa"/>
          </w:tcPr>
          <w:p w14:paraId="70A01059" w14:textId="7981C9FC" w:rsidR="005478C0" w:rsidRDefault="006C3502" w:rsidP="00B60FBF">
            <w:pPr>
              <w:rPr>
                <w:lang w:val="en-GB"/>
              </w:rPr>
            </w:pPr>
            <w:r>
              <w:rPr>
                <w:lang w:val="en-GB"/>
              </w:rPr>
              <w:t>Emptying syringe</w:t>
            </w:r>
            <w:r w:rsidR="009C1096">
              <w:rPr>
                <w:lang w:val="en-GB"/>
              </w:rPr>
              <w:t>, record time!</w:t>
            </w:r>
          </w:p>
        </w:tc>
        <w:tc>
          <w:tcPr>
            <w:tcW w:w="1417" w:type="dxa"/>
          </w:tcPr>
          <w:p w14:paraId="47A011B4" w14:textId="77777777" w:rsidR="005478C0" w:rsidRDefault="005478C0" w:rsidP="00B60FBF">
            <w:pPr>
              <w:rPr>
                <w:lang w:val="en-GB"/>
              </w:rPr>
            </w:pPr>
          </w:p>
        </w:tc>
      </w:tr>
      <w:tr w:rsidR="006C3502" w:rsidRPr="00A418C9" w14:paraId="50CA4743" w14:textId="77777777" w:rsidTr="00B60FBF">
        <w:tc>
          <w:tcPr>
            <w:tcW w:w="1992" w:type="dxa"/>
          </w:tcPr>
          <w:p w14:paraId="71DA6A12" w14:textId="77777777" w:rsidR="006C3502" w:rsidRDefault="006C3502" w:rsidP="00B60FBF">
            <w:pPr>
              <w:rPr>
                <w:lang w:val="en-GB"/>
              </w:rPr>
            </w:pPr>
          </w:p>
        </w:tc>
        <w:tc>
          <w:tcPr>
            <w:tcW w:w="1171" w:type="dxa"/>
          </w:tcPr>
          <w:p w14:paraId="63243AA9" w14:textId="648E8748" w:rsidR="006C3502" w:rsidRDefault="006C3502" w:rsidP="00B60FBF">
            <w:pPr>
              <w:rPr>
                <w:lang w:val="en-GB"/>
              </w:rPr>
            </w:pPr>
            <w:r>
              <w:rPr>
                <w:lang w:val="en-GB"/>
              </w:rPr>
              <w:t>????</w:t>
            </w:r>
          </w:p>
        </w:tc>
        <w:tc>
          <w:tcPr>
            <w:tcW w:w="5054" w:type="dxa"/>
          </w:tcPr>
          <w:p w14:paraId="7FEB44A0" w14:textId="606B949D" w:rsidR="006C3502" w:rsidRDefault="006C3502" w:rsidP="00B60FBF">
            <w:pPr>
              <w:rPr>
                <w:lang w:val="en-GB"/>
              </w:rPr>
            </w:pPr>
            <w:r>
              <w:rPr>
                <w:lang w:val="en-GB"/>
              </w:rPr>
              <w:t>Bubbling/measuring phase</w:t>
            </w:r>
          </w:p>
        </w:tc>
        <w:tc>
          <w:tcPr>
            <w:tcW w:w="1417" w:type="dxa"/>
          </w:tcPr>
          <w:p w14:paraId="7FB4A927" w14:textId="77777777" w:rsidR="006C3502" w:rsidRDefault="006C3502" w:rsidP="00B60FBF">
            <w:pPr>
              <w:rPr>
                <w:lang w:val="en-GB"/>
              </w:rPr>
            </w:pPr>
          </w:p>
        </w:tc>
      </w:tr>
      <w:tr w:rsidR="006C3502" w:rsidRPr="00DC6844" w14:paraId="2324CE0A" w14:textId="77777777" w:rsidTr="00B60FBF">
        <w:tc>
          <w:tcPr>
            <w:tcW w:w="1992" w:type="dxa"/>
          </w:tcPr>
          <w:p w14:paraId="4E39C9AA" w14:textId="77777777" w:rsidR="006C3502" w:rsidRDefault="006C3502" w:rsidP="00B60FBF">
            <w:pPr>
              <w:rPr>
                <w:lang w:val="en-GB"/>
              </w:rPr>
            </w:pPr>
          </w:p>
        </w:tc>
        <w:tc>
          <w:tcPr>
            <w:tcW w:w="1171" w:type="dxa"/>
          </w:tcPr>
          <w:p w14:paraId="19FA6A22" w14:textId="77777777" w:rsidR="006C3502" w:rsidRDefault="006C3502" w:rsidP="00B60FBF">
            <w:pPr>
              <w:rPr>
                <w:lang w:val="en-GB"/>
              </w:rPr>
            </w:pPr>
          </w:p>
        </w:tc>
        <w:tc>
          <w:tcPr>
            <w:tcW w:w="5054" w:type="dxa"/>
          </w:tcPr>
          <w:p w14:paraId="36C658FE" w14:textId="3AB01A6D" w:rsidR="006C3502" w:rsidRDefault="006C3502" w:rsidP="00B60FBF">
            <w:pPr>
              <w:rPr>
                <w:lang w:val="en-GB"/>
              </w:rPr>
            </w:pPr>
            <w:r>
              <w:rPr>
                <w:lang w:val="en-GB"/>
              </w:rPr>
              <w:t>Measurement done after xx:xx</w:t>
            </w:r>
          </w:p>
        </w:tc>
        <w:tc>
          <w:tcPr>
            <w:tcW w:w="1417" w:type="dxa"/>
          </w:tcPr>
          <w:p w14:paraId="7250DC6A" w14:textId="77777777" w:rsidR="006C3502" w:rsidRDefault="006C3502" w:rsidP="00B60FBF">
            <w:pPr>
              <w:rPr>
                <w:lang w:val="en-GB"/>
              </w:rPr>
            </w:pPr>
          </w:p>
        </w:tc>
      </w:tr>
      <w:tr w:rsidR="006C3502" w:rsidRPr="00DC6844" w14:paraId="3577DD30" w14:textId="77777777" w:rsidTr="00B60FBF">
        <w:tc>
          <w:tcPr>
            <w:tcW w:w="1992" w:type="dxa"/>
          </w:tcPr>
          <w:p w14:paraId="68A29AD2" w14:textId="335E4A2B" w:rsidR="006C3502" w:rsidRDefault="006C3502" w:rsidP="00B60FBF">
            <w:pPr>
              <w:rPr>
                <w:lang w:val="en-GB"/>
              </w:rPr>
            </w:pPr>
            <w:r>
              <w:rPr>
                <w:lang w:val="en-GB"/>
              </w:rPr>
              <w:t xml:space="preserve">Save the data </w:t>
            </w:r>
          </w:p>
        </w:tc>
        <w:tc>
          <w:tcPr>
            <w:tcW w:w="1171" w:type="dxa"/>
          </w:tcPr>
          <w:p w14:paraId="411A5D9B" w14:textId="6F76E8EA" w:rsidR="006C3502" w:rsidRDefault="00C20F41" w:rsidP="00B60FBF">
            <w:pPr>
              <w:rPr>
                <w:lang w:val="en-GB"/>
              </w:rPr>
            </w:pPr>
            <w:r>
              <w:rPr>
                <w:lang w:val="en-GB"/>
              </w:rPr>
              <w:t>60 seconds</w:t>
            </w:r>
          </w:p>
        </w:tc>
        <w:tc>
          <w:tcPr>
            <w:tcW w:w="5054" w:type="dxa"/>
          </w:tcPr>
          <w:p w14:paraId="2B85CBB1" w14:textId="7B93C03A" w:rsidR="006C3502" w:rsidRDefault="00C20F41" w:rsidP="00B60FBF">
            <w:pPr>
              <w:rPr>
                <w:lang w:val="en-GB"/>
              </w:rPr>
            </w:pPr>
            <w:r>
              <w:rPr>
                <w:lang w:val="en-GB"/>
              </w:rPr>
              <w:t>Press save, and log last value of integrated current</w:t>
            </w:r>
          </w:p>
        </w:tc>
        <w:tc>
          <w:tcPr>
            <w:tcW w:w="1417" w:type="dxa"/>
          </w:tcPr>
          <w:p w14:paraId="46E40A9C" w14:textId="77777777" w:rsidR="006C3502" w:rsidRDefault="006C3502" w:rsidP="00B60FBF">
            <w:pPr>
              <w:rPr>
                <w:lang w:val="en-GB"/>
              </w:rPr>
            </w:pPr>
          </w:p>
        </w:tc>
      </w:tr>
    </w:tbl>
    <w:p w14:paraId="607E6002" w14:textId="77777777" w:rsidR="004A614C" w:rsidRDefault="004A614C" w:rsidP="00024276">
      <w:pPr>
        <w:pStyle w:val="Kop2"/>
        <w:rPr>
          <w:lang w:val="en-GB"/>
        </w:rPr>
      </w:pPr>
    </w:p>
    <w:p w14:paraId="12C938CC" w14:textId="77777777" w:rsidR="004A614C" w:rsidRDefault="004A614C">
      <w:pPr>
        <w:rPr>
          <w:rFonts w:asciiTheme="majorHAnsi" w:eastAsiaTheme="majorEastAsia" w:hAnsiTheme="majorHAnsi" w:cstheme="majorBidi"/>
          <w:color w:val="2F5496" w:themeColor="accent1" w:themeShade="BF"/>
          <w:sz w:val="32"/>
          <w:szCs w:val="32"/>
          <w:lang w:val="en-GB"/>
        </w:rPr>
      </w:pPr>
      <w:r>
        <w:rPr>
          <w:lang w:val="en-GB"/>
        </w:rPr>
        <w:br w:type="page"/>
      </w:r>
    </w:p>
    <w:p w14:paraId="5535C007" w14:textId="39C3AB92" w:rsidR="00024276" w:rsidRDefault="00024276" w:rsidP="00024276">
      <w:pPr>
        <w:pStyle w:val="Kop2"/>
        <w:rPr>
          <w:lang w:val="en-GB"/>
        </w:rPr>
      </w:pPr>
      <w:bookmarkStart w:id="25" w:name="_Toc209539226"/>
      <w:r>
        <w:rPr>
          <w:lang w:val="en-GB"/>
        </w:rPr>
        <w:lastRenderedPageBreak/>
        <w:t xml:space="preserve">Experimental variations </w:t>
      </w:r>
      <w:r w:rsidR="00D8190C">
        <w:rPr>
          <w:lang w:val="en-GB"/>
        </w:rPr>
        <w:t>DIC</w:t>
      </w:r>
      <w:bookmarkEnd w:id="25"/>
    </w:p>
    <w:p w14:paraId="0079269C" w14:textId="227D18CB" w:rsidR="004A614C" w:rsidRDefault="00D8190C" w:rsidP="00D8190C">
      <w:pPr>
        <w:pStyle w:val="Kop3"/>
        <w:rPr>
          <w:lang w:val="en-GB"/>
        </w:rPr>
      </w:pPr>
      <w:bookmarkStart w:id="26" w:name="_Toc209539227"/>
      <w:r>
        <w:rPr>
          <w:lang w:val="en-GB"/>
        </w:rPr>
        <w:t>Experiment set 1</w:t>
      </w:r>
      <w:bookmarkEnd w:id="26"/>
    </w:p>
    <w:p w14:paraId="0597CE23" w14:textId="1CEA7E86" w:rsidR="00D8190C" w:rsidRDefault="008B55E1" w:rsidP="00D8190C">
      <w:pPr>
        <w:rPr>
          <w:lang w:val="en-GB"/>
        </w:rPr>
      </w:pPr>
      <w:r>
        <w:rPr>
          <w:lang w:val="en-GB"/>
        </w:rPr>
        <w:t>The current protocol draws up a small amount of sample to rinse the tubes</w:t>
      </w:r>
      <w:r w:rsidR="00DE4300">
        <w:rPr>
          <w:lang w:val="en-GB"/>
        </w:rPr>
        <w:t xml:space="preserve"> (twice???). During this time the sample in the VINDTA cell is still degassing. Shortening or removing this step altogether </w:t>
      </w:r>
      <w:r w:rsidR="00C50ADB">
        <w:rPr>
          <w:lang w:val="en-GB"/>
        </w:rPr>
        <w:t>could result in HIGHER DIC-values, further away from equilibrium</w:t>
      </w:r>
      <w:r w:rsidR="00DB0D18">
        <w:rPr>
          <w:lang w:val="en-GB"/>
        </w:rPr>
        <w:t xml:space="preserve">. </w:t>
      </w:r>
      <w:r w:rsidR="00D52A61">
        <w:rPr>
          <w:lang w:val="en-GB"/>
        </w:rPr>
        <w:t xml:space="preserve">Add lower pH there is a (suspected) higher amount of degassing happening, so there could be a significant difference in drawing up the sample immediately or </w:t>
      </w:r>
      <w:r w:rsidR="00611F9C">
        <w:rPr>
          <w:lang w:val="en-GB"/>
        </w:rPr>
        <w:t xml:space="preserve">first drawing a small amount of it. </w:t>
      </w:r>
    </w:p>
    <w:p w14:paraId="2D99CEFB" w14:textId="6A0B8010" w:rsidR="00611F9C" w:rsidRDefault="00337ECA" w:rsidP="00D8190C">
      <w:pPr>
        <w:rPr>
          <w:lang w:val="en-GB"/>
        </w:rPr>
      </w:pPr>
      <w:r>
        <w:rPr>
          <w:lang w:val="en-GB"/>
        </w:rPr>
        <w:t>There are various things to test:</w:t>
      </w:r>
    </w:p>
    <w:p w14:paraId="039DBDF8" w14:textId="1CE1E6EE" w:rsidR="00337ECA" w:rsidRDefault="00337ECA" w:rsidP="00337ECA">
      <w:pPr>
        <w:pStyle w:val="Lijstalinea"/>
        <w:numPr>
          <w:ilvl w:val="0"/>
          <w:numId w:val="3"/>
        </w:numPr>
        <w:rPr>
          <w:lang w:val="en-GB"/>
        </w:rPr>
      </w:pPr>
      <w:r w:rsidRPr="00337ECA">
        <w:rPr>
          <w:lang w:val="en-GB"/>
        </w:rPr>
        <w:t xml:space="preserve">Run it </w:t>
      </w:r>
      <w:r>
        <w:rPr>
          <w:lang w:val="en-GB"/>
        </w:rPr>
        <w:t>in normal configuration</w:t>
      </w:r>
    </w:p>
    <w:p w14:paraId="39EF8E83" w14:textId="52992DE2" w:rsidR="00337ECA" w:rsidRDefault="00A50FC4" w:rsidP="00337ECA">
      <w:pPr>
        <w:pStyle w:val="Lijstalinea"/>
        <w:numPr>
          <w:ilvl w:val="0"/>
          <w:numId w:val="3"/>
        </w:numPr>
        <w:rPr>
          <w:lang w:val="en-GB"/>
        </w:rPr>
      </w:pPr>
      <w:r>
        <w:rPr>
          <w:lang w:val="en-GB"/>
        </w:rPr>
        <w:t>Skip the rinsing step and draw the sample immediately</w:t>
      </w:r>
    </w:p>
    <w:p w14:paraId="6E99F62B" w14:textId="017D88E9" w:rsidR="00A50FC4" w:rsidRDefault="00A50FC4" w:rsidP="00337ECA">
      <w:pPr>
        <w:pStyle w:val="Lijstalinea"/>
        <w:numPr>
          <w:ilvl w:val="0"/>
          <w:numId w:val="3"/>
        </w:numPr>
        <w:rPr>
          <w:lang w:val="en-GB"/>
        </w:rPr>
      </w:pPr>
      <w:r>
        <w:rPr>
          <w:lang w:val="en-GB"/>
        </w:rPr>
        <w:t xml:space="preserve">Overdraw immediately (take on the first pull enough for rinsing and the measurement in one go) </w:t>
      </w:r>
    </w:p>
    <w:p w14:paraId="1867EF8F" w14:textId="30DBCE43" w:rsidR="00944E0A" w:rsidRPr="00944E0A" w:rsidRDefault="00944E0A" w:rsidP="00944E0A">
      <w:pPr>
        <w:rPr>
          <w:lang w:val="en-GB"/>
        </w:rPr>
      </w:pPr>
      <w:r>
        <w:rPr>
          <w:lang w:val="en-GB"/>
        </w:rPr>
        <w:t xml:space="preserve">We can test this at 0,1,2,3 and 4 mL of acid to see if there are any effects. </w:t>
      </w:r>
      <w:r w:rsidR="00411047">
        <w:rPr>
          <w:lang w:val="en-GB"/>
        </w:rPr>
        <w:t xml:space="preserve">Requires 15 experiments so should be just about feasible in a day. </w:t>
      </w:r>
    </w:p>
    <w:p w14:paraId="105C8A8E" w14:textId="23F63156" w:rsidR="009C2697" w:rsidRDefault="009C2697" w:rsidP="009C2697">
      <w:pPr>
        <w:pStyle w:val="Kop4"/>
        <w:rPr>
          <w:lang w:val="en-GB"/>
        </w:rPr>
      </w:pPr>
      <w:r>
        <w:rPr>
          <w:lang w:val="en-GB"/>
        </w:rPr>
        <w:t>Thoughts / consideration</w:t>
      </w:r>
    </w:p>
    <w:p w14:paraId="507E757E" w14:textId="2AEA55B9" w:rsidR="009C2697" w:rsidRDefault="009C2697" w:rsidP="009C2697">
      <w:pPr>
        <w:rPr>
          <w:lang w:val="en-GB"/>
        </w:rPr>
      </w:pPr>
      <w:r>
        <w:rPr>
          <w:lang w:val="en-GB"/>
        </w:rPr>
        <w:t xml:space="preserve">I’m intuitively thinking that option 3 </w:t>
      </w:r>
      <w:r w:rsidR="00944E0A">
        <w:rPr>
          <w:lang w:val="en-GB"/>
        </w:rPr>
        <w:t xml:space="preserve">for the filling </w:t>
      </w:r>
      <w:r>
        <w:rPr>
          <w:lang w:val="en-GB"/>
        </w:rPr>
        <w:t xml:space="preserve">is the best option by default. </w:t>
      </w:r>
      <w:r w:rsidR="00B14059">
        <w:rPr>
          <w:lang w:val="en-GB"/>
        </w:rPr>
        <w:t xml:space="preserve">There are definitive upsides and no theoretical downsides I expect. (if we assume </w:t>
      </w:r>
      <w:r w:rsidR="00AF0FBD">
        <w:rPr>
          <w:lang w:val="en-GB"/>
        </w:rPr>
        <w:t>the plunger/syringe works perfectly) In that sense it would not make that much sense to experiment with this as this should be a slam dunk improvement. Perhaps it’s good to quantify by how much though?</w:t>
      </w:r>
    </w:p>
    <w:p w14:paraId="175918B7" w14:textId="146E9386" w:rsidR="00163386" w:rsidRDefault="00163386" w:rsidP="00163386">
      <w:pPr>
        <w:pStyle w:val="Kop3"/>
        <w:rPr>
          <w:lang w:val="en-GB"/>
        </w:rPr>
      </w:pPr>
      <w:bookmarkStart w:id="27" w:name="_Toc209539228"/>
      <w:r>
        <w:rPr>
          <w:lang w:val="en-GB"/>
        </w:rPr>
        <w:t>Experiment set 2</w:t>
      </w:r>
      <w:bookmarkEnd w:id="27"/>
    </w:p>
    <w:p w14:paraId="2E0C82D1" w14:textId="7E55885C" w:rsidR="00163386" w:rsidRDefault="0045552F" w:rsidP="00163386">
      <w:pPr>
        <w:rPr>
          <w:lang w:val="en-GB"/>
        </w:rPr>
      </w:pPr>
      <w:r>
        <w:rPr>
          <w:lang w:val="en-GB"/>
        </w:rPr>
        <w:t>Another way to reduce the time the sample can degas is by increasing the plunger speed</w:t>
      </w:r>
      <w:r w:rsidR="008415C6">
        <w:rPr>
          <w:lang w:val="en-GB"/>
        </w:rPr>
        <w:t xml:space="preserve">. </w:t>
      </w:r>
      <w:r w:rsidR="00EA7A10">
        <w:rPr>
          <w:lang w:val="en-GB"/>
        </w:rPr>
        <w:t xml:space="preserve">Higher plunger speed should mean higher </w:t>
      </w:r>
      <w:r w:rsidR="009032D8">
        <w:rPr>
          <w:lang w:val="en-GB"/>
        </w:rPr>
        <w:t>DIC-values. It should be noted that for this experiment the timescale of the plunger extraction might be similar to experimental variations in the duration of the titration. THIS NEEDS TO BE CHECKED VERY CAREFULLY, otherwise there might be</w:t>
      </w:r>
      <w:r w:rsidR="006F5A2F">
        <w:rPr>
          <w:lang w:val="en-GB"/>
        </w:rPr>
        <w:t xml:space="preserve"> correlation but not causation between DIC and plunger speed. </w:t>
      </w:r>
    </w:p>
    <w:p w14:paraId="395FFA3D" w14:textId="2DC4766A" w:rsidR="006F5A2F" w:rsidRDefault="006F5A2F" w:rsidP="00163386">
      <w:pPr>
        <w:rPr>
          <w:color w:val="FF0000"/>
          <w:lang w:val="en-GB"/>
        </w:rPr>
      </w:pPr>
      <w:r>
        <w:rPr>
          <w:lang w:val="en-GB"/>
        </w:rPr>
        <w:t>Once again, some measurements will be more time sensitive than others</w:t>
      </w:r>
      <w:r w:rsidR="007260B7">
        <w:rPr>
          <w:lang w:val="en-GB"/>
        </w:rPr>
        <w:t xml:space="preserve">, so </w:t>
      </w:r>
      <w:r w:rsidR="002B5785">
        <w:rPr>
          <w:lang w:val="en-GB"/>
        </w:rPr>
        <w:t>it’s best to ‘stress test’ this with a high rate of degassing type measurement</w:t>
      </w:r>
      <w:r w:rsidR="00F53AD4">
        <w:rPr>
          <w:lang w:val="en-GB"/>
        </w:rPr>
        <w:t xml:space="preserve">. Perhaps one where acid is dumped in a large quantity instantly. E.g 3 mL at once, and then measure </w:t>
      </w:r>
      <w:r w:rsidR="00AE0DBB">
        <w:rPr>
          <w:lang w:val="en-GB"/>
        </w:rPr>
        <w:t xml:space="preserve">after x-seconds of stirring with 4 different pump speeds to see if there is any difference. </w:t>
      </w:r>
      <w:r w:rsidR="00AE0DBB" w:rsidRPr="00AE0DBB">
        <w:rPr>
          <w:color w:val="FF0000"/>
          <w:lang w:val="en-GB"/>
        </w:rPr>
        <w:t xml:space="preserve">It’s a bit tricky to get a trend from different measurements maybe due to their innate variability? </w:t>
      </w:r>
      <w:r w:rsidR="00AE0DBB">
        <w:rPr>
          <w:color w:val="FF0000"/>
          <w:lang w:val="en-GB"/>
        </w:rPr>
        <w:t xml:space="preserve"> </w:t>
      </w:r>
    </w:p>
    <w:p w14:paraId="6BF9884D" w14:textId="14BB4D39" w:rsidR="00D34329" w:rsidRPr="008A5EE0" w:rsidRDefault="008A5EE0" w:rsidP="00163386">
      <w:pPr>
        <w:rPr>
          <w:color w:val="4472C4" w:themeColor="accent1"/>
          <w:lang w:val="en-GB"/>
        </w:rPr>
      </w:pPr>
      <w:r>
        <w:rPr>
          <w:color w:val="4472C4" w:themeColor="accent1"/>
          <w:lang w:val="en-GB"/>
        </w:rPr>
        <w:t xml:space="preserve">For Matthew, what is the upper limit (safety!) of the pump? 4X times faster than current? Or even 10x? </w:t>
      </w:r>
      <w:r w:rsidR="00A11DDE">
        <w:rPr>
          <w:color w:val="4472C4" w:themeColor="accent1"/>
          <w:lang w:val="en-GB"/>
        </w:rPr>
        <w:t>the speed for pushing the sample into stripper is not important I think?</w:t>
      </w:r>
    </w:p>
    <w:p w14:paraId="4307ABA2" w14:textId="77777777" w:rsidR="00E00DF0" w:rsidRDefault="00E00DF0" w:rsidP="00163386">
      <w:pPr>
        <w:rPr>
          <w:lang w:val="en-GB"/>
        </w:rPr>
      </w:pPr>
    </w:p>
    <w:p w14:paraId="333D63C8" w14:textId="77777777" w:rsidR="00EA7A10" w:rsidRPr="00163386" w:rsidRDefault="00EA7A10" w:rsidP="00163386">
      <w:pPr>
        <w:rPr>
          <w:lang w:val="en-GB"/>
        </w:rPr>
      </w:pPr>
    </w:p>
    <w:p w14:paraId="723AF626" w14:textId="77777777" w:rsidR="0018388F" w:rsidRDefault="0018388F">
      <w:pPr>
        <w:rPr>
          <w:rFonts w:eastAsiaTheme="majorEastAsia" w:cstheme="majorBidi"/>
          <w:color w:val="2F5496" w:themeColor="accent1" w:themeShade="BF"/>
          <w:sz w:val="28"/>
          <w:szCs w:val="28"/>
          <w:lang w:val="en-GB"/>
        </w:rPr>
      </w:pPr>
      <w:r>
        <w:rPr>
          <w:lang w:val="en-GB"/>
        </w:rPr>
        <w:br w:type="page"/>
      </w:r>
    </w:p>
    <w:p w14:paraId="24EE5D5A" w14:textId="6B942255" w:rsidR="00AF0FBD" w:rsidRDefault="00F616C2" w:rsidP="00F616C2">
      <w:pPr>
        <w:pStyle w:val="Kop3"/>
        <w:rPr>
          <w:lang w:val="en-GB"/>
        </w:rPr>
      </w:pPr>
      <w:bookmarkStart w:id="28" w:name="_Toc209539229"/>
      <w:r>
        <w:rPr>
          <w:lang w:val="en-GB"/>
        </w:rPr>
        <w:lastRenderedPageBreak/>
        <w:t xml:space="preserve">Experiment set </w:t>
      </w:r>
      <w:r w:rsidR="00163386">
        <w:rPr>
          <w:lang w:val="en-GB"/>
        </w:rPr>
        <w:t>3</w:t>
      </w:r>
      <w:r w:rsidR="0004105C">
        <w:rPr>
          <w:lang w:val="en-GB"/>
        </w:rPr>
        <w:t xml:space="preserve"> (discuss with Matthew if this really is necessary)</w:t>
      </w:r>
      <w:bookmarkEnd w:id="28"/>
    </w:p>
    <w:p w14:paraId="6F47DF5F" w14:textId="60716D0A" w:rsidR="00F616C2" w:rsidRDefault="00F616C2" w:rsidP="00F616C2">
      <w:pPr>
        <w:rPr>
          <w:lang w:val="en-GB"/>
        </w:rPr>
      </w:pPr>
      <w:r>
        <w:rPr>
          <w:lang w:val="en-GB"/>
        </w:rPr>
        <w:t>Reducing the syringe volume</w:t>
      </w:r>
      <w:r w:rsidR="005B7CF4">
        <w:rPr>
          <w:lang w:val="en-GB"/>
        </w:rPr>
        <w:t xml:space="preserve">. </w:t>
      </w:r>
    </w:p>
    <w:p w14:paraId="60FABEBF" w14:textId="745E1E47" w:rsidR="00412B72" w:rsidRDefault="00412B72" w:rsidP="00F616C2">
      <w:pPr>
        <w:rPr>
          <w:lang w:val="en-GB"/>
        </w:rPr>
      </w:pPr>
      <w:r>
        <w:rPr>
          <w:lang w:val="en-GB"/>
        </w:rPr>
        <w:t xml:space="preserve">Drawing 25 mL of the sample is quite a lot, perhaps this can be reduced without compromising the accuracy of </w:t>
      </w:r>
      <w:r w:rsidR="00533B64">
        <w:rPr>
          <w:lang w:val="en-GB"/>
        </w:rPr>
        <w:t>the DIC measurement.</w:t>
      </w:r>
      <w:r w:rsidR="004C1D44">
        <w:rPr>
          <w:lang w:val="en-GB"/>
        </w:rPr>
        <w:t xml:space="preserve"> </w:t>
      </w:r>
    </w:p>
    <w:p w14:paraId="2CCB1E37" w14:textId="3D28B359" w:rsidR="004C1D44" w:rsidRDefault="004C1D44" w:rsidP="00FD5C66">
      <w:pPr>
        <w:pStyle w:val="Kop4"/>
        <w:rPr>
          <w:lang w:val="en-GB"/>
        </w:rPr>
      </w:pPr>
      <w:r w:rsidRPr="00DC6844">
        <w:rPr>
          <w:lang w:val="en-GB"/>
        </w:rPr>
        <w:t>Thoughts</w:t>
      </w:r>
      <w:r>
        <w:rPr>
          <w:lang w:val="en-GB"/>
        </w:rPr>
        <w:t xml:space="preserve"> / consideration </w:t>
      </w:r>
    </w:p>
    <w:p w14:paraId="75C0F9EB" w14:textId="45C51575" w:rsidR="004C1D44" w:rsidRDefault="009C5006" w:rsidP="004C1D44">
      <w:pPr>
        <w:rPr>
          <w:lang w:val="en-GB"/>
        </w:rPr>
      </w:pPr>
      <w:r>
        <w:rPr>
          <w:lang w:val="en-GB"/>
        </w:rPr>
        <w:t xml:space="preserve">As long as the DIC leads to a substantial </w:t>
      </w:r>
      <w:r w:rsidR="00130646">
        <w:rPr>
          <w:lang w:val="en-GB"/>
        </w:rPr>
        <w:t>pH change in the cell there should be no problem with having a lower volume. It should be noted however that DIC-</w:t>
      </w:r>
      <w:r w:rsidR="00A76A18">
        <w:rPr>
          <w:lang w:val="en-GB"/>
        </w:rPr>
        <w:t xml:space="preserve">values </w:t>
      </w:r>
      <w:r w:rsidR="00077CF9">
        <w:rPr>
          <w:lang w:val="en-GB"/>
        </w:rPr>
        <w:t>also change one order of magnitude depending on where in the titration or after how long a waiting period you tak</w:t>
      </w:r>
      <w:r w:rsidR="00202EF1">
        <w:rPr>
          <w:lang w:val="en-GB"/>
        </w:rPr>
        <w:t xml:space="preserve">e before taking the DIC. </w:t>
      </w:r>
      <w:r w:rsidR="00CF6708">
        <w:rPr>
          <w:lang w:val="en-GB"/>
        </w:rPr>
        <w:t>In that sense testing it should be done in the extreme</w:t>
      </w:r>
      <w:r w:rsidR="006F1C99">
        <w:rPr>
          <w:lang w:val="en-GB"/>
        </w:rPr>
        <w:t xml:space="preserve"> limit, </w:t>
      </w:r>
      <w:r w:rsidR="00AC3048" w:rsidRPr="00846D38">
        <w:rPr>
          <w:color w:val="FF0000"/>
          <w:lang w:val="en-GB"/>
        </w:rPr>
        <w:t>what is the lowest DIC we want to be able to measure? 100 umol? 50?</w:t>
      </w:r>
      <w:r w:rsidR="00846D38">
        <w:rPr>
          <w:color w:val="FF0000"/>
          <w:lang w:val="en-GB"/>
        </w:rPr>
        <w:t xml:space="preserve"> </w:t>
      </w:r>
      <w:r w:rsidR="00FD5C66">
        <w:rPr>
          <w:lang w:val="en-GB"/>
        </w:rPr>
        <w:t>Maybe first run some experiment to see ‘naturally’ occurring DIC values in the process</w:t>
      </w:r>
    </w:p>
    <w:p w14:paraId="770E9CBD" w14:textId="3BF82F70" w:rsidR="00FD5C66" w:rsidRDefault="00FD5C66" w:rsidP="00FD5C66">
      <w:pPr>
        <w:pStyle w:val="Kop4"/>
        <w:rPr>
          <w:lang w:val="en-GB"/>
        </w:rPr>
      </w:pPr>
      <w:r>
        <w:rPr>
          <w:lang w:val="en-GB"/>
        </w:rPr>
        <w:t>Critical thoughts</w:t>
      </w:r>
    </w:p>
    <w:p w14:paraId="3D6F62FB" w14:textId="73A67E67" w:rsidR="00FD5C66" w:rsidRDefault="00FD5C66" w:rsidP="00FD5C66">
      <w:pPr>
        <w:rPr>
          <w:lang w:val="en-GB"/>
        </w:rPr>
      </w:pPr>
      <w:r>
        <w:rPr>
          <w:lang w:val="en-GB"/>
        </w:rPr>
        <w:t>Changing too many things</w:t>
      </w:r>
      <w:r w:rsidR="00A2621A">
        <w:rPr>
          <w:lang w:val="en-GB"/>
        </w:rPr>
        <w:t xml:space="preserve"> seems unwise, the benefit of </w:t>
      </w:r>
      <w:r w:rsidR="0063644E">
        <w:rPr>
          <w:lang w:val="en-GB"/>
        </w:rPr>
        <w:t xml:space="preserve">drawing a smaller amount is limited to experiments where you track degassing over time for a fixed acid added, as you could draw from the same titrated sample several times. </w:t>
      </w:r>
    </w:p>
    <w:p w14:paraId="174A62D9" w14:textId="260AAE16" w:rsidR="00EF025C" w:rsidRDefault="0063644E" w:rsidP="00FD5C66">
      <w:pPr>
        <w:rPr>
          <w:lang w:val="en-GB"/>
        </w:rPr>
      </w:pPr>
      <w:r>
        <w:rPr>
          <w:lang w:val="en-GB"/>
        </w:rPr>
        <w:t xml:space="preserve">The downside is that you might run into problems where </w:t>
      </w:r>
      <w:r w:rsidR="009721A6">
        <w:rPr>
          <w:lang w:val="en-GB"/>
        </w:rPr>
        <w:t xml:space="preserve">in some cases you used different volumes and the comparisons/continuity of the dataset becomes more questionable. </w:t>
      </w:r>
      <w:r w:rsidR="008D5E64">
        <w:rPr>
          <w:lang w:val="en-GB"/>
        </w:rPr>
        <w:t xml:space="preserve">Ensuring compatibility with past and future datasets seems to me more important. </w:t>
      </w:r>
      <w:r w:rsidR="001B1094">
        <w:rPr>
          <w:lang w:val="en-GB"/>
        </w:rPr>
        <w:t xml:space="preserve">Drastically reducing the volume (to below 10mL?) </w:t>
      </w:r>
      <w:r w:rsidR="00C818D7">
        <w:rPr>
          <w:lang w:val="en-GB"/>
        </w:rPr>
        <w:t xml:space="preserve">seems therefore </w:t>
      </w:r>
      <w:r w:rsidR="00EF025C">
        <w:rPr>
          <w:lang w:val="en-GB"/>
        </w:rPr>
        <w:t xml:space="preserve">to be unwise. </w:t>
      </w:r>
    </w:p>
    <w:p w14:paraId="65728DCE" w14:textId="2CE8C43B" w:rsidR="0018388F" w:rsidRDefault="0018388F" w:rsidP="00FD5C66">
      <w:pPr>
        <w:rPr>
          <w:lang w:val="en-GB"/>
        </w:rPr>
      </w:pPr>
      <w:r>
        <w:rPr>
          <w:lang w:val="en-GB"/>
        </w:rPr>
        <w:t>Simple experiment to test this:</w:t>
      </w:r>
    </w:p>
    <w:p w14:paraId="0D4F6A5B" w14:textId="578EEA98" w:rsidR="00994D3E" w:rsidRDefault="00994D3E" w:rsidP="00994D3E">
      <w:pPr>
        <w:pStyle w:val="Lijstalinea"/>
        <w:numPr>
          <w:ilvl w:val="0"/>
          <w:numId w:val="4"/>
        </w:numPr>
        <w:rPr>
          <w:lang w:val="en-GB"/>
        </w:rPr>
      </w:pPr>
      <w:r>
        <w:rPr>
          <w:lang w:val="en-GB"/>
        </w:rPr>
        <w:t xml:space="preserve">Draw sample </w:t>
      </w:r>
      <w:r w:rsidR="00CD1DDE">
        <w:rPr>
          <w:lang w:val="en-GB"/>
        </w:rPr>
        <w:t>twice from two titrations</w:t>
      </w:r>
      <w:r w:rsidR="00B3416A">
        <w:rPr>
          <w:lang w:val="en-GB"/>
        </w:rPr>
        <w:t>, after 0</w:t>
      </w:r>
      <w:r w:rsidR="00CD1DDE">
        <w:rPr>
          <w:lang w:val="en-GB"/>
        </w:rPr>
        <w:t>,</w:t>
      </w:r>
      <w:r w:rsidR="00B3416A">
        <w:rPr>
          <w:lang w:val="en-GB"/>
        </w:rPr>
        <w:t>10</w:t>
      </w:r>
      <w:r w:rsidR="00CD1DDE">
        <w:rPr>
          <w:lang w:val="en-GB"/>
        </w:rPr>
        <w:t>,20,30 minutes</w:t>
      </w:r>
      <w:r w:rsidR="00B3416A">
        <w:rPr>
          <w:lang w:val="en-GB"/>
        </w:rPr>
        <w:t xml:space="preserve"> (or however long the DIC Takes) </w:t>
      </w:r>
    </w:p>
    <w:p w14:paraId="620A942A" w14:textId="219886F0" w:rsidR="00B3416A" w:rsidRPr="00994D3E" w:rsidRDefault="00B3416A" w:rsidP="00994D3E">
      <w:pPr>
        <w:pStyle w:val="Lijstalinea"/>
        <w:numPr>
          <w:ilvl w:val="0"/>
          <w:numId w:val="4"/>
        </w:numPr>
        <w:rPr>
          <w:lang w:val="en-GB"/>
        </w:rPr>
      </w:pPr>
      <w:r>
        <w:rPr>
          <w:lang w:val="en-GB"/>
        </w:rPr>
        <w:t xml:space="preserve">Draw </w:t>
      </w:r>
      <w:r w:rsidR="00CD1DDE">
        <w:rPr>
          <w:lang w:val="en-GB"/>
        </w:rPr>
        <w:t>sample continuously f</w:t>
      </w:r>
      <w:r w:rsidR="001F181D">
        <w:rPr>
          <w:lang w:val="en-GB"/>
        </w:rPr>
        <w:t xml:space="preserve">rom a single titration (at small volume +- 10mL) 0,10,20,30 minute </w:t>
      </w:r>
    </w:p>
    <w:p w14:paraId="7D47F30D" w14:textId="77777777" w:rsidR="0018388F" w:rsidRPr="00FD5C66" w:rsidRDefault="0018388F" w:rsidP="00FD5C66">
      <w:pPr>
        <w:rPr>
          <w:lang w:val="en-GB"/>
        </w:rPr>
      </w:pPr>
    </w:p>
    <w:sectPr w:rsidR="0018388F" w:rsidRPr="00FD5C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A32"/>
    <w:multiLevelType w:val="hybridMultilevel"/>
    <w:tmpl w:val="CEDA229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6AB4571"/>
    <w:multiLevelType w:val="hybridMultilevel"/>
    <w:tmpl w:val="B93CCF40"/>
    <w:lvl w:ilvl="0" w:tplc="EF74E99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C1E7870"/>
    <w:multiLevelType w:val="hybridMultilevel"/>
    <w:tmpl w:val="D46CD71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09145BE"/>
    <w:multiLevelType w:val="hybridMultilevel"/>
    <w:tmpl w:val="894CC82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709530608">
    <w:abstractNumId w:val="1"/>
  </w:num>
  <w:num w:numId="2" w16cid:durableId="1620063610">
    <w:abstractNumId w:val="3"/>
  </w:num>
  <w:num w:numId="3" w16cid:durableId="593173444">
    <w:abstractNumId w:val="2"/>
  </w:num>
  <w:num w:numId="4" w16cid:durableId="546767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28"/>
    <w:rsid w:val="0000022B"/>
    <w:rsid w:val="000019A5"/>
    <w:rsid w:val="000037F0"/>
    <w:rsid w:val="00005F93"/>
    <w:rsid w:val="00010A9F"/>
    <w:rsid w:val="000135AA"/>
    <w:rsid w:val="00024276"/>
    <w:rsid w:val="00027DDB"/>
    <w:rsid w:val="000373CF"/>
    <w:rsid w:val="0004105C"/>
    <w:rsid w:val="00044072"/>
    <w:rsid w:val="00054E86"/>
    <w:rsid w:val="000618D0"/>
    <w:rsid w:val="00070872"/>
    <w:rsid w:val="000744F0"/>
    <w:rsid w:val="00077CF9"/>
    <w:rsid w:val="000854F4"/>
    <w:rsid w:val="000945FB"/>
    <w:rsid w:val="000C33CE"/>
    <w:rsid w:val="000C4DD5"/>
    <w:rsid w:val="000D0254"/>
    <w:rsid w:val="000D6067"/>
    <w:rsid w:val="000E6EE4"/>
    <w:rsid w:val="000F02CE"/>
    <w:rsid w:val="000F2C0C"/>
    <w:rsid w:val="000F6C67"/>
    <w:rsid w:val="00103C68"/>
    <w:rsid w:val="00106027"/>
    <w:rsid w:val="001102DF"/>
    <w:rsid w:val="00115BCD"/>
    <w:rsid w:val="0011668B"/>
    <w:rsid w:val="00117E10"/>
    <w:rsid w:val="00123B9F"/>
    <w:rsid w:val="00126D63"/>
    <w:rsid w:val="00130646"/>
    <w:rsid w:val="00133381"/>
    <w:rsid w:val="001461D9"/>
    <w:rsid w:val="00150A68"/>
    <w:rsid w:val="0015501A"/>
    <w:rsid w:val="00163386"/>
    <w:rsid w:val="0018057C"/>
    <w:rsid w:val="0018388F"/>
    <w:rsid w:val="0018626D"/>
    <w:rsid w:val="00190FA9"/>
    <w:rsid w:val="00193830"/>
    <w:rsid w:val="00195611"/>
    <w:rsid w:val="001969DA"/>
    <w:rsid w:val="001A100B"/>
    <w:rsid w:val="001A2C67"/>
    <w:rsid w:val="001B1094"/>
    <w:rsid w:val="001B2B1C"/>
    <w:rsid w:val="001C4D8F"/>
    <w:rsid w:val="001C6788"/>
    <w:rsid w:val="001E04E5"/>
    <w:rsid w:val="001E4CDE"/>
    <w:rsid w:val="001E6D7C"/>
    <w:rsid w:val="001F070E"/>
    <w:rsid w:val="001F0BE7"/>
    <w:rsid w:val="001F181D"/>
    <w:rsid w:val="002001A1"/>
    <w:rsid w:val="00200A15"/>
    <w:rsid w:val="00202EF1"/>
    <w:rsid w:val="0021520B"/>
    <w:rsid w:val="00221368"/>
    <w:rsid w:val="002240E2"/>
    <w:rsid w:val="00235D83"/>
    <w:rsid w:val="002377D0"/>
    <w:rsid w:val="0024330A"/>
    <w:rsid w:val="002522FC"/>
    <w:rsid w:val="002654B1"/>
    <w:rsid w:val="00274012"/>
    <w:rsid w:val="00287D6C"/>
    <w:rsid w:val="002960AA"/>
    <w:rsid w:val="002A4F18"/>
    <w:rsid w:val="002A7D88"/>
    <w:rsid w:val="002B05FC"/>
    <w:rsid w:val="002B5785"/>
    <w:rsid w:val="002C5D57"/>
    <w:rsid w:val="002C6368"/>
    <w:rsid w:val="002D6791"/>
    <w:rsid w:val="002F4EC2"/>
    <w:rsid w:val="00307415"/>
    <w:rsid w:val="00307DD8"/>
    <w:rsid w:val="00312AF5"/>
    <w:rsid w:val="003247EE"/>
    <w:rsid w:val="00334CF2"/>
    <w:rsid w:val="00337666"/>
    <w:rsid w:val="00337ECA"/>
    <w:rsid w:val="0034162C"/>
    <w:rsid w:val="00352BF3"/>
    <w:rsid w:val="0036284E"/>
    <w:rsid w:val="0037412D"/>
    <w:rsid w:val="00377E40"/>
    <w:rsid w:val="003849C0"/>
    <w:rsid w:val="0038704F"/>
    <w:rsid w:val="00397C17"/>
    <w:rsid w:val="00397FEC"/>
    <w:rsid w:val="003A5FFD"/>
    <w:rsid w:val="003B6E06"/>
    <w:rsid w:val="003C708A"/>
    <w:rsid w:val="003C77A6"/>
    <w:rsid w:val="003D3E3D"/>
    <w:rsid w:val="003D61E9"/>
    <w:rsid w:val="003F2021"/>
    <w:rsid w:val="003F75E2"/>
    <w:rsid w:val="00411047"/>
    <w:rsid w:val="00412B72"/>
    <w:rsid w:val="004141E4"/>
    <w:rsid w:val="00415249"/>
    <w:rsid w:val="00417822"/>
    <w:rsid w:val="00422BF9"/>
    <w:rsid w:val="00430671"/>
    <w:rsid w:val="00433A49"/>
    <w:rsid w:val="00442D45"/>
    <w:rsid w:val="004521F7"/>
    <w:rsid w:val="0045552F"/>
    <w:rsid w:val="0046042D"/>
    <w:rsid w:val="00462778"/>
    <w:rsid w:val="00473C7A"/>
    <w:rsid w:val="00480E9F"/>
    <w:rsid w:val="004872A3"/>
    <w:rsid w:val="00487352"/>
    <w:rsid w:val="00487693"/>
    <w:rsid w:val="00494ADD"/>
    <w:rsid w:val="004A614C"/>
    <w:rsid w:val="004B3406"/>
    <w:rsid w:val="004C1D44"/>
    <w:rsid w:val="004C2AA2"/>
    <w:rsid w:val="004D1379"/>
    <w:rsid w:val="004F2D9E"/>
    <w:rsid w:val="004F511A"/>
    <w:rsid w:val="00513093"/>
    <w:rsid w:val="00515491"/>
    <w:rsid w:val="00522828"/>
    <w:rsid w:val="005276EB"/>
    <w:rsid w:val="00531DA6"/>
    <w:rsid w:val="00532D17"/>
    <w:rsid w:val="0053359D"/>
    <w:rsid w:val="00533B64"/>
    <w:rsid w:val="00542820"/>
    <w:rsid w:val="00545E99"/>
    <w:rsid w:val="005463A9"/>
    <w:rsid w:val="005478C0"/>
    <w:rsid w:val="00555D0F"/>
    <w:rsid w:val="0056340E"/>
    <w:rsid w:val="00566B1A"/>
    <w:rsid w:val="0057430B"/>
    <w:rsid w:val="00575BB7"/>
    <w:rsid w:val="00583BAD"/>
    <w:rsid w:val="005A1223"/>
    <w:rsid w:val="005A6638"/>
    <w:rsid w:val="005A7986"/>
    <w:rsid w:val="005B7CF4"/>
    <w:rsid w:val="005F0AB5"/>
    <w:rsid w:val="006110EE"/>
    <w:rsid w:val="00611F9C"/>
    <w:rsid w:val="00613DE5"/>
    <w:rsid w:val="006335E7"/>
    <w:rsid w:val="0063644E"/>
    <w:rsid w:val="00637CA9"/>
    <w:rsid w:val="006462A5"/>
    <w:rsid w:val="00651666"/>
    <w:rsid w:val="00652A30"/>
    <w:rsid w:val="00656B1B"/>
    <w:rsid w:val="006658B7"/>
    <w:rsid w:val="0067223A"/>
    <w:rsid w:val="00683CE3"/>
    <w:rsid w:val="006A1928"/>
    <w:rsid w:val="006A2649"/>
    <w:rsid w:val="006B2860"/>
    <w:rsid w:val="006C02D7"/>
    <w:rsid w:val="006C053A"/>
    <w:rsid w:val="006C3502"/>
    <w:rsid w:val="006C7025"/>
    <w:rsid w:val="006D05C2"/>
    <w:rsid w:val="006D0E0F"/>
    <w:rsid w:val="006E2C50"/>
    <w:rsid w:val="006F1C99"/>
    <w:rsid w:val="006F5A2F"/>
    <w:rsid w:val="007017A4"/>
    <w:rsid w:val="00706564"/>
    <w:rsid w:val="0071559C"/>
    <w:rsid w:val="00724203"/>
    <w:rsid w:val="007260B7"/>
    <w:rsid w:val="0073279A"/>
    <w:rsid w:val="007566F5"/>
    <w:rsid w:val="00765EB1"/>
    <w:rsid w:val="00774DCD"/>
    <w:rsid w:val="00781DAD"/>
    <w:rsid w:val="00786420"/>
    <w:rsid w:val="00787021"/>
    <w:rsid w:val="00787833"/>
    <w:rsid w:val="00791BA0"/>
    <w:rsid w:val="007941D9"/>
    <w:rsid w:val="007A127D"/>
    <w:rsid w:val="007A3BB8"/>
    <w:rsid w:val="007B1435"/>
    <w:rsid w:val="007C08F2"/>
    <w:rsid w:val="007D2BCE"/>
    <w:rsid w:val="007D4D85"/>
    <w:rsid w:val="007F05CC"/>
    <w:rsid w:val="007F22E6"/>
    <w:rsid w:val="007F4B39"/>
    <w:rsid w:val="007F6A0B"/>
    <w:rsid w:val="007F76A3"/>
    <w:rsid w:val="0080459E"/>
    <w:rsid w:val="00807D22"/>
    <w:rsid w:val="00807EBF"/>
    <w:rsid w:val="00814B11"/>
    <w:rsid w:val="008174DB"/>
    <w:rsid w:val="0082147E"/>
    <w:rsid w:val="00821850"/>
    <w:rsid w:val="00827B47"/>
    <w:rsid w:val="008415C6"/>
    <w:rsid w:val="00843E26"/>
    <w:rsid w:val="00846D38"/>
    <w:rsid w:val="00854B00"/>
    <w:rsid w:val="00872D40"/>
    <w:rsid w:val="00874995"/>
    <w:rsid w:val="008804D3"/>
    <w:rsid w:val="00886E1D"/>
    <w:rsid w:val="008937AA"/>
    <w:rsid w:val="00896352"/>
    <w:rsid w:val="00896FB1"/>
    <w:rsid w:val="008A1FEF"/>
    <w:rsid w:val="008A5EE0"/>
    <w:rsid w:val="008A6E3D"/>
    <w:rsid w:val="008A73B9"/>
    <w:rsid w:val="008B0DA4"/>
    <w:rsid w:val="008B55E1"/>
    <w:rsid w:val="008C25A7"/>
    <w:rsid w:val="008D5E64"/>
    <w:rsid w:val="008E7107"/>
    <w:rsid w:val="009032D8"/>
    <w:rsid w:val="00910C00"/>
    <w:rsid w:val="00915DCA"/>
    <w:rsid w:val="00922377"/>
    <w:rsid w:val="00936205"/>
    <w:rsid w:val="00936C26"/>
    <w:rsid w:val="00944E0A"/>
    <w:rsid w:val="00945BF2"/>
    <w:rsid w:val="00952DC6"/>
    <w:rsid w:val="00965FBB"/>
    <w:rsid w:val="00966FC2"/>
    <w:rsid w:val="009721A6"/>
    <w:rsid w:val="00974520"/>
    <w:rsid w:val="009763CB"/>
    <w:rsid w:val="00994D3E"/>
    <w:rsid w:val="009A2C74"/>
    <w:rsid w:val="009A4A8D"/>
    <w:rsid w:val="009A4F68"/>
    <w:rsid w:val="009A77FE"/>
    <w:rsid w:val="009B0D50"/>
    <w:rsid w:val="009B1EB5"/>
    <w:rsid w:val="009C1096"/>
    <w:rsid w:val="009C2697"/>
    <w:rsid w:val="009C5006"/>
    <w:rsid w:val="009C66AD"/>
    <w:rsid w:val="009D2B57"/>
    <w:rsid w:val="009D5EA4"/>
    <w:rsid w:val="009E54BE"/>
    <w:rsid w:val="009E7C95"/>
    <w:rsid w:val="009F224E"/>
    <w:rsid w:val="009F236B"/>
    <w:rsid w:val="00A063DE"/>
    <w:rsid w:val="00A11DDE"/>
    <w:rsid w:val="00A1415E"/>
    <w:rsid w:val="00A2621A"/>
    <w:rsid w:val="00A418C9"/>
    <w:rsid w:val="00A44353"/>
    <w:rsid w:val="00A50FC4"/>
    <w:rsid w:val="00A529C5"/>
    <w:rsid w:val="00A70E7D"/>
    <w:rsid w:val="00A76A18"/>
    <w:rsid w:val="00A82DA9"/>
    <w:rsid w:val="00AA0827"/>
    <w:rsid w:val="00AA0EDC"/>
    <w:rsid w:val="00AB1916"/>
    <w:rsid w:val="00AB718D"/>
    <w:rsid w:val="00AC3048"/>
    <w:rsid w:val="00AD0B8E"/>
    <w:rsid w:val="00AD47DB"/>
    <w:rsid w:val="00AD6C24"/>
    <w:rsid w:val="00AE0DBB"/>
    <w:rsid w:val="00AE1A97"/>
    <w:rsid w:val="00AE3222"/>
    <w:rsid w:val="00AE6DD0"/>
    <w:rsid w:val="00AF0FBD"/>
    <w:rsid w:val="00AF184B"/>
    <w:rsid w:val="00AF6762"/>
    <w:rsid w:val="00B14059"/>
    <w:rsid w:val="00B27B0C"/>
    <w:rsid w:val="00B31B55"/>
    <w:rsid w:val="00B3416A"/>
    <w:rsid w:val="00B3463E"/>
    <w:rsid w:val="00B36141"/>
    <w:rsid w:val="00B429E9"/>
    <w:rsid w:val="00B52E9B"/>
    <w:rsid w:val="00B54E08"/>
    <w:rsid w:val="00B55288"/>
    <w:rsid w:val="00B625D3"/>
    <w:rsid w:val="00B8728C"/>
    <w:rsid w:val="00BB296D"/>
    <w:rsid w:val="00BC04BD"/>
    <w:rsid w:val="00BC7FA0"/>
    <w:rsid w:val="00BD74EB"/>
    <w:rsid w:val="00BE289F"/>
    <w:rsid w:val="00BF2A40"/>
    <w:rsid w:val="00C021ED"/>
    <w:rsid w:val="00C057F2"/>
    <w:rsid w:val="00C20F41"/>
    <w:rsid w:val="00C304A5"/>
    <w:rsid w:val="00C31774"/>
    <w:rsid w:val="00C32CFB"/>
    <w:rsid w:val="00C330E6"/>
    <w:rsid w:val="00C341CB"/>
    <w:rsid w:val="00C36665"/>
    <w:rsid w:val="00C36C4D"/>
    <w:rsid w:val="00C41867"/>
    <w:rsid w:val="00C42148"/>
    <w:rsid w:val="00C42720"/>
    <w:rsid w:val="00C4325B"/>
    <w:rsid w:val="00C43D82"/>
    <w:rsid w:val="00C50ADB"/>
    <w:rsid w:val="00C55B42"/>
    <w:rsid w:val="00C61B22"/>
    <w:rsid w:val="00C64F5C"/>
    <w:rsid w:val="00C66099"/>
    <w:rsid w:val="00C66D6B"/>
    <w:rsid w:val="00C818D7"/>
    <w:rsid w:val="00C87E35"/>
    <w:rsid w:val="00C939FF"/>
    <w:rsid w:val="00C95B0D"/>
    <w:rsid w:val="00C96857"/>
    <w:rsid w:val="00C96D6C"/>
    <w:rsid w:val="00C9703F"/>
    <w:rsid w:val="00C97068"/>
    <w:rsid w:val="00CA0A86"/>
    <w:rsid w:val="00CA22DC"/>
    <w:rsid w:val="00CB13D1"/>
    <w:rsid w:val="00CB6C39"/>
    <w:rsid w:val="00CC13F7"/>
    <w:rsid w:val="00CC1F4C"/>
    <w:rsid w:val="00CD1DDE"/>
    <w:rsid w:val="00CD3300"/>
    <w:rsid w:val="00CE0EF5"/>
    <w:rsid w:val="00CE169A"/>
    <w:rsid w:val="00CE1974"/>
    <w:rsid w:val="00CE2BA8"/>
    <w:rsid w:val="00CE34EC"/>
    <w:rsid w:val="00CE35EB"/>
    <w:rsid w:val="00CE6C08"/>
    <w:rsid w:val="00CF004C"/>
    <w:rsid w:val="00CF306D"/>
    <w:rsid w:val="00CF6708"/>
    <w:rsid w:val="00D04671"/>
    <w:rsid w:val="00D0614A"/>
    <w:rsid w:val="00D12C7A"/>
    <w:rsid w:val="00D2599E"/>
    <w:rsid w:val="00D32F07"/>
    <w:rsid w:val="00D34329"/>
    <w:rsid w:val="00D5062C"/>
    <w:rsid w:val="00D52A61"/>
    <w:rsid w:val="00D70D1A"/>
    <w:rsid w:val="00D745DA"/>
    <w:rsid w:val="00D8190C"/>
    <w:rsid w:val="00D8404D"/>
    <w:rsid w:val="00D869FA"/>
    <w:rsid w:val="00D86BCC"/>
    <w:rsid w:val="00D97B81"/>
    <w:rsid w:val="00DB0D18"/>
    <w:rsid w:val="00DC6844"/>
    <w:rsid w:val="00DE4300"/>
    <w:rsid w:val="00DE5CCD"/>
    <w:rsid w:val="00DE7CA6"/>
    <w:rsid w:val="00DF4861"/>
    <w:rsid w:val="00E00DF0"/>
    <w:rsid w:val="00E20334"/>
    <w:rsid w:val="00E226F4"/>
    <w:rsid w:val="00E25F05"/>
    <w:rsid w:val="00E44217"/>
    <w:rsid w:val="00E52C63"/>
    <w:rsid w:val="00E80F3E"/>
    <w:rsid w:val="00EA7A10"/>
    <w:rsid w:val="00EB0558"/>
    <w:rsid w:val="00EB2C67"/>
    <w:rsid w:val="00EB4792"/>
    <w:rsid w:val="00EB7981"/>
    <w:rsid w:val="00EC2B19"/>
    <w:rsid w:val="00EF025C"/>
    <w:rsid w:val="00EF285B"/>
    <w:rsid w:val="00F02D19"/>
    <w:rsid w:val="00F23291"/>
    <w:rsid w:val="00F252CF"/>
    <w:rsid w:val="00F33694"/>
    <w:rsid w:val="00F43F97"/>
    <w:rsid w:val="00F53AD4"/>
    <w:rsid w:val="00F57A14"/>
    <w:rsid w:val="00F616C2"/>
    <w:rsid w:val="00F71DAD"/>
    <w:rsid w:val="00F72E23"/>
    <w:rsid w:val="00F74952"/>
    <w:rsid w:val="00F8018B"/>
    <w:rsid w:val="00F90A83"/>
    <w:rsid w:val="00F9227C"/>
    <w:rsid w:val="00F9456B"/>
    <w:rsid w:val="00FA1F1E"/>
    <w:rsid w:val="00FB7C5A"/>
    <w:rsid w:val="00FD19BC"/>
    <w:rsid w:val="00FD5C66"/>
    <w:rsid w:val="00FD5D50"/>
    <w:rsid w:val="00FF15CF"/>
    <w:rsid w:val="00FF576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4C38"/>
  <w15:chartTrackingRefBased/>
  <w15:docId w15:val="{09058676-803F-4C90-8B2F-CDFA6E63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C1F4C"/>
  </w:style>
  <w:style w:type="paragraph" w:styleId="Kop1">
    <w:name w:val="heading 1"/>
    <w:basedOn w:val="Standaard"/>
    <w:next w:val="Standaard"/>
    <w:link w:val="Kop1Char"/>
    <w:uiPriority w:val="9"/>
    <w:qFormat/>
    <w:rsid w:val="00522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522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52282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52282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52282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52282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2282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2282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2282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282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52282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52282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rsid w:val="0052282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52282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52282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2282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2282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22828"/>
    <w:rPr>
      <w:rFonts w:eastAsiaTheme="majorEastAsia" w:cstheme="majorBidi"/>
      <w:color w:val="272727" w:themeColor="text1" w:themeTint="D8"/>
    </w:rPr>
  </w:style>
  <w:style w:type="paragraph" w:styleId="Titel">
    <w:name w:val="Title"/>
    <w:basedOn w:val="Standaard"/>
    <w:next w:val="Standaard"/>
    <w:link w:val="TitelChar"/>
    <w:uiPriority w:val="10"/>
    <w:qFormat/>
    <w:rsid w:val="0052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2282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2282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2282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2282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22828"/>
    <w:rPr>
      <w:i/>
      <w:iCs/>
      <w:color w:val="404040" w:themeColor="text1" w:themeTint="BF"/>
    </w:rPr>
  </w:style>
  <w:style w:type="paragraph" w:styleId="Lijstalinea">
    <w:name w:val="List Paragraph"/>
    <w:basedOn w:val="Standaard"/>
    <w:uiPriority w:val="34"/>
    <w:qFormat/>
    <w:rsid w:val="00522828"/>
    <w:pPr>
      <w:ind w:left="720"/>
      <w:contextualSpacing/>
    </w:pPr>
  </w:style>
  <w:style w:type="character" w:styleId="Intensievebenadrukking">
    <w:name w:val="Intense Emphasis"/>
    <w:basedOn w:val="Standaardalinea-lettertype"/>
    <w:uiPriority w:val="21"/>
    <w:qFormat/>
    <w:rsid w:val="00522828"/>
    <w:rPr>
      <w:i/>
      <w:iCs/>
      <w:color w:val="2F5496" w:themeColor="accent1" w:themeShade="BF"/>
    </w:rPr>
  </w:style>
  <w:style w:type="paragraph" w:styleId="Duidelijkcitaat">
    <w:name w:val="Intense Quote"/>
    <w:basedOn w:val="Standaard"/>
    <w:next w:val="Standaard"/>
    <w:link w:val="DuidelijkcitaatChar"/>
    <w:uiPriority w:val="30"/>
    <w:qFormat/>
    <w:rsid w:val="00522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22828"/>
    <w:rPr>
      <w:i/>
      <w:iCs/>
      <w:color w:val="2F5496" w:themeColor="accent1" w:themeShade="BF"/>
    </w:rPr>
  </w:style>
  <w:style w:type="character" w:styleId="Intensieveverwijzing">
    <w:name w:val="Intense Reference"/>
    <w:basedOn w:val="Standaardalinea-lettertype"/>
    <w:uiPriority w:val="32"/>
    <w:qFormat/>
    <w:rsid w:val="00522828"/>
    <w:rPr>
      <w:b/>
      <w:bCs/>
      <w:smallCaps/>
      <w:color w:val="2F5496" w:themeColor="accent1" w:themeShade="BF"/>
      <w:spacing w:val="5"/>
    </w:rPr>
  </w:style>
  <w:style w:type="table" w:styleId="Tabelraster">
    <w:name w:val="Table Grid"/>
    <w:basedOn w:val="Standaardtabel"/>
    <w:uiPriority w:val="39"/>
    <w:rsid w:val="00AD4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5A122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5A1223"/>
    <w:pPr>
      <w:spacing w:after="100"/>
    </w:pPr>
  </w:style>
  <w:style w:type="paragraph" w:styleId="Inhopg2">
    <w:name w:val="toc 2"/>
    <w:basedOn w:val="Standaard"/>
    <w:next w:val="Standaard"/>
    <w:autoRedefine/>
    <w:uiPriority w:val="39"/>
    <w:unhideWhenUsed/>
    <w:rsid w:val="005A1223"/>
    <w:pPr>
      <w:spacing w:after="100"/>
      <w:ind w:left="220"/>
    </w:pPr>
  </w:style>
  <w:style w:type="paragraph" w:styleId="Inhopg3">
    <w:name w:val="toc 3"/>
    <w:basedOn w:val="Standaard"/>
    <w:next w:val="Standaard"/>
    <w:autoRedefine/>
    <w:uiPriority w:val="39"/>
    <w:unhideWhenUsed/>
    <w:rsid w:val="005A1223"/>
    <w:pPr>
      <w:spacing w:after="100"/>
      <w:ind w:left="440"/>
    </w:pPr>
  </w:style>
  <w:style w:type="character" w:styleId="Hyperlink">
    <w:name w:val="Hyperlink"/>
    <w:basedOn w:val="Standaardalinea-lettertype"/>
    <w:uiPriority w:val="99"/>
    <w:unhideWhenUsed/>
    <w:rsid w:val="005A12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5824</TotalTime>
  <Pages>12</Pages>
  <Words>3105</Words>
  <Characters>17083</Characters>
  <Application>Microsoft Office Word</Application>
  <DocSecurity>0</DocSecurity>
  <Lines>142</Lines>
  <Paragraphs>40</Paragraphs>
  <ScaleCrop>false</ScaleCrop>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Remkes</dc:creator>
  <cp:keywords/>
  <dc:description/>
  <cp:lastModifiedBy>Nico Remkes</cp:lastModifiedBy>
  <cp:revision>411</cp:revision>
  <dcterms:created xsi:type="dcterms:W3CDTF">2025-09-19T08:11:00Z</dcterms:created>
  <dcterms:modified xsi:type="dcterms:W3CDTF">2025-09-23T15:00:00Z</dcterms:modified>
</cp:coreProperties>
</file>