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D484D" w:rsidRDefault="00385AD7" w:rsidP="002A72DF">
      <w:pPr>
        <w:jc w:val="both"/>
        <w:rPr>
          <w:sz w:val="24"/>
          <w:szCs w:val="24"/>
        </w:rPr>
      </w:pPr>
      <w:r>
        <w:rPr>
          <w:sz w:val="24"/>
          <w:szCs w:val="24"/>
        </w:rPr>
        <w:t xml:space="preserve"> </w:t>
      </w:r>
    </w:p>
    <w:p w:rsidR="00D43922" w:rsidRDefault="00D43922" w:rsidP="002A72DF">
      <w:pPr>
        <w:jc w:val="both"/>
        <w:rPr>
          <w:b/>
          <w:sz w:val="24"/>
          <w:szCs w:val="24"/>
        </w:rPr>
      </w:pPr>
    </w:p>
    <w:p w:rsidR="002A72DF" w:rsidRPr="005C2B23" w:rsidRDefault="002A72DF" w:rsidP="002A72DF">
      <w:pPr>
        <w:jc w:val="both"/>
        <w:rPr>
          <w:sz w:val="24"/>
          <w:szCs w:val="24"/>
        </w:rPr>
      </w:pPr>
      <w:r w:rsidRPr="009D484D">
        <w:rPr>
          <w:b/>
          <w:sz w:val="24"/>
          <w:szCs w:val="24"/>
        </w:rPr>
        <w:t xml:space="preserve">Ref No: </w:t>
      </w:r>
      <w:r w:rsidR="001731C3">
        <w:rPr>
          <w:rFonts w:cs="Arial"/>
          <w:b/>
          <w:sz w:val="23"/>
          <w:szCs w:val="23"/>
        </w:rPr>
        <w:t>SRLDC/CnM/ET-33/I-511/2019-20</w:t>
      </w:r>
      <w:r w:rsidRPr="005C2B23">
        <w:rPr>
          <w:sz w:val="24"/>
          <w:szCs w:val="24"/>
        </w:rPr>
        <w:t xml:space="preserve">                                   </w:t>
      </w:r>
      <w:r w:rsidRPr="005C2B23">
        <w:rPr>
          <w:sz w:val="24"/>
          <w:szCs w:val="24"/>
        </w:rPr>
        <w:tab/>
      </w:r>
      <w:r w:rsidR="009D484D">
        <w:rPr>
          <w:sz w:val="24"/>
          <w:szCs w:val="24"/>
        </w:rPr>
        <w:t xml:space="preserve">         </w:t>
      </w:r>
      <w:r w:rsidRPr="005C2B23">
        <w:rPr>
          <w:sz w:val="24"/>
          <w:szCs w:val="24"/>
        </w:rPr>
        <w:t xml:space="preserve">  </w:t>
      </w:r>
      <w:r w:rsidRPr="009D484D">
        <w:rPr>
          <w:b/>
          <w:sz w:val="24"/>
          <w:szCs w:val="24"/>
        </w:rPr>
        <w:t>D</w:t>
      </w:r>
      <w:r w:rsidR="00582ACB" w:rsidRPr="009D484D">
        <w:rPr>
          <w:b/>
          <w:sz w:val="24"/>
          <w:szCs w:val="24"/>
        </w:rPr>
        <w:t>a</w:t>
      </w:r>
      <w:r w:rsidRPr="009D484D">
        <w:rPr>
          <w:b/>
          <w:sz w:val="24"/>
          <w:szCs w:val="24"/>
        </w:rPr>
        <w:t>t</w:t>
      </w:r>
      <w:r w:rsidR="00582ACB" w:rsidRPr="009D484D">
        <w:rPr>
          <w:b/>
          <w:sz w:val="24"/>
          <w:szCs w:val="24"/>
        </w:rPr>
        <w:t>e</w:t>
      </w:r>
      <w:r w:rsidR="00167300">
        <w:rPr>
          <w:b/>
          <w:sz w:val="24"/>
          <w:szCs w:val="24"/>
        </w:rPr>
        <w:t>:04.02.2020</w:t>
      </w:r>
      <w:r w:rsidRPr="009D484D">
        <w:rPr>
          <w:b/>
          <w:sz w:val="24"/>
          <w:szCs w:val="24"/>
        </w:rPr>
        <w:t xml:space="preserve"> </w:t>
      </w:r>
    </w:p>
    <w:p w:rsidR="005C2B23" w:rsidRDefault="005C2B23" w:rsidP="002A72DF">
      <w:pPr>
        <w:jc w:val="both"/>
        <w:rPr>
          <w:b/>
          <w:bCs/>
          <w:sz w:val="24"/>
          <w:szCs w:val="24"/>
        </w:rPr>
      </w:pPr>
    </w:p>
    <w:p w:rsidR="002A72DF" w:rsidRPr="005C2B23" w:rsidRDefault="00EF363E" w:rsidP="00EF363E">
      <w:pPr>
        <w:ind w:left="567" w:hanging="567"/>
        <w:jc w:val="both"/>
        <w:rPr>
          <w:b/>
          <w:bCs/>
          <w:sz w:val="24"/>
          <w:szCs w:val="24"/>
        </w:rPr>
      </w:pPr>
      <w:r w:rsidRPr="005C2B23">
        <w:rPr>
          <w:b/>
          <w:bCs/>
          <w:sz w:val="24"/>
          <w:szCs w:val="24"/>
        </w:rPr>
        <w:t>Sub:</w:t>
      </w:r>
      <w:r w:rsidR="002A72DF" w:rsidRPr="005C2B23">
        <w:rPr>
          <w:b/>
          <w:bCs/>
          <w:sz w:val="24"/>
          <w:szCs w:val="24"/>
        </w:rPr>
        <w:t xml:space="preserve"> </w:t>
      </w:r>
      <w:r w:rsidR="00167300">
        <w:rPr>
          <w:b/>
          <w:bCs/>
          <w:sz w:val="24"/>
          <w:szCs w:val="24"/>
        </w:rPr>
        <w:t>dfsafdafsd</w:t>
      </w:r>
      <w:r w:rsidR="008D1F9C">
        <w:rPr>
          <w:b/>
          <w:bCs/>
          <w:sz w:val="24"/>
          <w:szCs w:val="24"/>
        </w:rPr>
        <w:t xml:space="preserve"> </w:t>
      </w:r>
    </w:p>
    <w:p w:rsidR="002A72DF" w:rsidRPr="005C2B23" w:rsidRDefault="002A72DF" w:rsidP="002A72DF">
      <w:pPr>
        <w:jc w:val="both"/>
        <w:rPr>
          <w:b/>
          <w:bCs/>
          <w:sz w:val="24"/>
          <w:szCs w:val="24"/>
        </w:rPr>
      </w:pPr>
    </w:p>
    <w:p w:rsidR="002A72DF" w:rsidRPr="005865FC" w:rsidRDefault="002A72DF" w:rsidP="008D1F9C">
      <w:pPr>
        <w:numPr>
          <w:ilvl w:val="0"/>
          <w:numId w:val="1"/>
        </w:numPr>
        <w:jc w:val="both"/>
        <w:rPr>
          <w:bCs/>
          <w:sz w:val="24"/>
          <w:szCs w:val="24"/>
        </w:rPr>
      </w:pPr>
      <w:r w:rsidRPr="005865FC">
        <w:rPr>
          <w:bCs/>
          <w:sz w:val="24"/>
          <w:szCs w:val="24"/>
        </w:rPr>
        <w:t xml:space="preserve">Approved proposal vide Ref </w:t>
      </w:r>
      <w:r w:rsidR="00243BB2" w:rsidRPr="005865FC">
        <w:rPr>
          <w:bCs/>
          <w:sz w:val="24"/>
          <w:szCs w:val="24"/>
        </w:rPr>
        <w:t>N</w:t>
      </w:r>
      <w:r w:rsidRPr="005865FC">
        <w:rPr>
          <w:bCs/>
          <w:sz w:val="24"/>
          <w:szCs w:val="24"/>
        </w:rPr>
        <w:t>o.</w:t>
      </w:r>
      <w:r w:rsidR="00243BB2" w:rsidRPr="005865FC">
        <w:rPr>
          <w:bCs/>
          <w:sz w:val="24"/>
          <w:szCs w:val="24"/>
        </w:rPr>
        <w:t>:</w:t>
      </w:r>
      <w:r w:rsidR="001364F7" w:rsidRPr="005865FC">
        <w:rPr>
          <w:bCs/>
          <w:sz w:val="24"/>
          <w:szCs w:val="24"/>
        </w:rPr>
        <w:t xml:space="preserve"> </w:t>
      </w:r>
      <w:r w:rsidR="00167300">
        <w:rPr>
          <w:bCs/>
          <w:sz w:val="24"/>
          <w:szCs w:val="24"/>
        </w:rPr>
        <w:t>dfasd</w:t>
      </w:r>
      <w:r w:rsidR="00243BB2" w:rsidRPr="005865FC">
        <w:rPr>
          <w:bCs/>
          <w:sz w:val="24"/>
          <w:szCs w:val="24"/>
        </w:rPr>
        <w:t xml:space="preserve"> dated: </w:t>
      </w:r>
      <w:r w:rsidR="00167300">
        <w:rPr>
          <w:bCs/>
          <w:sz w:val="24"/>
          <w:szCs w:val="24"/>
        </w:rPr>
        <w:t>18.02.2020</w:t>
      </w:r>
      <w:r w:rsidRPr="005865FC">
        <w:rPr>
          <w:bCs/>
          <w:color w:val="FF0000"/>
          <w:sz w:val="24"/>
          <w:szCs w:val="24"/>
        </w:rPr>
        <w:t xml:space="preserve"> </w:t>
      </w:r>
      <w:r w:rsidRPr="005865FC">
        <w:rPr>
          <w:bCs/>
          <w:sz w:val="24"/>
          <w:szCs w:val="24"/>
        </w:rPr>
        <w:t xml:space="preserve">received in C&amp;M Department on </w:t>
      </w:r>
      <w:r w:rsidR="00167300">
        <w:rPr>
          <w:bCs/>
          <w:sz w:val="24"/>
          <w:szCs w:val="24"/>
        </w:rPr>
        <w:t>12.02.2020</w:t>
      </w:r>
      <w:r w:rsidRPr="005865FC">
        <w:rPr>
          <w:bCs/>
          <w:sz w:val="24"/>
          <w:szCs w:val="24"/>
        </w:rPr>
        <w:t xml:space="preserve"> for </w:t>
      </w:r>
      <w:r w:rsidR="00167300">
        <w:rPr>
          <w:bCs/>
          <w:sz w:val="24"/>
          <w:szCs w:val="24"/>
        </w:rPr>
        <w:t>dfsafdafsd</w:t>
      </w:r>
      <w:r w:rsidR="009E32BD" w:rsidRPr="005865FC">
        <w:rPr>
          <w:bCs/>
          <w:sz w:val="24"/>
          <w:szCs w:val="24"/>
        </w:rPr>
        <w:t>,</w:t>
      </w:r>
      <w:r w:rsidRPr="005865FC">
        <w:rPr>
          <w:bCs/>
          <w:sz w:val="24"/>
          <w:szCs w:val="24"/>
        </w:rPr>
        <w:t xml:space="preserve"> at an approved estimated value </w:t>
      </w:r>
      <w:r w:rsidR="00243BB2" w:rsidRPr="005865FC">
        <w:rPr>
          <w:bCs/>
          <w:sz w:val="24"/>
          <w:szCs w:val="24"/>
        </w:rPr>
        <w:t xml:space="preserve">Rs. </w:t>
      </w:r>
      <w:r w:rsidR="00167300">
        <w:rPr>
          <w:bCs/>
          <w:sz w:val="24"/>
          <w:szCs w:val="24"/>
        </w:rPr>
        <w:t>1236548</w:t>
      </w:r>
      <w:r w:rsidR="00243BB2" w:rsidRPr="005865FC">
        <w:rPr>
          <w:bCs/>
          <w:sz w:val="24"/>
          <w:szCs w:val="24"/>
        </w:rPr>
        <w:t xml:space="preserve">/- (Rupees </w:t>
      </w:r>
      <w:r w:rsidR="00167300">
        <w:rPr>
          <w:bCs/>
          <w:sz w:val="24"/>
          <w:szCs w:val="24"/>
        </w:rPr>
        <w:t>Twelve Lakh, Thirty Six Thousand, Five Hundred And Forty Eight</w:t>
      </w:r>
      <w:r w:rsidR="008D1F9C">
        <w:rPr>
          <w:bCs/>
          <w:sz w:val="24"/>
          <w:szCs w:val="24"/>
        </w:rPr>
        <w:t xml:space="preserve"> </w:t>
      </w:r>
      <w:r w:rsidR="00243BB2" w:rsidRPr="005865FC">
        <w:rPr>
          <w:bCs/>
          <w:sz w:val="24"/>
          <w:szCs w:val="24"/>
        </w:rPr>
        <w:t xml:space="preserve"> Only) </w:t>
      </w:r>
      <w:r w:rsidR="00F90FAE" w:rsidRPr="005865FC">
        <w:rPr>
          <w:bCs/>
          <w:sz w:val="24"/>
          <w:szCs w:val="24"/>
        </w:rPr>
        <w:t>Inclusive of taxes</w:t>
      </w:r>
    </w:p>
    <w:p w:rsidR="002A72DF" w:rsidRPr="005C2B23" w:rsidRDefault="002A72DF" w:rsidP="002A72DF">
      <w:pPr>
        <w:ind w:left="720"/>
        <w:jc w:val="both"/>
        <w:rPr>
          <w:bCs/>
          <w:sz w:val="24"/>
          <w:szCs w:val="24"/>
        </w:rPr>
      </w:pPr>
    </w:p>
    <w:p w:rsidR="00C6016F" w:rsidRPr="00C6016F" w:rsidRDefault="00C6016F" w:rsidP="00D43922">
      <w:pPr>
        <w:pStyle w:val="ListParagraph"/>
        <w:numPr>
          <w:ilvl w:val="0"/>
          <w:numId w:val="1"/>
        </w:numPr>
        <w:jc w:val="both"/>
        <w:rPr>
          <w:bCs/>
          <w:sz w:val="24"/>
          <w:szCs w:val="24"/>
        </w:rPr>
      </w:pPr>
      <w:r w:rsidRPr="00C6016F">
        <w:rPr>
          <w:bCs/>
          <w:sz w:val="24"/>
          <w:szCs w:val="24"/>
        </w:rPr>
        <w:t>The Indenting department has suggested to go for Open tender as per above approved proposal.</w:t>
      </w:r>
      <w:r w:rsidR="005E1997">
        <w:rPr>
          <w:bCs/>
          <w:sz w:val="24"/>
          <w:szCs w:val="24"/>
        </w:rPr>
        <w:t xml:space="preserve"> </w:t>
      </w:r>
      <w:r w:rsidRPr="00C6016F">
        <w:rPr>
          <w:bCs/>
          <w:sz w:val="24"/>
          <w:szCs w:val="24"/>
        </w:rPr>
        <w:t xml:space="preserve">Hence, </w:t>
      </w:r>
      <w:r w:rsidRPr="00C6016F">
        <w:rPr>
          <w:b/>
          <w:bCs/>
          <w:sz w:val="24"/>
          <w:szCs w:val="24"/>
        </w:rPr>
        <w:t>Open tender</w:t>
      </w:r>
      <w:r w:rsidRPr="00C6016F">
        <w:rPr>
          <w:bCs/>
          <w:sz w:val="24"/>
          <w:szCs w:val="24"/>
        </w:rPr>
        <w:t xml:space="preserve"> method of procurement is proposed through E- Procurement on CPP Portal.</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subject proposal is being initiated for seeking approval for uploading NIT in Central Public Procurement Portal https://eprocure.gov.in/eprocure/app for wide circulation of the NIT as well as for uploading in SRLDC website.</w:t>
      </w:r>
    </w:p>
    <w:p w:rsidR="002A72DF" w:rsidRPr="005C2B23" w:rsidRDefault="002A72DF" w:rsidP="002A72DF">
      <w:pPr>
        <w:pStyle w:val="ListParagraph"/>
        <w:rPr>
          <w:sz w:val="24"/>
          <w:szCs w:val="24"/>
        </w:rPr>
      </w:pPr>
    </w:p>
    <w:p w:rsidR="002A72DF" w:rsidRPr="005C2B23" w:rsidRDefault="002A72DF" w:rsidP="002A72DF">
      <w:pPr>
        <w:numPr>
          <w:ilvl w:val="0"/>
          <w:numId w:val="1"/>
        </w:numPr>
        <w:jc w:val="both"/>
        <w:rPr>
          <w:sz w:val="24"/>
          <w:szCs w:val="24"/>
        </w:rPr>
      </w:pPr>
      <w:r w:rsidRPr="005C2B23">
        <w:rPr>
          <w:sz w:val="24"/>
          <w:szCs w:val="24"/>
        </w:rPr>
        <w:t>The following proposals are made in connection to the above proposal :</w:t>
      </w:r>
    </w:p>
    <w:p w:rsidR="002A72DF" w:rsidRPr="005865FC" w:rsidRDefault="002A72DF" w:rsidP="002A72DF">
      <w:pPr>
        <w:numPr>
          <w:ilvl w:val="0"/>
          <w:numId w:val="2"/>
        </w:numPr>
        <w:jc w:val="both"/>
        <w:rPr>
          <w:bCs/>
          <w:sz w:val="24"/>
          <w:szCs w:val="24"/>
        </w:rPr>
      </w:pPr>
      <w:r w:rsidRPr="005C2B23">
        <w:rPr>
          <w:bCs/>
          <w:sz w:val="24"/>
          <w:szCs w:val="24"/>
        </w:rPr>
        <w:t xml:space="preserve">As per Clause-B4.7.2.1, Vol-I of WPP&amp;P, EMD shall be 2.0% of estimated cost (rounded-off to nearest thousand). Accordingly, EMD for subject package is proposed to be kept </w:t>
      </w:r>
      <w:r w:rsidRPr="005865FC">
        <w:rPr>
          <w:bCs/>
          <w:sz w:val="24"/>
          <w:szCs w:val="24"/>
        </w:rPr>
        <w:t xml:space="preserve">as </w:t>
      </w:r>
      <w:r w:rsidR="008D1F9C">
        <w:rPr>
          <w:b/>
          <w:bCs/>
          <w:sz w:val="24"/>
          <w:szCs w:val="24"/>
        </w:rPr>
        <w:t xml:space="preserve">Rs. </w:t>
      </w:r>
      <w:r w:rsidR="00167300">
        <w:rPr>
          <w:b/>
          <w:bCs/>
          <w:sz w:val="24"/>
          <w:szCs w:val="24"/>
        </w:rPr>
        <w:t>25000</w:t>
      </w:r>
      <w:r w:rsidRPr="005865FC">
        <w:rPr>
          <w:b/>
          <w:bCs/>
          <w:sz w:val="24"/>
          <w:szCs w:val="24"/>
        </w:rPr>
        <w:t>/-,</w:t>
      </w:r>
      <w:r w:rsidRPr="005865FC">
        <w:rPr>
          <w:bCs/>
          <w:sz w:val="24"/>
          <w:szCs w:val="24"/>
        </w:rPr>
        <w:t xml:space="preserve"> </w:t>
      </w:r>
      <w:r w:rsidR="00FC7A9A" w:rsidRPr="005865FC">
        <w:rPr>
          <w:b/>
          <w:bCs/>
          <w:sz w:val="24"/>
          <w:szCs w:val="24"/>
        </w:rPr>
        <w:t xml:space="preserve">(Rupees </w:t>
      </w:r>
      <w:r w:rsidR="00167300">
        <w:rPr>
          <w:b/>
          <w:bCs/>
          <w:sz w:val="24"/>
          <w:szCs w:val="24"/>
        </w:rPr>
        <w:t>Twenty Five Thousand</w:t>
      </w:r>
      <w:r w:rsidR="00FC7A9A" w:rsidRPr="005865FC">
        <w:rPr>
          <w:b/>
          <w:bCs/>
          <w:sz w:val="24"/>
          <w:szCs w:val="24"/>
        </w:rPr>
        <w:t xml:space="preserve"> only</w:t>
      </w:r>
      <w:r w:rsidR="0074619E" w:rsidRPr="005865FC">
        <w:rPr>
          <w:b/>
          <w:bCs/>
          <w:sz w:val="24"/>
          <w:szCs w:val="24"/>
        </w:rPr>
        <w:t>)</w:t>
      </w:r>
      <w:r w:rsidR="0074619E" w:rsidRPr="005865FC">
        <w:rPr>
          <w:bCs/>
          <w:sz w:val="24"/>
          <w:szCs w:val="24"/>
        </w:rPr>
        <w:t xml:space="preserve"> which</w:t>
      </w:r>
      <w:r w:rsidRPr="005865FC">
        <w:rPr>
          <w:bCs/>
          <w:sz w:val="24"/>
          <w:szCs w:val="24"/>
        </w:rPr>
        <w:t xml:space="preserve"> is to be to be paid through D</w:t>
      </w:r>
      <w:r w:rsidR="00F90FAE" w:rsidRPr="005865FC">
        <w:rPr>
          <w:bCs/>
          <w:sz w:val="24"/>
          <w:szCs w:val="24"/>
        </w:rPr>
        <w:t xml:space="preserve">emand </w:t>
      </w:r>
      <w:r w:rsidRPr="005865FC">
        <w:rPr>
          <w:bCs/>
          <w:sz w:val="24"/>
          <w:szCs w:val="24"/>
        </w:rPr>
        <w:t>D</w:t>
      </w:r>
      <w:r w:rsidR="00F90FAE" w:rsidRPr="005865FC">
        <w:rPr>
          <w:bCs/>
          <w:sz w:val="24"/>
          <w:szCs w:val="24"/>
        </w:rPr>
        <w:t>raft</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Bankers cheque</w:t>
      </w:r>
      <w:r w:rsidR="00451784" w:rsidRPr="005865FC">
        <w:rPr>
          <w:bCs/>
          <w:sz w:val="24"/>
          <w:szCs w:val="24"/>
        </w:rPr>
        <w:t xml:space="preserve"> </w:t>
      </w:r>
      <w:r w:rsidRPr="005865FC">
        <w:rPr>
          <w:bCs/>
          <w:sz w:val="24"/>
          <w:szCs w:val="24"/>
        </w:rPr>
        <w:t>/</w:t>
      </w:r>
      <w:r w:rsidR="00451784" w:rsidRPr="005865FC">
        <w:rPr>
          <w:bCs/>
          <w:sz w:val="24"/>
          <w:szCs w:val="24"/>
        </w:rPr>
        <w:t xml:space="preserve"> </w:t>
      </w:r>
      <w:r w:rsidRPr="005865FC">
        <w:rPr>
          <w:bCs/>
          <w:sz w:val="24"/>
          <w:szCs w:val="24"/>
        </w:rPr>
        <w:t>B</w:t>
      </w:r>
      <w:r w:rsidR="00F90FAE" w:rsidRPr="005865FC">
        <w:rPr>
          <w:bCs/>
          <w:sz w:val="24"/>
          <w:szCs w:val="24"/>
        </w:rPr>
        <w:t>ank Guarantee</w:t>
      </w:r>
      <w:r w:rsidR="00B376C6">
        <w:rPr>
          <w:bCs/>
          <w:sz w:val="24"/>
          <w:szCs w:val="24"/>
        </w:rPr>
        <w:t>/ NEFT</w:t>
      </w:r>
      <w:r w:rsidRPr="005865FC">
        <w:rPr>
          <w:bCs/>
          <w:sz w:val="24"/>
          <w:szCs w:val="24"/>
        </w:rPr>
        <w:t>.</w:t>
      </w:r>
    </w:p>
    <w:p w:rsidR="002A72DF" w:rsidRPr="005C2B23" w:rsidRDefault="002A72DF" w:rsidP="002A72DF">
      <w:pPr>
        <w:numPr>
          <w:ilvl w:val="0"/>
          <w:numId w:val="2"/>
        </w:numPr>
        <w:jc w:val="both"/>
        <w:rPr>
          <w:bCs/>
          <w:sz w:val="24"/>
          <w:szCs w:val="24"/>
        </w:rPr>
      </w:pPr>
      <w:r w:rsidRPr="005C2B23">
        <w:rPr>
          <w:bCs/>
          <w:sz w:val="24"/>
          <w:szCs w:val="24"/>
        </w:rPr>
        <w:t>In line with Clause B4.7.3 of WPP&amp;P read with its Amendment No. IV dated 08/09/2010, Cost of bid documents is propo</w:t>
      </w:r>
      <w:r w:rsidR="00FC7A9A">
        <w:rPr>
          <w:bCs/>
          <w:sz w:val="24"/>
          <w:szCs w:val="24"/>
        </w:rPr>
        <w:t xml:space="preserve">sed to be kept </w:t>
      </w:r>
      <w:r w:rsidR="00FC7A9A" w:rsidRPr="005865FC">
        <w:rPr>
          <w:bCs/>
          <w:sz w:val="24"/>
          <w:szCs w:val="24"/>
        </w:rPr>
        <w:t xml:space="preserve">as </w:t>
      </w:r>
      <w:r w:rsidR="00FC7A9A" w:rsidRPr="005865FC">
        <w:rPr>
          <w:b/>
          <w:bCs/>
          <w:sz w:val="24"/>
          <w:szCs w:val="24"/>
        </w:rPr>
        <w:t>Rs.</w:t>
      </w:r>
      <w:r w:rsidR="00167300">
        <w:rPr>
          <w:b/>
          <w:bCs/>
          <w:sz w:val="24"/>
          <w:szCs w:val="24"/>
        </w:rPr>
        <w:t>1250</w:t>
      </w:r>
      <w:r w:rsidR="00FC7A9A" w:rsidRPr="005865FC">
        <w:rPr>
          <w:b/>
          <w:bCs/>
          <w:sz w:val="24"/>
          <w:szCs w:val="24"/>
        </w:rPr>
        <w:t xml:space="preserve">/- (Rupees </w:t>
      </w:r>
      <w:r w:rsidR="00167300">
        <w:rPr>
          <w:b/>
          <w:bCs/>
          <w:sz w:val="24"/>
          <w:szCs w:val="24"/>
        </w:rPr>
        <w:t>One Thousand, Two Hundred And Fifty</w:t>
      </w:r>
      <w:r w:rsidR="00451784" w:rsidRPr="005865FC">
        <w:rPr>
          <w:b/>
          <w:bCs/>
          <w:sz w:val="24"/>
          <w:szCs w:val="24"/>
        </w:rPr>
        <w:t xml:space="preserve"> </w:t>
      </w:r>
      <w:r w:rsidR="00FC7A9A" w:rsidRPr="005865FC">
        <w:rPr>
          <w:b/>
          <w:bCs/>
          <w:sz w:val="24"/>
          <w:szCs w:val="24"/>
        </w:rPr>
        <w:t>only)</w:t>
      </w:r>
      <w:r w:rsidRPr="005865FC">
        <w:rPr>
          <w:bCs/>
          <w:sz w:val="24"/>
          <w:szCs w:val="24"/>
        </w:rPr>
        <w:t xml:space="preserve"> </w:t>
      </w:r>
      <w:r w:rsidR="0057250C" w:rsidRPr="005865FC">
        <w:rPr>
          <w:bCs/>
          <w:sz w:val="24"/>
          <w:szCs w:val="24"/>
        </w:rPr>
        <w:t xml:space="preserve">(Inclusive of GST) </w:t>
      </w:r>
      <w:r w:rsidRPr="005865FC">
        <w:rPr>
          <w:bCs/>
          <w:sz w:val="24"/>
          <w:szCs w:val="24"/>
        </w:rPr>
        <w:t>which is to be paid</w:t>
      </w:r>
      <w:r w:rsidRPr="005C2B23">
        <w:rPr>
          <w:bCs/>
          <w:sz w:val="24"/>
          <w:szCs w:val="24"/>
        </w:rPr>
        <w:t xml:space="preserve"> through </w:t>
      </w:r>
      <w:r w:rsidR="00451784" w:rsidRPr="005C2B23">
        <w:rPr>
          <w:bCs/>
          <w:sz w:val="24"/>
          <w:szCs w:val="24"/>
        </w:rPr>
        <w:t>D</w:t>
      </w:r>
      <w:r w:rsidR="00451784">
        <w:rPr>
          <w:bCs/>
          <w:sz w:val="24"/>
          <w:szCs w:val="24"/>
        </w:rPr>
        <w:t xml:space="preserve">emand </w:t>
      </w:r>
      <w:r w:rsidR="00451784" w:rsidRPr="005C2B23">
        <w:rPr>
          <w:bCs/>
          <w:sz w:val="24"/>
          <w:szCs w:val="24"/>
        </w:rPr>
        <w:t>D</w:t>
      </w:r>
      <w:r w:rsidR="00451784">
        <w:rPr>
          <w:bCs/>
          <w:sz w:val="24"/>
          <w:szCs w:val="24"/>
        </w:rPr>
        <w:t xml:space="preserve">raft </w:t>
      </w:r>
      <w:r w:rsidR="00451784" w:rsidRPr="005C2B23">
        <w:rPr>
          <w:bCs/>
          <w:sz w:val="24"/>
          <w:szCs w:val="24"/>
        </w:rPr>
        <w:t>/</w:t>
      </w:r>
      <w:r w:rsidR="00451784">
        <w:rPr>
          <w:bCs/>
          <w:sz w:val="24"/>
          <w:szCs w:val="24"/>
        </w:rPr>
        <w:t xml:space="preserve"> </w:t>
      </w:r>
      <w:r w:rsidR="00451784" w:rsidRPr="005C2B23">
        <w:rPr>
          <w:bCs/>
          <w:sz w:val="24"/>
          <w:szCs w:val="24"/>
        </w:rPr>
        <w:t>Bankers cheque</w:t>
      </w:r>
      <w:r w:rsidR="00B376C6">
        <w:rPr>
          <w:bCs/>
          <w:sz w:val="24"/>
          <w:szCs w:val="24"/>
        </w:rPr>
        <w:t>/ NEFT</w:t>
      </w:r>
      <w:r w:rsidR="00451784" w:rsidRPr="005C2B23">
        <w:rPr>
          <w:bCs/>
          <w:sz w:val="24"/>
          <w:szCs w:val="24"/>
        </w:rPr>
        <w:t xml:space="preserve"> </w:t>
      </w:r>
      <w:r w:rsidRPr="005C2B23">
        <w:rPr>
          <w:bCs/>
          <w:sz w:val="24"/>
          <w:szCs w:val="24"/>
        </w:rPr>
        <w:t xml:space="preserve">to SRLDC, </w:t>
      </w:r>
      <w:r w:rsidR="0057250C">
        <w:rPr>
          <w:bCs/>
          <w:sz w:val="24"/>
          <w:szCs w:val="24"/>
        </w:rPr>
        <w:t xml:space="preserve">POSOCO, </w:t>
      </w:r>
      <w:r w:rsidRPr="005C2B23">
        <w:rPr>
          <w:bCs/>
          <w:sz w:val="24"/>
          <w:szCs w:val="24"/>
        </w:rPr>
        <w:t xml:space="preserve">Bangalore. </w:t>
      </w:r>
    </w:p>
    <w:p w:rsidR="002A72DF" w:rsidRPr="005C2B23" w:rsidRDefault="002A72DF" w:rsidP="00432FB8">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 xml:space="preserve">As per Clause B4.8.5 (ii) </w:t>
      </w:r>
      <w:r w:rsidR="00451784">
        <w:rPr>
          <w:rFonts w:ascii="Times New Roman" w:hAnsi="Times New Roman"/>
          <w:bCs/>
          <w:sz w:val="24"/>
          <w:szCs w:val="24"/>
        </w:rPr>
        <w:t xml:space="preserve">(b) </w:t>
      </w:r>
      <w:r w:rsidRPr="005C2B23">
        <w:rPr>
          <w:rFonts w:ascii="Times New Roman" w:hAnsi="Times New Roman"/>
          <w:bCs/>
          <w:sz w:val="24"/>
          <w:szCs w:val="24"/>
        </w:rPr>
        <w:t xml:space="preserve">of WPP&amp;P, Sale of document is required to be kept open for </w:t>
      </w:r>
      <w:r w:rsidR="00432FB8">
        <w:rPr>
          <w:rFonts w:ascii="Times New Roman" w:hAnsi="Times New Roman"/>
          <w:bCs/>
          <w:sz w:val="24"/>
          <w:szCs w:val="24"/>
        </w:rPr>
        <w:t>21</w:t>
      </w:r>
      <w:r w:rsidRPr="00432FB8">
        <w:rPr>
          <w:rFonts w:ascii="Times New Roman" w:hAnsi="Times New Roman"/>
          <w:bCs/>
          <w:sz w:val="24"/>
          <w:szCs w:val="24"/>
        </w:rPr>
        <w:t xml:space="preserve"> days</w:t>
      </w:r>
      <w:r w:rsidRPr="005C2B23">
        <w:rPr>
          <w:rFonts w:ascii="Times New Roman" w:hAnsi="Times New Roman"/>
          <w:bCs/>
          <w:sz w:val="24"/>
          <w:szCs w:val="24"/>
        </w:rPr>
        <w:t xml:space="preserve">. Last Date and Time for Submission and Opening of Tenders would be </w:t>
      </w:r>
      <w:r w:rsidR="00432FB8" w:rsidRPr="00432FB8">
        <w:rPr>
          <w:rFonts w:ascii="Times New Roman" w:hAnsi="Times New Roman"/>
          <w:bCs/>
          <w:sz w:val="24"/>
          <w:szCs w:val="24"/>
        </w:rPr>
        <w:t>21</w:t>
      </w:r>
      <w:r w:rsidRPr="005C2B23">
        <w:rPr>
          <w:rFonts w:ascii="Times New Roman" w:hAnsi="Times New Roman"/>
          <w:bCs/>
          <w:sz w:val="24"/>
          <w:szCs w:val="24"/>
        </w:rPr>
        <w:t xml:space="preserve"> days from the </w:t>
      </w:r>
      <w:r w:rsidR="00C76471">
        <w:rPr>
          <w:rFonts w:ascii="Times New Roman" w:hAnsi="Times New Roman"/>
          <w:bCs/>
          <w:sz w:val="24"/>
          <w:szCs w:val="24"/>
        </w:rPr>
        <w:t xml:space="preserve">date of </w:t>
      </w:r>
      <w:r w:rsidRPr="005C2B23">
        <w:rPr>
          <w:rFonts w:ascii="Times New Roman" w:hAnsi="Times New Roman"/>
          <w:bCs/>
          <w:sz w:val="24"/>
          <w:szCs w:val="24"/>
        </w:rPr>
        <w:t xml:space="preserve">Publication of tenders in CPP portal. </w:t>
      </w:r>
    </w:p>
    <w:p w:rsidR="002A72DF" w:rsidRPr="005C2B23" w:rsidRDefault="002A72DF" w:rsidP="002A72DF">
      <w:pPr>
        <w:pStyle w:val="PlainText"/>
        <w:numPr>
          <w:ilvl w:val="0"/>
          <w:numId w:val="2"/>
        </w:numPr>
        <w:spacing w:after="120"/>
        <w:jc w:val="both"/>
        <w:rPr>
          <w:rFonts w:ascii="Times New Roman" w:hAnsi="Times New Roman"/>
          <w:bCs/>
          <w:sz w:val="24"/>
          <w:szCs w:val="24"/>
        </w:rPr>
      </w:pPr>
      <w:r w:rsidRPr="005C2B23">
        <w:rPr>
          <w:rFonts w:ascii="Times New Roman" w:hAnsi="Times New Roman"/>
          <w:bCs/>
          <w:sz w:val="24"/>
          <w:szCs w:val="24"/>
        </w:rPr>
        <w:t>Bid Validity shall be kept as 180 Days.</w:t>
      </w:r>
    </w:p>
    <w:p w:rsidR="002A72DF" w:rsidRPr="005C2B23" w:rsidRDefault="002A72DF" w:rsidP="002A72DF">
      <w:pPr>
        <w:numPr>
          <w:ilvl w:val="0"/>
          <w:numId w:val="2"/>
        </w:numPr>
        <w:jc w:val="both"/>
        <w:rPr>
          <w:bCs/>
          <w:sz w:val="24"/>
          <w:szCs w:val="24"/>
        </w:rPr>
      </w:pPr>
      <w:r w:rsidRPr="005C2B23">
        <w:rPr>
          <w:bCs/>
          <w:sz w:val="24"/>
          <w:szCs w:val="24"/>
        </w:rPr>
        <w:t>QR Committee constituted by competent authority shall finalize qualifying requirement for the above proposal.</w:t>
      </w:r>
    </w:p>
    <w:p w:rsidR="002A72DF" w:rsidRDefault="002A72DF" w:rsidP="002A72DF">
      <w:pPr>
        <w:numPr>
          <w:ilvl w:val="0"/>
          <w:numId w:val="2"/>
        </w:numPr>
        <w:jc w:val="both"/>
        <w:rPr>
          <w:rFonts w:eastAsia="MS Mincho"/>
          <w:sz w:val="24"/>
          <w:szCs w:val="24"/>
        </w:rPr>
      </w:pPr>
      <w:r w:rsidRPr="005C2B23">
        <w:rPr>
          <w:rFonts w:eastAsia="MS Mincho"/>
          <w:sz w:val="24"/>
          <w:szCs w:val="24"/>
        </w:rPr>
        <w:t xml:space="preserve">A Bid Opening and Tender Evaluating Committee may please be constituted comprising members from Indenting Department, i.e., </w:t>
      </w:r>
      <w:r w:rsidR="00167300">
        <w:rPr>
          <w:rFonts w:eastAsia="MS Mincho"/>
          <w:sz w:val="24"/>
          <w:szCs w:val="24"/>
        </w:rPr>
        <w:t>HR</w:t>
      </w:r>
      <w:r w:rsidRPr="005C2B23">
        <w:rPr>
          <w:rFonts w:eastAsia="MS Mincho"/>
          <w:sz w:val="24"/>
          <w:szCs w:val="24"/>
        </w:rPr>
        <w:t xml:space="preserve"> Department, Finance &amp; Accounts Department and Contracts &amp; Materials Department to Open and Evaluate the Bids and put up the recommendations for Award of Contract as per WPP</w:t>
      </w:r>
      <w:r w:rsidR="00C43B2D">
        <w:rPr>
          <w:rFonts w:eastAsia="MS Mincho"/>
          <w:sz w:val="24"/>
          <w:szCs w:val="24"/>
        </w:rPr>
        <w:t xml:space="preserve">&amp;P Vol – I </w:t>
      </w:r>
      <w:r w:rsidRPr="005C2B23">
        <w:rPr>
          <w:rFonts w:eastAsia="MS Mincho"/>
          <w:sz w:val="24"/>
          <w:szCs w:val="24"/>
        </w:rPr>
        <w:t>B.</w:t>
      </w:r>
      <w:r w:rsidR="00C43B2D">
        <w:rPr>
          <w:rFonts w:eastAsia="MS Mincho"/>
          <w:sz w:val="24"/>
          <w:szCs w:val="24"/>
        </w:rPr>
        <w:t>4.9</w:t>
      </w:r>
      <w:r w:rsidRPr="005C2B23">
        <w:rPr>
          <w:rFonts w:eastAsia="MS Mincho"/>
          <w:sz w:val="24"/>
          <w:szCs w:val="24"/>
        </w:rPr>
        <w:t xml:space="preserve"> </w:t>
      </w:r>
    </w:p>
    <w:p w:rsidR="009C2BC8" w:rsidRPr="00B376C6" w:rsidRDefault="009C2BC8" w:rsidP="009C2BC8">
      <w:pPr>
        <w:pStyle w:val="PlainText"/>
        <w:spacing w:after="120"/>
        <w:ind w:left="720"/>
        <w:jc w:val="right"/>
        <w:rPr>
          <w:rFonts w:ascii="Times New Roman" w:eastAsia="MS Mincho" w:hAnsi="Times New Roman"/>
          <w:sz w:val="24"/>
          <w:szCs w:val="24"/>
        </w:rPr>
      </w:pPr>
      <w:r w:rsidRPr="00B376C6">
        <w:rPr>
          <w:rFonts w:ascii="Times New Roman" w:eastAsia="MS Mincho" w:hAnsi="Times New Roman"/>
          <w:sz w:val="24"/>
          <w:szCs w:val="24"/>
        </w:rPr>
        <w:t>Cont’d….2</w:t>
      </w:r>
    </w:p>
    <w:p w:rsidR="001364F7" w:rsidRPr="00B376C6" w:rsidRDefault="001364F7" w:rsidP="009C2BC8">
      <w:pPr>
        <w:pStyle w:val="PlainText"/>
        <w:spacing w:after="120"/>
        <w:ind w:left="720"/>
        <w:jc w:val="center"/>
        <w:rPr>
          <w:rFonts w:ascii="Times New Roman" w:eastAsia="MS Mincho" w:hAnsi="Times New Roman"/>
          <w:sz w:val="24"/>
          <w:szCs w:val="24"/>
        </w:rPr>
      </w:pPr>
    </w:p>
    <w:p w:rsidR="00167300" w:rsidRPr="00B376C6" w:rsidRDefault="00167300" w:rsidP="009C2BC8">
      <w:pPr>
        <w:pStyle w:val="PlainText"/>
        <w:spacing w:after="120"/>
        <w:ind w:left="720"/>
        <w:jc w:val="center"/>
        <w:rPr>
          <w:rFonts w:ascii="Times New Roman" w:eastAsia="MS Mincho" w:hAnsi="Times New Roman"/>
          <w:sz w:val="24"/>
          <w:szCs w:val="24"/>
        </w:rPr>
      </w:pPr>
    </w:p>
    <w:p w:rsidR="009C2BC8" w:rsidRPr="00B376C6" w:rsidRDefault="009C2BC8" w:rsidP="009C2BC8">
      <w:pPr>
        <w:pStyle w:val="PlainText"/>
        <w:spacing w:after="120"/>
        <w:ind w:left="720"/>
        <w:jc w:val="center"/>
        <w:rPr>
          <w:rFonts w:ascii="Times New Roman" w:eastAsia="MS Mincho" w:hAnsi="Times New Roman"/>
          <w:sz w:val="24"/>
          <w:szCs w:val="24"/>
        </w:rPr>
      </w:pPr>
      <w:r w:rsidRPr="00B376C6">
        <w:rPr>
          <w:rFonts w:ascii="Times New Roman" w:eastAsia="MS Mincho" w:hAnsi="Times New Roman"/>
          <w:sz w:val="24"/>
          <w:szCs w:val="24"/>
        </w:rPr>
        <w:lastRenderedPageBreak/>
        <w:t>-2-</w:t>
      </w:r>
    </w:p>
    <w:p w:rsidR="00126B3D" w:rsidRPr="00126B3D" w:rsidRDefault="00322B66" w:rsidP="00126B3D">
      <w:pPr>
        <w:numPr>
          <w:ilvl w:val="0"/>
          <w:numId w:val="2"/>
        </w:numPr>
        <w:jc w:val="both"/>
        <w:rPr>
          <w:rFonts w:eastAsia="MS Mincho"/>
          <w:b/>
          <w:sz w:val="24"/>
          <w:szCs w:val="24"/>
        </w:rPr>
      </w:pPr>
      <w:r>
        <w:rPr>
          <w:rFonts w:eastAsia="MS Mincho"/>
          <w:sz w:val="24"/>
          <w:szCs w:val="24"/>
        </w:rPr>
        <w:t>The subject proposal NIT estimate is less than 50 Lakhs, as per Clause B4.7.5 (i) (a) of WPPP, the Newspaper advertisement is not required. But the NIT shall be uploaded in CPP Portal and also in SRLDC Website. The copy of NIT shall be sent to all RLDCs, NLDC, KPTCL, BESCOM etc., to display in their respective notice boards  for wide circulation</w:t>
      </w:r>
    </w:p>
    <w:p w:rsidR="00126B3D" w:rsidRPr="00126B3D" w:rsidRDefault="00126B3D" w:rsidP="00126B3D">
      <w:pPr>
        <w:ind w:left="1440"/>
        <w:jc w:val="both"/>
        <w:rPr>
          <w:rFonts w:eastAsia="MS Mincho"/>
          <w:b/>
          <w:sz w:val="24"/>
          <w:szCs w:val="24"/>
        </w:rPr>
      </w:pPr>
    </w:p>
    <w:p w:rsidR="0057095C" w:rsidRPr="0057095C" w:rsidRDefault="002A72DF" w:rsidP="0057095C">
      <w:pPr>
        <w:pStyle w:val="ListParagraph"/>
        <w:numPr>
          <w:ilvl w:val="0"/>
          <w:numId w:val="1"/>
        </w:numPr>
        <w:jc w:val="both"/>
        <w:rPr>
          <w:rFonts w:eastAsia="MS Mincho"/>
          <w:b/>
          <w:sz w:val="24"/>
          <w:szCs w:val="24"/>
        </w:rPr>
      </w:pPr>
      <w:r w:rsidRPr="00126B3D">
        <w:rPr>
          <w:rFonts w:eastAsia="MS Mincho"/>
          <w:bCs/>
          <w:sz w:val="24"/>
          <w:szCs w:val="24"/>
        </w:rPr>
        <w:t xml:space="preserve">Scope of Work: </w:t>
      </w:r>
      <w:r w:rsidR="00372070">
        <w:rPr>
          <w:rFonts w:eastAsia="MS Mincho"/>
          <w:bCs/>
          <w:sz w:val="24"/>
          <w:szCs w:val="24"/>
        </w:rPr>
        <w:t>HR</w:t>
      </w:r>
      <w:r w:rsidRPr="00126B3D">
        <w:rPr>
          <w:rFonts w:eastAsia="MS Mincho"/>
          <w:bCs/>
          <w:sz w:val="24"/>
          <w:szCs w:val="24"/>
        </w:rPr>
        <w:t xml:space="preserve"> Dept. </w:t>
      </w:r>
      <w:r w:rsidRPr="00126B3D">
        <w:rPr>
          <w:rFonts w:eastAsia="MS Mincho"/>
          <w:sz w:val="24"/>
          <w:szCs w:val="24"/>
        </w:rPr>
        <w:t>has provided the Scope o</w:t>
      </w:r>
      <w:r w:rsidR="00ED77AB" w:rsidRPr="00126B3D">
        <w:rPr>
          <w:rFonts w:eastAsia="MS Mincho"/>
          <w:sz w:val="24"/>
          <w:szCs w:val="24"/>
        </w:rPr>
        <w:t xml:space="preserve">f work &amp; Bill of Quantities for </w:t>
      </w:r>
      <w:r w:rsidRPr="00126B3D">
        <w:rPr>
          <w:rFonts w:eastAsia="MS Mincho"/>
          <w:sz w:val="24"/>
          <w:szCs w:val="24"/>
        </w:rPr>
        <w:t>NIT/Bidding purpose</w:t>
      </w:r>
      <w:r w:rsidR="00ED77AB" w:rsidRPr="00126B3D">
        <w:rPr>
          <w:rFonts w:eastAsia="MS Mincho"/>
          <w:sz w:val="24"/>
          <w:szCs w:val="24"/>
        </w:rPr>
        <w:t xml:space="preserve">                                                                                          </w:t>
      </w:r>
    </w:p>
    <w:p w:rsidR="0057095C" w:rsidRPr="0057095C" w:rsidRDefault="002A72DF" w:rsidP="0057095C">
      <w:pPr>
        <w:pStyle w:val="ListParagraph"/>
        <w:numPr>
          <w:ilvl w:val="0"/>
          <w:numId w:val="1"/>
        </w:numPr>
        <w:jc w:val="both"/>
        <w:rPr>
          <w:rFonts w:eastAsia="MS Mincho"/>
          <w:b/>
          <w:sz w:val="24"/>
          <w:szCs w:val="24"/>
        </w:rPr>
      </w:pPr>
      <w:r w:rsidRPr="0057095C">
        <w:rPr>
          <w:rFonts w:eastAsia="MS Mincho"/>
          <w:bCs/>
          <w:sz w:val="24"/>
          <w:szCs w:val="24"/>
        </w:rPr>
        <w:t>Completion Time</w:t>
      </w:r>
      <w:r w:rsidRPr="0057095C">
        <w:rPr>
          <w:rFonts w:eastAsia="MS Mincho"/>
          <w:sz w:val="24"/>
          <w:szCs w:val="24"/>
        </w:rPr>
        <w:t xml:space="preserve">:  </w:t>
      </w:r>
      <w:r w:rsidR="0057095C" w:rsidRPr="008D1F9C">
        <w:rPr>
          <w:rFonts w:eastAsia="MS Mincho"/>
          <w:sz w:val="24"/>
          <w:szCs w:val="24"/>
          <w:highlight w:val="yellow"/>
        </w:rPr>
        <w:t xml:space="preserve">On award the vendor shall be required to accept the LOA and shall mobilize necessary Manpower, Installation / Pre-configuration process </w:t>
      </w:r>
      <w:r w:rsidR="00B376C6">
        <w:rPr>
          <w:rFonts w:eastAsia="MS Mincho"/>
          <w:sz w:val="24"/>
          <w:szCs w:val="24"/>
          <w:highlight w:val="yellow"/>
        </w:rPr>
        <w:t xml:space="preserve">as per the requirement </w:t>
      </w:r>
      <w:r w:rsidR="00B67E66">
        <w:rPr>
          <w:rFonts w:eastAsia="MS Mincho"/>
          <w:sz w:val="24"/>
          <w:szCs w:val="24"/>
          <w:highlight w:val="yellow"/>
        </w:rPr>
        <w:t>of work</w:t>
      </w:r>
      <w:r w:rsidR="0057095C" w:rsidRPr="008D1F9C">
        <w:rPr>
          <w:rFonts w:eastAsia="MS Mincho"/>
          <w:sz w:val="24"/>
          <w:szCs w:val="24"/>
          <w:highlight w:val="yellow"/>
        </w:rPr>
        <w:t>.</w:t>
      </w:r>
      <w:r w:rsidR="008D1F9C" w:rsidRPr="008D1F9C">
        <w:rPr>
          <w:rFonts w:eastAsia="MS Mincho"/>
          <w:sz w:val="24"/>
          <w:szCs w:val="24"/>
          <w:highlight w:val="yellow"/>
        </w:rPr>
        <w:t xml:space="preserve"> The AMC contract shall be for 2 (Two</w:t>
      </w:r>
      <w:r w:rsidR="0057095C" w:rsidRPr="008D1F9C">
        <w:rPr>
          <w:rFonts w:eastAsia="MS Mincho"/>
          <w:sz w:val="24"/>
          <w:szCs w:val="24"/>
          <w:highlight w:val="yellow"/>
        </w:rPr>
        <w:t>) Years from date of completion of mobilization and taken over of the system for AMC</w:t>
      </w:r>
      <w:r w:rsidR="0057095C" w:rsidRPr="0057095C">
        <w:rPr>
          <w:rFonts w:eastAsia="MS Mincho"/>
          <w:sz w:val="24"/>
          <w:szCs w:val="24"/>
        </w:rPr>
        <w:t>.</w:t>
      </w:r>
      <w:r w:rsidR="0057095C" w:rsidRPr="0057095C">
        <w:rPr>
          <w:rFonts w:eastAsia="MS Mincho"/>
          <w:bCs/>
          <w:sz w:val="24"/>
          <w:szCs w:val="24"/>
        </w:rPr>
        <w:t xml:space="preserve"> </w:t>
      </w:r>
    </w:p>
    <w:p w:rsidR="002A72DF" w:rsidRPr="005C2B23"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Delivery Destination</w:t>
      </w:r>
      <w:r w:rsidR="001364F7">
        <w:rPr>
          <w:rFonts w:ascii="Times New Roman" w:eastAsia="MS Mincho" w:hAnsi="Times New Roman"/>
          <w:sz w:val="24"/>
          <w:szCs w:val="24"/>
        </w:rPr>
        <w:t xml:space="preserve">: </w:t>
      </w:r>
      <w:r w:rsidRPr="005C2B23">
        <w:rPr>
          <w:rFonts w:ascii="Times New Roman" w:eastAsia="MS Mincho" w:hAnsi="Times New Roman"/>
          <w:sz w:val="24"/>
          <w:szCs w:val="24"/>
        </w:rPr>
        <w:t xml:space="preserve">As per the detailed scope of work, the services are to be delivered in </w:t>
      </w:r>
      <w:r w:rsidR="00582ACB" w:rsidRPr="005C2B23">
        <w:rPr>
          <w:rFonts w:ascii="Times New Roman" w:eastAsia="MS Mincho" w:hAnsi="Times New Roman"/>
          <w:sz w:val="24"/>
          <w:szCs w:val="24"/>
        </w:rPr>
        <w:t>S</w:t>
      </w:r>
      <w:r w:rsidRPr="005C2B23">
        <w:rPr>
          <w:rFonts w:ascii="Times New Roman" w:eastAsia="MS Mincho" w:hAnsi="Times New Roman"/>
          <w:sz w:val="24"/>
          <w:szCs w:val="24"/>
        </w:rPr>
        <w:t xml:space="preserve">RLDC, </w:t>
      </w:r>
      <w:r w:rsidR="00582ACB" w:rsidRPr="005C2B23">
        <w:rPr>
          <w:rFonts w:ascii="Times New Roman" w:eastAsia="MS Mincho" w:hAnsi="Times New Roman"/>
          <w:sz w:val="24"/>
          <w:szCs w:val="24"/>
        </w:rPr>
        <w:t>Bangalore</w:t>
      </w:r>
      <w:r w:rsidRPr="005C2B23">
        <w:rPr>
          <w:rFonts w:ascii="Times New Roman" w:eastAsia="MS Mincho" w:hAnsi="Times New Roman"/>
          <w:sz w:val="24"/>
          <w:szCs w:val="24"/>
        </w:rPr>
        <w:t>.</w:t>
      </w:r>
    </w:p>
    <w:p w:rsidR="002A72DF" w:rsidRPr="005C2B23" w:rsidRDefault="002A72DF" w:rsidP="00372070">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bCs/>
          <w:sz w:val="24"/>
          <w:szCs w:val="24"/>
        </w:rPr>
        <w:t>Engineer-in-Charge:</w:t>
      </w:r>
      <w:r w:rsidR="00372070">
        <w:rPr>
          <w:rFonts w:ascii="Times New Roman" w:eastAsia="MS Mincho" w:hAnsi="Times New Roman"/>
          <w:sz w:val="24"/>
          <w:szCs w:val="24"/>
        </w:rPr>
        <w:t>ds</w:t>
      </w:r>
      <w:r w:rsidRPr="005C2B23">
        <w:rPr>
          <w:rFonts w:ascii="Times New Roman" w:eastAsia="MS Mincho" w:hAnsi="Times New Roman"/>
          <w:sz w:val="24"/>
          <w:szCs w:val="24"/>
        </w:rPr>
        <w:t xml:space="preserve">, SRLDC is proposed to be the Engineer-in-Charge for the complete scope of work. </w:t>
      </w:r>
    </w:p>
    <w:p w:rsidR="002A72DF" w:rsidRDefault="002A72DF" w:rsidP="002A72DF">
      <w:pPr>
        <w:pStyle w:val="PlainText"/>
        <w:numPr>
          <w:ilvl w:val="0"/>
          <w:numId w:val="1"/>
        </w:numPr>
        <w:spacing w:after="120"/>
        <w:jc w:val="both"/>
        <w:rPr>
          <w:rFonts w:ascii="Times New Roman" w:eastAsia="MS Mincho" w:hAnsi="Times New Roman"/>
          <w:sz w:val="24"/>
          <w:szCs w:val="24"/>
        </w:rPr>
      </w:pPr>
      <w:r w:rsidRPr="005C2B23">
        <w:rPr>
          <w:rFonts w:ascii="Times New Roman" w:eastAsia="MS Mincho" w:hAnsi="Times New Roman"/>
          <w:sz w:val="24"/>
          <w:szCs w:val="24"/>
        </w:rPr>
        <w:t>The following bid submission process is proposed to be followed:</w:t>
      </w:r>
    </w:p>
    <w:tbl>
      <w:tblPr>
        <w:tblStyle w:val="TableGrid"/>
        <w:tblW w:w="0" w:type="auto"/>
        <w:tblInd w:w="720" w:type="dxa"/>
        <w:tblLook w:val="04A0" w:firstRow="1" w:lastRow="0" w:firstColumn="1" w:lastColumn="0" w:noHBand="0" w:noVBand="1"/>
      </w:tblPr>
      <w:tblGrid>
        <w:gridCol w:w="347"/>
        <w:gridCol w:w="3077"/>
        <w:gridCol w:w="4982"/>
      </w:tblGrid>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a)</w:t>
            </w:r>
          </w:p>
        </w:tc>
        <w:tc>
          <w:tcPr>
            <w:tcW w:w="3133" w:type="dxa"/>
          </w:tcPr>
          <w:p w:rsidR="00E8248E" w:rsidRPr="005C2B23" w:rsidRDefault="00E8248E" w:rsidP="00E8248E">
            <w:pPr>
              <w:pStyle w:val="ListParagraph"/>
              <w:ind w:left="0"/>
              <w:rPr>
                <w:bCs/>
                <w:sz w:val="24"/>
                <w:szCs w:val="24"/>
              </w:rPr>
            </w:pPr>
            <w:r w:rsidRPr="005C2B23">
              <w:rPr>
                <w:bCs/>
                <w:sz w:val="24"/>
                <w:szCs w:val="24"/>
              </w:rPr>
              <w:t xml:space="preserve">Tender Type </w:t>
            </w:r>
          </w:p>
        </w:tc>
        <w:tc>
          <w:tcPr>
            <w:tcW w:w="5098" w:type="dxa"/>
          </w:tcPr>
          <w:p w:rsidR="00E8248E" w:rsidRPr="005C2B23" w:rsidRDefault="00A67CD2" w:rsidP="00A67CD2">
            <w:pPr>
              <w:pStyle w:val="ListParagraph"/>
              <w:ind w:left="0"/>
              <w:rPr>
                <w:sz w:val="24"/>
                <w:szCs w:val="24"/>
              </w:rPr>
            </w:pPr>
            <w:r w:rsidRPr="005C2B23">
              <w:rPr>
                <w:sz w:val="24"/>
                <w:szCs w:val="24"/>
              </w:rPr>
              <w:t>OPEN TENDER</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b)</w:t>
            </w:r>
          </w:p>
        </w:tc>
        <w:tc>
          <w:tcPr>
            <w:tcW w:w="3133" w:type="dxa"/>
          </w:tcPr>
          <w:p w:rsidR="00E8248E" w:rsidRPr="005C2B23" w:rsidRDefault="00E8248E" w:rsidP="00E8248E">
            <w:pPr>
              <w:pStyle w:val="ListParagraph"/>
              <w:ind w:left="0"/>
              <w:rPr>
                <w:bCs/>
                <w:sz w:val="24"/>
                <w:szCs w:val="24"/>
              </w:rPr>
            </w:pPr>
            <w:r w:rsidRPr="005C2B23">
              <w:rPr>
                <w:bCs/>
                <w:sz w:val="24"/>
                <w:szCs w:val="24"/>
              </w:rPr>
              <w:t>Tender Category</w:t>
            </w:r>
          </w:p>
        </w:tc>
        <w:tc>
          <w:tcPr>
            <w:tcW w:w="5098" w:type="dxa"/>
          </w:tcPr>
          <w:p w:rsidR="00E8248E" w:rsidRPr="005C2B23" w:rsidRDefault="00432FB8" w:rsidP="00A67CD2">
            <w:pPr>
              <w:pStyle w:val="ListParagraph"/>
              <w:ind w:left="0"/>
              <w:rPr>
                <w:sz w:val="24"/>
                <w:szCs w:val="24"/>
              </w:rPr>
            </w:pPr>
            <w:r>
              <w:rPr>
                <w:sz w:val="24"/>
                <w:szCs w:val="24"/>
              </w:rPr>
              <w:t>Services</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c)</w:t>
            </w:r>
          </w:p>
        </w:tc>
        <w:tc>
          <w:tcPr>
            <w:tcW w:w="3133" w:type="dxa"/>
          </w:tcPr>
          <w:p w:rsidR="00E8248E" w:rsidRPr="005C2B23" w:rsidRDefault="00E8248E" w:rsidP="00E8248E">
            <w:pPr>
              <w:pStyle w:val="ListParagraph"/>
              <w:ind w:left="0"/>
              <w:rPr>
                <w:bCs/>
                <w:sz w:val="24"/>
                <w:szCs w:val="24"/>
              </w:rPr>
            </w:pPr>
            <w:r w:rsidRPr="005C2B23">
              <w:rPr>
                <w:bCs/>
                <w:sz w:val="24"/>
                <w:szCs w:val="24"/>
              </w:rPr>
              <w:t>Product Category</w:t>
            </w:r>
          </w:p>
        </w:tc>
        <w:tc>
          <w:tcPr>
            <w:tcW w:w="5098" w:type="dxa"/>
          </w:tcPr>
          <w:p w:rsidR="00E8248E" w:rsidRPr="005C2B23" w:rsidRDefault="00432FB8" w:rsidP="00E8248E">
            <w:pPr>
              <w:pStyle w:val="ListParagraph"/>
              <w:ind w:left="0"/>
              <w:rPr>
                <w:sz w:val="24"/>
                <w:szCs w:val="24"/>
              </w:rPr>
            </w:pPr>
            <w:r>
              <w:rPr>
                <w:bCs/>
                <w:sz w:val="24"/>
                <w:szCs w:val="24"/>
              </w:rPr>
              <w:t>Software</w:t>
            </w:r>
          </w:p>
        </w:tc>
      </w:tr>
      <w:tr w:rsidR="00E8248E" w:rsidRPr="005C2B23" w:rsidTr="005C2B23">
        <w:trPr>
          <w:trHeight w:val="284"/>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d)</w:t>
            </w:r>
          </w:p>
        </w:tc>
        <w:tc>
          <w:tcPr>
            <w:tcW w:w="3133" w:type="dxa"/>
          </w:tcPr>
          <w:p w:rsidR="00E8248E" w:rsidRPr="005C2B23" w:rsidRDefault="00E8248E" w:rsidP="00E8248E">
            <w:pPr>
              <w:pStyle w:val="ListParagraph"/>
              <w:ind w:left="0"/>
              <w:rPr>
                <w:bCs/>
                <w:sz w:val="24"/>
                <w:szCs w:val="24"/>
              </w:rPr>
            </w:pPr>
            <w:r w:rsidRPr="005C2B23">
              <w:rPr>
                <w:bCs/>
                <w:sz w:val="24"/>
                <w:szCs w:val="24"/>
              </w:rPr>
              <w:t>Tendering process</w:t>
            </w:r>
          </w:p>
        </w:tc>
        <w:tc>
          <w:tcPr>
            <w:tcW w:w="5098" w:type="dxa"/>
          </w:tcPr>
          <w:p w:rsidR="00E8248E" w:rsidRPr="005C2B23" w:rsidRDefault="00A67CD2" w:rsidP="00E8248E">
            <w:pPr>
              <w:pStyle w:val="ListParagraph"/>
              <w:ind w:left="0"/>
              <w:rPr>
                <w:sz w:val="24"/>
                <w:szCs w:val="24"/>
              </w:rPr>
            </w:pPr>
            <w:r w:rsidRPr="005C2B23">
              <w:rPr>
                <w:bCs/>
                <w:sz w:val="24"/>
                <w:szCs w:val="24"/>
              </w:rPr>
              <w:t>E-tender through CPP Portal registered as POSOCO</w:t>
            </w:r>
          </w:p>
        </w:tc>
      </w:tr>
      <w:tr w:rsidR="00E8248E" w:rsidRPr="005C2B23" w:rsidTr="005C2B23">
        <w:trPr>
          <w:trHeight w:val="298"/>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e)</w:t>
            </w:r>
          </w:p>
        </w:tc>
        <w:tc>
          <w:tcPr>
            <w:tcW w:w="3133" w:type="dxa"/>
          </w:tcPr>
          <w:p w:rsidR="00E8248E" w:rsidRPr="005C2B23" w:rsidRDefault="00E8248E" w:rsidP="00E8248E">
            <w:pPr>
              <w:pStyle w:val="ListParagraph"/>
              <w:ind w:left="0"/>
              <w:rPr>
                <w:bCs/>
                <w:sz w:val="24"/>
                <w:szCs w:val="24"/>
              </w:rPr>
            </w:pPr>
            <w:r w:rsidRPr="005C2B23">
              <w:rPr>
                <w:bCs/>
                <w:sz w:val="24"/>
                <w:szCs w:val="24"/>
              </w:rPr>
              <w:t>Bid  Submission mode</w:t>
            </w:r>
          </w:p>
        </w:tc>
        <w:tc>
          <w:tcPr>
            <w:tcW w:w="5098" w:type="dxa"/>
          </w:tcPr>
          <w:p w:rsidR="00E8248E" w:rsidRPr="005C2B23" w:rsidRDefault="00A67CD2" w:rsidP="00E8248E">
            <w:pPr>
              <w:pStyle w:val="ListParagraph"/>
              <w:ind w:left="0"/>
              <w:rPr>
                <w:sz w:val="24"/>
                <w:szCs w:val="24"/>
              </w:rPr>
            </w:pPr>
            <w:r w:rsidRPr="005C2B23">
              <w:rPr>
                <w:bCs/>
                <w:sz w:val="24"/>
                <w:szCs w:val="24"/>
              </w:rPr>
              <w:t>On-line price bid only</w:t>
            </w:r>
          </w:p>
        </w:tc>
      </w:tr>
      <w:tr w:rsidR="00E8248E" w:rsidRPr="005C2B23" w:rsidTr="005C2B23">
        <w:trPr>
          <w:trHeight w:val="797"/>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f)</w:t>
            </w:r>
          </w:p>
        </w:tc>
        <w:tc>
          <w:tcPr>
            <w:tcW w:w="3133" w:type="dxa"/>
          </w:tcPr>
          <w:p w:rsidR="00E8248E" w:rsidRPr="005C2B23" w:rsidRDefault="00E8248E" w:rsidP="00E8248E">
            <w:pPr>
              <w:pStyle w:val="ListParagraph"/>
              <w:ind w:left="0"/>
              <w:rPr>
                <w:bCs/>
                <w:sz w:val="24"/>
                <w:szCs w:val="24"/>
              </w:rPr>
            </w:pPr>
            <w:r w:rsidRPr="005C2B23">
              <w:rPr>
                <w:bCs/>
                <w:sz w:val="24"/>
                <w:szCs w:val="24"/>
              </w:rPr>
              <w:t>Number of Covers/Packets (2/3/4)</w:t>
            </w:r>
          </w:p>
        </w:tc>
        <w:tc>
          <w:tcPr>
            <w:tcW w:w="5098" w:type="dxa"/>
          </w:tcPr>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2 Covers</w:t>
            </w:r>
          </w:p>
          <w:p w:rsidR="00695B3D"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1</w:t>
            </w:r>
            <w:r w:rsidRPr="005C2B23">
              <w:rPr>
                <w:rFonts w:ascii="Times New Roman" w:hAnsi="Times New Roman"/>
                <w:bCs/>
                <w:sz w:val="24"/>
                <w:szCs w:val="24"/>
                <w:vertAlign w:val="superscript"/>
              </w:rPr>
              <w:t>st</w:t>
            </w:r>
            <w:r w:rsidRPr="005C2B23">
              <w:rPr>
                <w:rFonts w:ascii="Times New Roman" w:hAnsi="Times New Roman"/>
                <w:bCs/>
                <w:sz w:val="24"/>
                <w:szCs w:val="24"/>
              </w:rPr>
              <w:t xml:space="preserve"> cover–(EMD</w:t>
            </w:r>
            <w:r w:rsidR="00695B3D">
              <w:rPr>
                <w:rFonts w:ascii="Times New Roman" w:hAnsi="Times New Roman"/>
                <w:bCs/>
                <w:sz w:val="24"/>
                <w:szCs w:val="24"/>
              </w:rPr>
              <w:t xml:space="preserve"> </w:t>
            </w:r>
            <w:r w:rsidRPr="005C2B23">
              <w:rPr>
                <w:rFonts w:ascii="Times New Roman" w:hAnsi="Times New Roman"/>
                <w:bCs/>
                <w:sz w:val="24"/>
                <w:szCs w:val="24"/>
              </w:rPr>
              <w:t>+</w:t>
            </w:r>
            <w:r w:rsidR="0060228E" w:rsidRPr="005C2B23">
              <w:rPr>
                <w:rFonts w:ascii="Times New Roman" w:hAnsi="Times New Roman"/>
                <w:bCs/>
                <w:sz w:val="24"/>
                <w:szCs w:val="24"/>
              </w:rPr>
              <w:t>Pre</w:t>
            </w:r>
            <w:r w:rsidR="0060228E">
              <w:rPr>
                <w:rFonts w:ascii="Times New Roman" w:hAnsi="Times New Roman"/>
                <w:bCs/>
                <w:sz w:val="24"/>
                <w:szCs w:val="24"/>
              </w:rPr>
              <w:t>-</w:t>
            </w:r>
            <w:r w:rsidR="0060228E" w:rsidRPr="005C2B23">
              <w:rPr>
                <w:rFonts w:ascii="Times New Roman" w:hAnsi="Times New Roman"/>
                <w:bCs/>
                <w:sz w:val="24"/>
                <w:szCs w:val="24"/>
              </w:rPr>
              <w:t>Qualification</w:t>
            </w:r>
            <w:r w:rsidR="00695B3D">
              <w:rPr>
                <w:rFonts w:ascii="Times New Roman" w:hAnsi="Times New Roman"/>
                <w:bCs/>
                <w:sz w:val="24"/>
                <w:szCs w:val="24"/>
              </w:rPr>
              <w:t xml:space="preserve"> </w:t>
            </w:r>
            <w:r w:rsidRPr="005C2B23">
              <w:rPr>
                <w:rFonts w:ascii="Times New Roman" w:hAnsi="Times New Roman"/>
                <w:bCs/>
                <w:sz w:val="24"/>
                <w:szCs w:val="24"/>
              </w:rPr>
              <w:t xml:space="preserve">+Tech. + </w:t>
            </w:r>
            <w:r w:rsidR="00695B3D">
              <w:rPr>
                <w:rFonts w:ascii="Times New Roman" w:hAnsi="Times New Roman"/>
                <w:bCs/>
                <w:sz w:val="24"/>
                <w:szCs w:val="24"/>
              </w:rPr>
              <w:t xml:space="preserve">  </w:t>
            </w:r>
            <w:r w:rsidRPr="005C2B23">
              <w:rPr>
                <w:rFonts w:ascii="Times New Roman" w:hAnsi="Times New Roman"/>
                <w:bCs/>
                <w:sz w:val="24"/>
                <w:szCs w:val="24"/>
              </w:rPr>
              <w:t xml:space="preserve">Deviation Statement) </w:t>
            </w:r>
          </w:p>
          <w:p w:rsidR="00695B3D" w:rsidRDefault="00695B3D" w:rsidP="00A67CD2">
            <w:pPr>
              <w:pStyle w:val="BodyText"/>
              <w:tabs>
                <w:tab w:val="left" w:pos="4875"/>
              </w:tabs>
              <w:spacing w:after="60"/>
              <w:ind w:left="-103" w:right="97"/>
              <w:jc w:val="left"/>
              <w:rPr>
                <w:rFonts w:ascii="Times New Roman" w:hAnsi="Times New Roman"/>
                <w:bCs/>
                <w:sz w:val="24"/>
                <w:szCs w:val="24"/>
              </w:rPr>
            </w:pPr>
            <w:r>
              <w:rPr>
                <w:rFonts w:ascii="Times New Roman" w:hAnsi="Times New Roman"/>
                <w:bCs/>
                <w:sz w:val="24"/>
                <w:szCs w:val="24"/>
              </w:rPr>
              <w:t xml:space="preserve">              </w:t>
            </w:r>
            <w:r w:rsidR="00A67CD2" w:rsidRPr="005C2B23">
              <w:rPr>
                <w:rFonts w:ascii="Times New Roman" w:hAnsi="Times New Roman"/>
                <w:bCs/>
                <w:sz w:val="24"/>
                <w:szCs w:val="24"/>
              </w:rPr>
              <w:t>and</w:t>
            </w:r>
          </w:p>
          <w:p w:rsidR="00A67CD2" w:rsidRPr="005C2B23" w:rsidRDefault="00A67CD2" w:rsidP="00A67CD2">
            <w:pPr>
              <w:pStyle w:val="BodyText"/>
              <w:tabs>
                <w:tab w:val="left" w:pos="4875"/>
              </w:tabs>
              <w:spacing w:after="60"/>
              <w:ind w:left="-103" w:right="97"/>
              <w:jc w:val="left"/>
              <w:rPr>
                <w:rFonts w:ascii="Times New Roman" w:hAnsi="Times New Roman"/>
                <w:bCs/>
                <w:sz w:val="24"/>
                <w:szCs w:val="24"/>
              </w:rPr>
            </w:pPr>
            <w:r w:rsidRPr="005C2B23">
              <w:rPr>
                <w:rFonts w:ascii="Times New Roman" w:hAnsi="Times New Roman"/>
                <w:bCs/>
                <w:sz w:val="24"/>
                <w:szCs w:val="24"/>
              </w:rPr>
              <w:t xml:space="preserve"> 2</w:t>
            </w:r>
            <w:r w:rsidRPr="005C2B23">
              <w:rPr>
                <w:rFonts w:ascii="Times New Roman" w:hAnsi="Times New Roman"/>
                <w:bCs/>
                <w:sz w:val="24"/>
                <w:szCs w:val="24"/>
                <w:vertAlign w:val="superscript"/>
              </w:rPr>
              <w:t>nd</w:t>
            </w:r>
            <w:r w:rsidRPr="005C2B23">
              <w:rPr>
                <w:rFonts w:ascii="Times New Roman" w:hAnsi="Times New Roman"/>
                <w:bCs/>
                <w:sz w:val="24"/>
                <w:szCs w:val="24"/>
              </w:rPr>
              <w:t xml:space="preserve"> cover-Financial.</w:t>
            </w:r>
          </w:p>
          <w:p w:rsidR="00E8248E" w:rsidRPr="005C2B23" w:rsidRDefault="00E8248E" w:rsidP="00E8248E">
            <w:pPr>
              <w:pStyle w:val="ListParagraph"/>
              <w:ind w:left="0"/>
              <w:rPr>
                <w:sz w:val="24"/>
                <w:szCs w:val="24"/>
              </w:rPr>
            </w:pPr>
          </w:p>
        </w:tc>
      </w:tr>
      <w:tr w:rsidR="00E8248E" w:rsidRPr="005C2B23" w:rsidTr="005C2B23">
        <w:trPr>
          <w:trHeight w:val="1610"/>
        </w:trPr>
        <w:tc>
          <w:tcPr>
            <w:tcW w:w="352" w:type="dxa"/>
          </w:tcPr>
          <w:p w:rsidR="00E8248E" w:rsidRPr="005C2B23" w:rsidRDefault="00E8248E" w:rsidP="00E8248E">
            <w:pPr>
              <w:pStyle w:val="BodyText"/>
              <w:tabs>
                <w:tab w:val="left" w:pos="4875"/>
              </w:tabs>
              <w:spacing w:after="60"/>
              <w:ind w:left="-103" w:right="-91"/>
              <w:rPr>
                <w:rFonts w:ascii="Times New Roman" w:hAnsi="Times New Roman"/>
                <w:bCs/>
                <w:sz w:val="24"/>
                <w:szCs w:val="24"/>
              </w:rPr>
            </w:pPr>
            <w:r w:rsidRPr="005C2B23">
              <w:rPr>
                <w:rFonts w:ascii="Times New Roman" w:hAnsi="Times New Roman"/>
                <w:bCs/>
                <w:sz w:val="24"/>
                <w:szCs w:val="24"/>
              </w:rPr>
              <w:t>g)</w:t>
            </w:r>
          </w:p>
        </w:tc>
        <w:tc>
          <w:tcPr>
            <w:tcW w:w="3133" w:type="dxa"/>
          </w:tcPr>
          <w:p w:rsidR="00E8248E" w:rsidRPr="005C2B23" w:rsidRDefault="00A67CD2" w:rsidP="00A67CD2">
            <w:pPr>
              <w:pStyle w:val="ListParagraph"/>
              <w:ind w:left="0"/>
              <w:rPr>
                <w:bCs/>
                <w:sz w:val="24"/>
                <w:szCs w:val="24"/>
              </w:rPr>
            </w:pPr>
            <w:r w:rsidRPr="005C2B23">
              <w:rPr>
                <w:bCs/>
                <w:sz w:val="24"/>
                <w:szCs w:val="24"/>
              </w:rPr>
              <w:t>Sale of tender documents/bid submission/Bid opening dates</w:t>
            </w:r>
          </w:p>
        </w:tc>
        <w:tc>
          <w:tcPr>
            <w:tcW w:w="5098" w:type="dxa"/>
          </w:tcPr>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(a)</w:t>
            </w:r>
            <w:r w:rsidR="00A67CD2" w:rsidRPr="005C2B23">
              <w:rPr>
                <w:rFonts w:ascii="Times New Roman" w:hAnsi="Times New Roman"/>
                <w:bCs/>
                <w:sz w:val="24"/>
                <w:szCs w:val="24"/>
              </w:rPr>
              <w:t xml:space="preserve">Sale of tender document will be kept open for </w:t>
            </w:r>
            <w:r w:rsidR="00432FB8" w:rsidRPr="00432FB8">
              <w:rPr>
                <w:rFonts w:ascii="Times New Roman" w:hAnsi="Times New Roman"/>
                <w:bCs/>
                <w:sz w:val="24"/>
                <w:szCs w:val="24"/>
              </w:rPr>
              <w:t xml:space="preserve">21 </w:t>
            </w:r>
            <w:r w:rsidR="00A67CD2" w:rsidRPr="00432FB8">
              <w:rPr>
                <w:rFonts w:ascii="Times New Roman" w:hAnsi="Times New Roman"/>
                <w:bCs/>
                <w:sz w:val="24"/>
                <w:szCs w:val="24"/>
              </w:rPr>
              <w:t>days.</w:t>
            </w:r>
            <w:r w:rsidR="00A67CD2" w:rsidRPr="005C2B23">
              <w:rPr>
                <w:rFonts w:ascii="Times New Roman" w:hAnsi="Times New Roman"/>
                <w:bCs/>
                <w:sz w:val="24"/>
                <w:szCs w:val="24"/>
              </w:rPr>
              <w:t xml:space="preserve"> </w:t>
            </w:r>
          </w:p>
          <w:p w:rsidR="00A654A7" w:rsidRDefault="00A654A7" w:rsidP="00A654A7">
            <w:pPr>
              <w:pStyle w:val="PlainText"/>
              <w:spacing w:after="120"/>
              <w:jc w:val="both"/>
              <w:rPr>
                <w:rFonts w:ascii="Times New Roman" w:hAnsi="Times New Roman"/>
                <w:bCs/>
                <w:sz w:val="24"/>
                <w:szCs w:val="24"/>
              </w:rPr>
            </w:pPr>
            <w:r>
              <w:rPr>
                <w:rFonts w:ascii="Times New Roman" w:hAnsi="Times New Roman"/>
                <w:bCs/>
                <w:sz w:val="24"/>
                <w:szCs w:val="24"/>
              </w:rPr>
              <w:t>(b)</w:t>
            </w:r>
            <w:r w:rsidR="00A67CD2" w:rsidRPr="005C2B23">
              <w:rPr>
                <w:rFonts w:ascii="Times New Roman" w:hAnsi="Times New Roman"/>
                <w:bCs/>
                <w:sz w:val="24"/>
                <w:szCs w:val="24"/>
              </w:rPr>
              <w:t xml:space="preserve">Last Date for Submission of Tenders would be </w:t>
            </w:r>
            <w:r w:rsidR="00432FB8">
              <w:rPr>
                <w:rFonts w:ascii="Times New Roman" w:hAnsi="Times New Roman"/>
                <w:bCs/>
                <w:sz w:val="24"/>
                <w:szCs w:val="24"/>
              </w:rPr>
              <w:t xml:space="preserve">21 </w:t>
            </w:r>
            <w:r w:rsidR="00A67CD2" w:rsidRPr="005C2B23">
              <w:rPr>
                <w:rFonts w:ascii="Times New Roman" w:hAnsi="Times New Roman"/>
                <w:bCs/>
                <w:sz w:val="24"/>
                <w:szCs w:val="24"/>
              </w:rPr>
              <w:t>days from the Date of Publi</w:t>
            </w:r>
            <w:r>
              <w:rPr>
                <w:rFonts w:ascii="Times New Roman" w:hAnsi="Times New Roman"/>
                <w:bCs/>
                <w:sz w:val="24"/>
                <w:szCs w:val="24"/>
              </w:rPr>
              <w:t xml:space="preserve">cation of tenders in CPP portal. </w:t>
            </w:r>
          </w:p>
          <w:p w:rsidR="00E8248E" w:rsidRPr="005C2B23" w:rsidRDefault="00A654A7" w:rsidP="00B67E66">
            <w:pPr>
              <w:pStyle w:val="PlainText"/>
              <w:spacing w:after="120"/>
              <w:jc w:val="both"/>
              <w:rPr>
                <w:sz w:val="24"/>
                <w:szCs w:val="24"/>
              </w:rPr>
            </w:pPr>
            <w:r>
              <w:rPr>
                <w:rFonts w:ascii="Times New Roman" w:hAnsi="Times New Roman"/>
                <w:bCs/>
                <w:sz w:val="24"/>
                <w:szCs w:val="24"/>
              </w:rPr>
              <w:t xml:space="preserve">(c) Tender </w:t>
            </w:r>
            <w:r w:rsidRPr="005C2B23">
              <w:rPr>
                <w:rFonts w:ascii="Times New Roman" w:hAnsi="Times New Roman"/>
                <w:bCs/>
                <w:sz w:val="24"/>
                <w:szCs w:val="24"/>
              </w:rPr>
              <w:t>Opening</w:t>
            </w:r>
            <w:r>
              <w:rPr>
                <w:rFonts w:ascii="Times New Roman" w:hAnsi="Times New Roman"/>
                <w:bCs/>
                <w:sz w:val="24"/>
                <w:szCs w:val="24"/>
              </w:rPr>
              <w:t xml:space="preserve"> date would be </w:t>
            </w:r>
            <w:r w:rsidR="00B67E66">
              <w:rPr>
                <w:rFonts w:ascii="Times New Roman" w:hAnsi="Times New Roman"/>
                <w:bCs/>
                <w:sz w:val="24"/>
                <w:szCs w:val="24"/>
              </w:rPr>
              <w:t xml:space="preserve">minimum </w:t>
            </w:r>
            <w:r>
              <w:rPr>
                <w:rFonts w:ascii="Times New Roman" w:hAnsi="Times New Roman"/>
                <w:bCs/>
                <w:sz w:val="24"/>
                <w:szCs w:val="24"/>
              </w:rPr>
              <w:t>two days after last date of submission of tenders.</w:t>
            </w:r>
          </w:p>
        </w:tc>
      </w:tr>
    </w:tbl>
    <w:p w:rsidR="005C2B23" w:rsidRDefault="005C2B23" w:rsidP="005C2B23">
      <w:pPr>
        <w:pStyle w:val="PlainText"/>
        <w:ind w:left="720"/>
        <w:jc w:val="both"/>
        <w:rPr>
          <w:rFonts w:ascii="Times New Roman" w:eastAsia="MS Mincho" w:hAnsi="Times New Roman"/>
          <w:sz w:val="24"/>
          <w:szCs w:val="24"/>
        </w:rPr>
      </w:pPr>
    </w:p>
    <w:p w:rsidR="009C2BC8" w:rsidRDefault="009C2BC8" w:rsidP="005C2B23">
      <w:pPr>
        <w:pStyle w:val="PlainText"/>
        <w:ind w:left="720"/>
        <w:jc w:val="both"/>
        <w:rPr>
          <w:rFonts w:ascii="Times New Roman" w:eastAsia="MS Mincho" w:hAnsi="Times New Roman"/>
          <w:sz w:val="24"/>
          <w:szCs w:val="24"/>
        </w:rPr>
      </w:pPr>
    </w:p>
    <w:p w:rsidR="009C2BC8" w:rsidRPr="00B67E66" w:rsidRDefault="009C2BC8" w:rsidP="009C2BC8">
      <w:pPr>
        <w:pStyle w:val="PlainText"/>
        <w:spacing w:after="120"/>
        <w:ind w:left="1440"/>
        <w:jc w:val="right"/>
        <w:rPr>
          <w:rFonts w:ascii="Times New Roman" w:eastAsia="MS Mincho" w:hAnsi="Times New Roman"/>
          <w:sz w:val="24"/>
          <w:szCs w:val="24"/>
        </w:rPr>
      </w:pPr>
      <w:r w:rsidRPr="00B67E66">
        <w:rPr>
          <w:rFonts w:ascii="Times New Roman" w:eastAsia="MS Mincho" w:hAnsi="Times New Roman"/>
          <w:sz w:val="24"/>
          <w:szCs w:val="24"/>
        </w:rPr>
        <w:t>Cont’d….3</w:t>
      </w:r>
    </w:p>
    <w:p w:rsidR="0063542C" w:rsidRPr="00B67E66" w:rsidRDefault="009C2BC8" w:rsidP="007315AE">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7315AE" w:rsidRPr="00B67E66">
        <w:rPr>
          <w:rFonts w:ascii="Times New Roman" w:eastAsia="MS Mincho" w:hAnsi="Times New Roman"/>
          <w:sz w:val="24"/>
          <w:szCs w:val="24"/>
        </w:rPr>
        <w:t xml:space="preserve">                      </w:t>
      </w:r>
    </w:p>
    <w:p w:rsidR="007315AE" w:rsidRPr="00B67E66" w:rsidRDefault="007315AE" w:rsidP="007315AE">
      <w:pPr>
        <w:pStyle w:val="PlainText"/>
        <w:spacing w:after="120"/>
        <w:ind w:left="1440"/>
        <w:rPr>
          <w:rFonts w:ascii="Times New Roman" w:eastAsia="MS Mincho" w:hAnsi="Times New Roman"/>
          <w:sz w:val="24"/>
          <w:szCs w:val="24"/>
        </w:rPr>
      </w:pPr>
    </w:p>
    <w:p w:rsidR="007315AE" w:rsidRPr="00B67E66" w:rsidRDefault="007315AE" w:rsidP="007315AE">
      <w:pPr>
        <w:pStyle w:val="PlainText"/>
        <w:spacing w:after="120"/>
        <w:ind w:left="1440"/>
        <w:rPr>
          <w:rFonts w:ascii="Times New Roman" w:eastAsia="MS Mincho" w:hAnsi="Times New Roman"/>
          <w:sz w:val="24"/>
          <w:szCs w:val="24"/>
        </w:rPr>
      </w:pPr>
    </w:p>
    <w:p w:rsidR="009C2BC8" w:rsidRPr="00B67E66" w:rsidRDefault="0063542C" w:rsidP="0063542C">
      <w:pPr>
        <w:pStyle w:val="PlainText"/>
        <w:spacing w:after="120"/>
        <w:ind w:left="1440"/>
        <w:rPr>
          <w:rFonts w:ascii="Times New Roman" w:eastAsia="MS Mincho" w:hAnsi="Times New Roman"/>
          <w:sz w:val="24"/>
          <w:szCs w:val="24"/>
        </w:rPr>
      </w:pPr>
      <w:r w:rsidRPr="00B67E66">
        <w:rPr>
          <w:rFonts w:ascii="Times New Roman" w:eastAsia="MS Mincho" w:hAnsi="Times New Roman"/>
          <w:sz w:val="24"/>
          <w:szCs w:val="24"/>
        </w:rPr>
        <w:t xml:space="preserve">                                                  </w:t>
      </w:r>
      <w:r w:rsidR="009C2BC8" w:rsidRPr="00B67E66">
        <w:rPr>
          <w:rFonts w:ascii="Times New Roman" w:eastAsia="MS Mincho" w:hAnsi="Times New Roman"/>
          <w:sz w:val="24"/>
          <w:szCs w:val="24"/>
        </w:rPr>
        <w:t>-3-</w:t>
      </w:r>
    </w:p>
    <w:p w:rsidR="001364F7" w:rsidRPr="001364F7" w:rsidRDefault="001364F7" w:rsidP="001364F7">
      <w:pPr>
        <w:jc w:val="both"/>
        <w:rPr>
          <w:b/>
          <w:sz w:val="24"/>
          <w:szCs w:val="24"/>
        </w:rPr>
      </w:pPr>
      <w:r w:rsidRPr="001364F7">
        <w:rPr>
          <w:b/>
          <w:sz w:val="24"/>
          <w:szCs w:val="24"/>
        </w:rPr>
        <w:lastRenderedPageBreak/>
        <w:t>Ref No:</w:t>
      </w:r>
      <w:r w:rsidR="00167300">
        <w:rPr>
          <w:b/>
          <w:sz w:val="24"/>
          <w:szCs w:val="24"/>
        </w:rPr>
        <w:t>SRLDC/CnM/ET-33/I-511/2019-20</w:t>
      </w:r>
      <w:r w:rsidRPr="001364F7">
        <w:rPr>
          <w:b/>
          <w:sz w:val="24"/>
          <w:szCs w:val="24"/>
        </w:rPr>
        <w:tab/>
        <w:t xml:space="preserve">           </w:t>
      </w:r>
      <w:r w:rsidR="00167300">
        <w:rPr>
          <w:b/>
          <w:sz w:val="24"/>
          <w:szCs w:val="24"/>
        </w:rPr>
        <w:tab/>
      </w:r>
      <w:r w:rsidR="00167300">
        <w:rPr>
          <w:b/>
          <w:sz w:val="24"/>
          <w:szCs w:val="24"/>
        </w:rPr>
        <w:tab/>
      </w:r>
      <w:r w:rsidR="00167300">
        <w:rPr>
          <w:b/>
          <w:sz w:val="24"/>
          <w:szCs w:val="24"/>
        </w:rPr>
        <w:tab/>
      </w:r>
      <w:r w:rsidR="00167300">
        <w:rPr>
          <w:b/>
          <w:sz w:val="24"/>
          <w:szCs w:val="24"/>
        </w:rPr>
        <w:tab/>
      </w:r>
      <w:r w:rsidRPr="001364F7">
        <w:rPr>
          <w:b/>
          <w:sz w:val="24"/>
          <w:szCs w:val="24"/>
        </w:rPr>
        <w:t xml:space="preserve">Date:  </w:t>
      </w:r>
      <w:r w:rsidR="00167300">
        <w:rPr>
          <w:b/>
          <w:sz w:val="24"/>
          <w:szCs w:val="24"/>
        </w:rPr>
        <w:t>04.02.2020</w:t>
      </w:r>
    </w:p>
    <w:p w:rsidR="001364F7" w:rsidRPr="001364F7" w:rsidRDefault="001364F7" w:rsidP="001364F7">
      <w:pPr>
        <w:jc w:val="both"/>
        <w:rPr>
          <w:b/>
          <w:sz w:val="24"/>
          <w:szCs w:val="24"/>
        </w:rPr>
      </w:pPr>
    </w:p>
    <w:p w:rsidR="009C2BC8" w:rsidRDefault="003C7C13" w:rsidP="003C7C13">
      <w:pPr>
        <w:tabs>
          <w:tab w:val="left" w:pos="709"/>
        </w:tabs>
        <w:ind w:left="567" w:hanging="567"/>
        <w:jc w:val="both"/>
        <w:rPr>
          <w:b/>
          <w:sz w:val="24"/>
          <w:szCs w:val="24"/>
        </w:rPr>
      </w:pPr>
      <w:r w:rsidRPr="001364F7">
        <w:rPr>
          <w:b/>
          <w:sz w:val="24"/>
          <w:szCs w:val="24"/>
        </w:rPr>
        <w:t>Sub:</w:t>
      </w:r>
      <w:r w:rsidR="001364F7" w:rsidRPr="001364F7">
        <w:rPr>
          <w:b/>
          <w:sz w:val="24"/>
          <w:szCs w:val="24"/>
        </w:rPr>
        <w:t xml:space="preserve"> </w:t>
      </w:r>
      <w:r w:rsidR="00167300">
        <w:rPr>
          <w:b/>
          <w:bCs/>
          <w:sz w:val="24"/>
          <w:szCs w:val="24"/>
        </w:rPr>
        <w:t>dfsafdafsd</w:t>
      </w:r>
      <w:r w:rsidR="00EF363E" w:rsidRPr="001364F7">
        <w:rPr>
          <w:b/>
          <w:sz w:val="24"/>
          <w:szCs w:val="24"/>
        </w:rPr>
        <w:t xml:space="preserve"> </w:t>
      </w:r>
    </w:p>
    <w:p w:rsidR="001364F7" w:rsidRPr="005C2B23" w:rsidRDefault="001364F7" w:rsidP="001364F7">
      <w:pPr>
        <w:jc w:val="both"/>
        <w:rPr>
          <w:b/>
          <w:bCs/>
          <w:sz w:val="24"/>
          <w:szCs w:val="24"/>
        </w:rPr>
      </w:pPr>
    </w:p>
    <w:p w:rsidR="00A67CD2" w:rsidRDefault="00A67CD2" w:rsidP="00582ACB">
      <w:pPr>
        <w:pStyle w:val="PlainText"/>
        <w:numPr>
          <w:ilvl w:val="0"/>
          <w:numId w:val="1"/>
        </w:numPr>
        <w:jc w:val="both"/>
        <w:rPr>
          <w:rFonts w:ascii="Times New Roman" w:eastAsia="MS Mincho" w:hAnsi="Times New Roman"/>
          <w:sz w:val="24"/>
          <w:szCs w:val="24"/>
        </w:rPr>
      </w:pPr>
      <w:r w:rsidRPr="005C2B23">
        <w:rPr>
          <w:rFonts w:ascii="Times New Roman" w:eastAsia="MS Mincho" w:hAnsi="Times New Roman"/>
          <w:sz w:val="24"/>
          <w:szCs w:val="24"/>
        </w:rPr>
        <w:t>The bid documents will consist the following major portions:</w:t>
      </w:r>
    </w:p>
    <w:p w:rsidR="008F4548" w:rsidRPr="005C2B23" w:rsidRDefault="008F4548" w:rsidP="008F4548">
      <w:pPr>
        <w:pStyle w:val="PlainText"/>
        <w:ind w:left="720"/>
        <w:jc w:val="both"/>
        <w:rPr>
          <w:rFonts w:ascii="Times New Roman" w:eastAsia="MS Mincho" w:hAnsi="Times New Roman"/>
          <w:sz w:val="24"/>
          <w:szCs w:val="24"/>
        </w:rPr>
      </w:pPr>
    </w:p>
    <w:tbl>
      <w:tblPr>
        <w:tblStyle w:val="TableGrid"/>
        <w:tblW w:w="8815" w:type="dxa"/>
        <w:tblInd w:w="720" w:type="dxa"/>
        <w:tblLook w:val="04A0" w:firstRow="1" w:lastRow="0" w:firstColumn="1" w:lastColumn="0" w:noHBand="0" w:noVBand="1"/>
      </w:tblPr>
      <w:tblGrid>
        <w:gridCol w:w="445"/>
        <w:gridCol w:w="4680"/>
        <w:gridCol w:w="3690"/>
      </w:tblGrid>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1</w:t>
            </w:r>
          </w:p>
        </w:tc>
        <w:tc>
          <w:tcPr>
            <w:tcW w:w="4680" w:type="dxa"/>
          </w:tcPr>
          <w:p w:rsidR="00A67CD2" w:rsidRPr="005C2B23" w:rsidRDefault="00A67CD2" w:rsidP="00A67CD2">
            <w:pPr>
              <w:pStyle w:val="ListParagraph"/>
              <w:ind w:left="0"/>
              <w:rPr>
                <w:sz w:val="24"/>
                <w:szCs w:val="24"/>
              </w:rPr>
            </w:pPr>
            <w:r w:rsidRPr="005C2B23">
              <w:rPr>
                <w:bCs/>
                <w:sz w:val="24"/>
                <w:szCs w:val="24"/>
              </w:rPr>
              <w:t xml:space="preserve">Conditions   of Contract, Instructions for bidders for Supply contract. </w:t>
            </w:r>
            <w:r w:rsidRPr="005C2B23">
              <w:rPr>
                <w:b/>
                <w:sz w:val="24"/>
                <w:szCs w:val="24"/>
              </w:rPr>
              <w:t>(Section-I/II)</w:t>
            </w:r>
            <w:r w:rsidRPr="005C2B23">
              <w:rPr>
                <w:bCs/>
                <w:sz w:val="24"/>
                <w:szCs w:val="24"/>
              </w:rPr>
              <w:t xml:space="preserve">  </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2</w:t>
            </w:r>
          </w:p>
        </w:tc>
        <w:tc>
          <w:tcPr>
            <w:tcW w:w="4680" w:type="dxa"/>
          </w:tcPr>
          <w:p w:rsidR="00A67CD2" w:rsidRPr="005C2B23" w:rsidRDefault="00A67CD2" w:rsidP="00A67CD2">
            <w:pPr>
              <w:pStyle w:val="ListParagraph"/>
              <w:ind w:left="0"/>
              <w:rPr>
                <w:sz w:val="24"/>
                <w:szCs w:val="24"/>
              </w:rPr>
            </w:pPr>
            <w:r w:rsidRPr="005C2B23">
              <w:rPr>
                <w:sz w:val="24"/>
                <w:szCs w:val="24"/>
              </w:rPr>
              <w:t xml:space="preserve">General conditions of contract and Special Conditions of Contract </w:t>
            </w:r>
            <w:r w:rsidRPr="005C2B23">
              <w:rPr>
                <w:b/>
                <w:sz w:val="24"/>
                <w:szCs w:val="24"/>
              </w:rPr>
              <w:t>( Section-III/IV)</w:t>
            </w:r>
          </w:p>
        </w:tc>
        <w:tc>
          <w:tcPr>
            <w:tcW w:w="3690" w:type="dxa"/>
          </w:tcPr>
          <w:p w:rsidR="00A67CD2" w:rsidRPr="005C2B23" w:rsidRDefault="00582ACB" w:rsidP="00A67CD2">
            <w:pPr>
              <w:pStyle w:val="ListParagraph"/>
              <w:ind w:left="0"/>
              <w:rPr>
                <w:sz w:val="24"/>
                <w:szCs w:val="24"/>
              </w:rPr>
            </w:pPr>
            <w:r w:rsidRPr="005C2B23">
              <w:rPr>
                <w:bCs/>
                <w:sz w:val="24"/>
                <w:szCs w:val="24"/>
              </w:rPr>
              <w:t>Standard .pdf document</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3</w:t>
            </w:r>
          </w:p>
        </w:tc>
        <w:tc>
          <w:tcPr>
            <w:tcW w:w="4680" w:type="dxa"/>
          </w:tcPr>
          <w:p w:rsidR="00A67CD2" w:rsidRPr="005C2B23" w:rsidRDefault="00A67CD2" w:rsidP="00A67CD2">
            <w:pPr>
              <w:pStyle w:val="ListParagraph"/>
              <w:ind w:left="0"/>
              <w:rPr>
                <w:sz w:val="24"/>
                <w:szCs w:val="24"/>
              </w:rPr>
            </w:pPr>
            <w:r w:rsidRPr="005C2B23">
              <w:rPr>
                <w:sz w:val="24"/>
                <w:szCs w:val="24"/>
              </w:rPr>
              <w:t xml:space="preserve">Scope of works </w:t>
            </w:r>
            <w:r w:rsidRPr="005C2B23">
              <w:rPr>
                <w:b/>
                <w:sz w:val="24"/>
                <w:szCs w:val="24"/>
              </w:rPr>
              <w:t>(Section-V)</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4</w:t>
            </w:r>
          </w:p>
        </w:tc>
        <w:tc>
          <w:tcPr>
            <w:tcW w:w="4680" w:type="dxa"/>
          </w:tcPr>
          <w:p w:rsidR="00A67CD2" w:rsidRPr="005C2B23" w:rsidRDefault="00A67CD2" w:rsidP="00A67CD2">
            <w:pPr>
              <w:pStyle w:val="PlainText"/>
              <w:rPr>
                <w:sz w:val="24"/>
                <w:szCs w:val="24"/>
              </w:rPr>
            </w:pPr>
            <w:r w:rsidRPr="005C2B23">
              <w:rPr>
                <w:rFonts w:ascii="Times New Roman" w:hAnsi="Times New Roman"/>
                <w:sz w:val="24"/>
                <w:szCs w:val="24"/>
              </w:rPr>
              <w:t xml:space="preserve">Bill of quantities </w:t>
            </w:r>
            <w:r w:rsidRPr="005C2B23">
              <w:rPr>
                <w:rFonts w:ascii="Times New Roman" w:hAnsi="Times New Roman"/>
                <w:b/>
                <w:sz w:val="24"/>
                <w:szCs w:val="24"/>
              </w:rPr>
              <w:t>(Section-VI)</w:t>
            </w:r>
          </w:p>
        </w:tc>
        <w:tc>
          <w:tcPr>
            <w:tcW w:w="3690" w:type="dxa"/>
          </w:tcPr>
          <w:p w:rsidR="00A67CD2" w:rsidRPr="005C2B23" w:rsidRDefault="00582ACB" w:rsidP="005865FC">
            <w:pPr>
              <w:pStyle w:val="ListParagraph"/>
              <w:ind w:left="0"/>
              <w:rPr>
                <w:sz w:val="24"/>
                <w:szCs w:val="24"/>
              </w:rPr>
            </w:pPr>
            <w:r w:rsidRPr="005C2B23">
              <w:rPr>
                <w:bCs/>
                <w:sz w:val="24"/>
                <w:szCs w:val="24"/>
              </w:rPr>
              <w:t xml:space="preserve">Provided by System </w:t>
            </w:r>
            <w:r w:rsidR="005865FC">
              <w:rPr>
                <w:bCs/>
                <w:sz w:val="24"/>
                <w:szCs w:val="24"/>
              </w:rPr>
              <w:t>SL-2</w:t>
            </w:r>
            <w:r w:rsidRPr="005C2B23">
              <w:rPr>
                <w:bCs/>
                <w:sz w:val="24"/>
                <w:szCs w:val="24"/>
              </w:rPr>
              <w:t xml:space="preserve"> Dept./ SRLDC</w:t>
            </w:r>
          </w:p>
        </w:tc>
      </w:tr>
      <w:tr w:rsidR="00A67CD2" w:rsidRPr="005C2B23" w:rsidTr="00582ACB">
        <w:tc>
          <w:tcPr>
            <w:tcW w:w="445" w:type="dxa"/>
          </w:tcPr>
          <w:p w:rsidR="00A67CD2" w:rsidRPr="005C2B23" w:rsidRDefault="00A67CD2" w:rsidP="00A67CD2">
            <w:pPr>
              <w:pStyle w:val="ListParagraph"/>
              <w:ind w:left="0"/>
              <w:rPr>
                <w:sz w:val="24"/>
                <w:szCs w:val="24"/>
              </w:rPr>
            </w:pPr>
            <w:r w:rsidRPr="005C2B23">
              <w:rPr>
                <w:sz w:val="24"/>
                <w:szCs w:val="24"/>
              </w:rPr>
              <w:t>5</w:t>
            </w:r>
          </w:p>
        </w:tc>
        <w:tc>
          <w:tcPr>
            <w:tcW w:w="4680" w:type="dxa"/>
          </w:tcPr>
          <w:p w:rsidR="00A67CD2" w:rsidRPr="005C2B23" w:rsidRDefault="00A67CD2" w:rsidP="00A67CD2">
            <w:pPr>
              <w:pStyle w:val="PlainText"/>
              <w:rPr>
                <w:rFonts w:ascii="Times New Roman" w:hAnsi="Times New Roman"/>
                <w:sz w:val="24"/>
                <w:szCs w:val="24"/>
              </w:rPr>
            </w:pPr>
            <w:r w:rsidRPr="005C2B23">
              <w:rPr>
                <w:rFonts w:ascii="Times New Roman" w:hAnsi="Times New Roman"/>
                <w:sz w:val="24"/>
                <w:szCs w:val="24"/>
              </w:rPr>
              <w:t xml:space="preserve">Forms &amp; Formats </w:t>
            </w:r>
            <w:r w:rsidRPr="005C2B23">
              <w:rPr>
                <w:rFonts w:ascii="Times New Roman" w:hAnsi="Times New Roman"/>
                <w:b/>
                <w:sz w:val="24"/>
                <w:szCs w:val="24"/>
              </w:rPr>
              <w:t>(Section-VII)</w:t>
            </w:r>
          </w:p>
        </w:tc>
        <w:tc>
          <w:tcPr>
            <w:tcW w:w="3690" w:type="dxa"/>
          </w:tcPr>
          <w:p w:rsidR="00A67CD2" w:rsidRPr="005C2B23" w:rsidRDefault="00582ACB" w:rsidP="0019585A">
            <w:pPr>
              <w:pStyle w:val="ListParagraph"/>
              <w:ind w:left="0"/>
              <w:rPr>
                <w:sz w:val="24"/>
                <w:szCs w:val="24"/>
              </w:rPr>
            </w:pPr>
            <w:r w:rsidRPr="005C2B23">
              <w:rPr>
                <w:bCs/>
                <w:sz w:val="24"/>
                <w:szCs w:val="24"/>
              </w:rPr>
              <w:t>Standard .</w:t>
            </w:r>
            <w:r w:rsidR="0019585A">
              <w:rPr>
                <w:bCs/>
                <w:sz w:val="24"/>
                <w:szCs w:val="24"/>
              </w:rPr>
              <w:t>pdf</w:t>
            </w:r>
            <w:r w:rsidRPr="005C2B23">
              <w:rPr>
                <w:bCs/>
                <w:sz w:val="24"/>
                <w:szCs w:val="24"/>
              </w:rPr>
              <w:t xml:space="preserve"> document prepared by Contracts/SRLDC</w:t>
            </w:r>
          </w:p>
        </w:tc>
      </w:tr>
    </w:tbl>
    <w:p w:rsidR="008F4548" w:rsidRDefault="008F4548" w:rsidP="00582ACB">
      <w:pPr>
        <w:pStyle w:val="PlainText"/>
        <w:spacing w:after="120"/>
        <w:ind w:left="709" w:hanging="709"/>
        <w:jc w:val="both"/>
        <w:rPr>
          <w:rFonts w:ascii="Times New Roman" w:eastAsia="MS Mincho" w:hAnsi="Times New Roman"/>
          <w:sz w:val="24"/>
          <w:szCs w:val="24"/>
        </w:rPr>
      </w:pPr>
    </w:p>
    <w:p w:rsidR="00582ACB" w:rsidRPr="005C2B23" w:rsidRDefault="00582ACB" w:rsidP="00582ACB">
      <w:pPr>
        <w:pStyle w:val="PlainText"/>
        <w:spacing w:after="120"/>
        <w:ind w:left="709" w:hanging="709"/>
        <w:jc w:val="both"/>
        <w:rPr>
          <w:rFonts w:ascii="Times New Roman" w:eastAsia="MS Mincho" w:hAnsi="Times New Roman"/>
          <w:sz w:val="24"/>
          <w:szCs w:val="24"/>
        </w:rPr>
      </w:pPr>
      <w:r w:rsidRPr="005C2B23">
        <w:rPr>
          <w:rFonts w:ascii="Times New Roman" w:eastAsia="MS Mincho" w:hAnsi="Times New Roman"/>
          <w:sz w:val="24"/>
          <w:szCs w:val="24"/>
        </w:rPr>
        <w:t>In view of above, proposal is submitted for following:-</w:t>
      </w:r>
    </w:p>
    <w:p w:rsidR="00A507B9" w:rsidRDefault="00582ACB" w:rsidP="00A507B9">
      <w:pPr>
        <w:pStyle w:val="PlainText"/>
        <w:numPr>
          <w:ilvl w:val="0"/>
          <w:numId w:val="8"/>
        </w:numPr>
        <w:jc w:val="both"/>
        <w:rPr>
          <w:rFonts w:ascii="Times New Roman" w:eastAsia="MS Mincho" w:hAnsi="Times New Roman"/>
          <w:sz w:val="24"/>
          <w:szCs w:val="24"/>
        </w:rPr>
      </w:pPr>
      <w:r w:rsidRPr="005C2B23">
        <w:rPr>
          <w:rFonts w:ascii="Times New Roman" w:eastAsia="MS Mincho" w:hAnsi="Times New Roman"/>
          <w:sz w:val="24"/>
          <w:szCs w:val="24"/>
        </w:rPr>
        <w:t>Approval for calling Open Tender as per the timeline and other details explained above.</w:t>
      </w:r>
    </w:p>
    <w:p w:rsidR="00A507B9" w:rsidRDefault="00A507B9" w:rsidP="00A507B9">
      <w:pPr>
        <w:pStyle w:val="PlainText"/>
        <w:ind w:left="1140"/>
        <w:jc w:val="both"/>
        <w:rPr>
          <w:rFonts w:ascii="Times New Roman" w:eastAsia="MS Mincho" w:hAnsi="Times New Roman"/>
          <w:sz w:val="24"/>
          <w:szCs w:val="24"/>
        </w:rPr>
      </w:pPr>
    </w:p>
    <w:p w:rsid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w:t>
      </w:r>
      <w:r w:rsidR="0019585A" w:rsidRPr="00A507B9">
        <w:rPr>
          <w:rFonts w:ascii="Times New Roman" w:eastAsia="MS Mincho" w:hAnsi="Times New Roman"/>
          <w:sz w:val="24"/>
          <w:szCs w:val="24"/>
        </w:rPr>
        <w:t xml:space="preserve">Wavier of publishing of </w:t>
      </w:r>
      <w:r w:rsidR="00250000" w:rsidRPr="00A507B9">
        <w:rPr>
          <w:rFonts w:ascii="Times New Roman" w:eastAsia="MS Mincho" w:hAnsi="Times New Roman"/>
          <w:sz w:val="24"/>
          <w:szCs w:val="24"/>
        </w:rPr>
        <w:t xml:space="preserve">NIT </w:t>
      </w:r>
      <w:r w:rsidR="0019585A" w:rsidRPr="00A507B9">
        <w:rPr>
          <w:rFonts w:ascii="Times New Roman" w:eastAsia="MS Mincho" w:hAnsi="Times New Roman"/>
          <w:sz w:val="24"/>
          <w:szCs w:val="24"/>
        </w:rPr>
        <w:t>advertisement in newspapers</w:t>
      </w:r>
      <w:r w:rsidR="009858B9" w:rsidRPr="00A507B9">
        <w:rPr>
          <w:rFonts w:ascii="Times New Roman" w:eastAsia="MS Mincho" w:hAnsi="Times New Roman"/>
          <w:sz w:val="24"/>
          <w:szCs w:val="24"/>
        </w:rPr>
        <w:t xml:space="preserve">, </w:t>
      </w:r>
      <w:r w:rsidR="00250000" w:rsidRPr="00A507B9">
        <w:rPr>
          <w:rFonts w:ascii="Times New Roman" w:eastAsia="MS Mincho" w:hAnsi="Times New Roman"/>
          <w:sz w:val="24"/>
          <w:szCs w:val="24"/>
        </w:rPr>
        <w:t xml:space="preserve">as per WPP&amp;P Vol-I Clause  B4.7.5(a), whereas the </w:t>
      </w:r>
      <w:r w:rsidR="005C2B23" w:rsidRPr="00A507B9">
        <w:rPr>
          <w:rFonts w:ascii="Times New Roman" w:eastAsia="MS Mincho" w:hAnsi="Times New Roman"/>
          <w:sz w:val="24"/>
          <w:szCs w:val="24"/>
        </w:rPr>
        <w:t xml:space="preserve">NIT shall be published </w:t>
      </w:r>
      <w:r w:rsidRPr="00A507B9">
        <w:rPr>
          <w:rFonts w:ascii="Times New Roman" w:eastAsia="MS Mincho" w:hAnsi="Times New Roman"/>
          <w:sz w:val="24"/>
          <w:szCs w:val="24"/>
        </w:rPr>
        <w:t xml:space="preserve">through electronic portal/ Central Public Procurement (CPP) portal  web site and mirrored on </w:t>
      </w:r>
      <w:r w:rsidR="009858B9" w:rsidRPr="00A507B9">
        <w:rPr>
          <w:rFonts w:ascii="Times New Roman" w:eastAsia="MS Mincho" w:hAnsi="Times New Roman"/>
          <w:sz w:val="24"/>
          <w:szCs w:val="24"/>
        </w:rPr>
        <w:t>S</w:t>
      </w:r>
      <w:r w:rsidRPr="00A507B9">
        <w:rPr>
          <w:rFonts w:ascii="Times New Roman" w:eastAsia="MS Mincho" w:hAnsi="Times New Roman"/>
          <w:sz w:val="24"/>
          <w:szCs w:val="24"/>
        </w:rPr>
        <w:t xml:space="preserve">RLDC </w:t>
      </w:r>
      <w:r w:rsidR="00250000" w:rsidRPr="00A507B9">
        <w:rPr>
          <w:rFonts w:ascii="Times New Roman" w:eastAsia="MS Mincho" w:hAnsi="Times New Roman"/>
          <w:sz w:val="24"/>
          <w:szCs w:val="24"/>
        </w:rPr>
        <w:t>web site.</w:t>
      </w:r>
    </w:p>
    <w:p w:rsidR="00A507B9" w:rsidRDefault="00A507B9" w:rsidP="00A507B9">
      <w:pPr>
        <w:pStyle w:val="ListParagraph"/>
        <w:rPr>
          <w:rFonts w:eastAsia="MS Mincho"/>
          <w:sz w:val="24"/>
          <w:szCs w:val="24"/>
        </w:rPr>
      </w:pPr>
    </w:p>
    <w:p w:rsidR="00A507B9" w:rsidRDefault="00A507B9" w:rsidP="00A507B9">
      <w:pPr>
        <w:pStyle w:val="PlainText"/>
        <w:ind w:left="1140"/>
        <w:jc w:val="both"/>
        <w:rPr>
          <w:rFonts w:ascii="Times New Roman" w:eastAsia="MS Mincho" w:hAnsi="Times New Roman"/>
          <w:sz w:val="24"/>
          <w:szCs w:val="24"/>
        </w:rPr>
      </w:pPr>
    </w:p>
    <w:p w:rsidR="00582ACB" w:rsidRPr="00A507B9" w:rsidRDefault="00582ACB" w:rsidP="00A507B9">
      <w:pPr>
        <w:pStyle w:val="PlainText"/>
        <w:numPr>
          <w:ilvl w:val="0"/>
          <w:numId w:val="8"/>
        </w:numPr>
        <w:jc w:val="both"/>
        <w:rPr>
          <w:rFonts w:ascii="Times New Roman" w:eastAsia="MS Mincho" w:hAnsi="Times New Roman"/>
          <w:sz w:val="24"/>
          <w:szCs w:val="24"/>
        </w:rPr>
      </w:pPr>
      <w:r w:rsidRPr="00A507B9">
        <w:rPr>
          <w:rFonts w:ascii="Times New Roman" w:eastAsia="MS Mincho" w:hAnsi="Times New Roman"/>
          <w:sz w:val="24"/>
          <w:szCs w:val="24"/>
        </w:rPr>
        <w:t xml:space="preserve">Approval for nomination of members for </w:t>
      </w:r>
      <w:r w:rsidR="009858B9" w:rsidRPr="00A507B9">
        <w:rPr>
          <w:rFonts w:ascii="Times New Roman" w:eastAsia="MS Mincho" w:hAnsi="Times New Roman"/>
          <w:sz w:val="24"/>
          <w:szCs w:val="24"/>
        </w:rPr>
        <w:t xml:space="preserve">Qualifying Requirement committee, </w:t>
      </w:r>
      <w:r w:rsidR="00F8267E" w:rsidRPr="00A507B9">
        <w:rPr>
          <w:rFonts w:ascii="Times New Roman" w:eastAsia="MS Mincho" w:hAnsi="Times New Roman"/>
          <w:sz w:val="24"/>
          <w:szCs w:val="24"/>
        </w:rPr>
        <w:t>Bid</w:t>
      </w:r>
      <w:r w:rsidRPr="00A507B9">
        <w:rPr>
          <w:rFonts w:ascii="Times New Roman" w:eastAsia="MS Mincho" w:hAnsi="Times New Roman"/>
          <w:sz w:val="24"/>
          <w:szCs w:val="24"/>
        </w:rPr>
        <w:t xml:space="preserve"> opening committee and </w:t>
      </w:r>
      <w:r w:rsidR="00250000" w:rsidRPr="00A507B9">
        <w:rPr>
          <w:rFonts w:ascii="Times New Roman" w:eastAsia="MS Mincho" w:hAnsi="Times New Roman"/>
          <w:sz w:val="24"/>
          <w:szCs w:val="24"/>
        </w:rPr>
        <w:t>T</w:t>
      </w:r>
      <w:r w:rsidRPr="00A507B9">
        <w:rPr>
          <w:rFonts w:ascii="Times New Roman" w:eastAsia="MS Mincho" w:hAnsi="Times New Roman"/>
          <w:sz w:val="24"/>
          <w:szCs w:val="24"/>
        </w:rPr>
        <w:t>ender evaluation committee.</w:t>
      </w:r>
    </w:p>
    <w:p w:rsidR="009C2BC8" w:rsidRDefault="009C2BC8" w:rsidP="009C2BC8">
      <w:pPr>
        <w:pStyle w:val="ListParagraph"/>
        <w:rPr>
          <w:rFonts w:eastAsia="MS Mincho"/>
          <w:sz w:val="24"/>
          <w:szCs w:val="24"/>
        </w:rPr>
      </w:pPr>
    </w:p>
    <w:p w:rsidR="008F4548" w:rsidRDefault="008F4548" w:rsidP="009C2BC8">
      <w:pPr>
        <w:pStyle w:val="ListParagraph"/>
        <w:rPr>
          <w:rFonts w:eastAsia="MS Mincho"/>
          <w:sz w:val="24"/>
          <w:szCs w:val="24"/>
        </w:rPr>
      </w:pPr>
    </w:p>
    <w:p w:rsidR="008F4548" w:rsidRPr="00724E5F" w:rsidRDefault="008F4548" w:rsidP="008F4548">
      <w:pPr>
        <w:pStyle w:val="ListParagraph"/>
        <w:jc w:val="right"/>
        <w:rPr>
          <w:rFonts w:eastAsia="MS Mincho"/>
          <w:sz w:val="24"/>
          <w:szCs w:val="24"/>
        </w:rPr>
      </w:pPr>
      <w:r w:rsidRPr="00724E5F">
        <w:rPr>
          <w:rFonts w:eastAsia="MS Mincho"/>
          <w:sz w:val="24"/>
          <w:szCs w:val="24"/>
        </w:rPr>
        <w:t>Cont’d…..4</w:t>
      </w: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8F4548" w:rsidRPr="00724E5F" w:rsidRDefault="008F4548" w:rsidP="008F4548">
      <w:pPr>
        <w:pStyle w:val="ListParagraph"/>
        <w:rPr>
          <w:rFonts w:eastAsia="MS Mincho"/>
          <w:sz w:val="24"/>
          <w:szCs w:val="24"/>
        </w:rPr>
      </w:pPr>
    </w:p>
    <w:p w:rsidR="0098068D" w:rsidRPr="00724E5F" w:rsidRDefault="008F4548" w:rsidP="0063542C">
      <w:pPr>
        <w:pStyle w:val="ListParagraph"/>
        <w:rPr>
          <w:rFonts w:eastAsia="MS Mincho"/>
          <w:sz w:val="24"/>
          <w:szCs w:val="24"/>
        </w:rPr>
      </w:pPr>
      <w:r w:rsidRPr="00724E5F">
        <w:rPr>
          <w:rFonts w:eastAsia="MS Mincho"/>
          <w:sz w:val="24"/>
          <w:szCs w:val="24"/>
        </w:rPr>
        <w:t xml:space="preserve">                                                        </w:t>
      </w:r>
    </w:p>
    <w:p w:rsidR="001364F7" w:rsidRPr="00724E5F" w:rsidRDefault="001364F7" w:rsidP="006F4371">
      <w:pPr>
        <w:pStyle w:val="ListParagraph"/>
        <w:jc w:val="center"/>
        <w:rPr>
          <w:rFonts w:eastAsia="MS Mincho"/>
          <w:sz w:val="24"/>
          <w:szCs w:val="24"/>
        </w:rPr>
      </w:pPr>
    </w:p>
    <w:p w:rsidR="001364F7" w:rsidRPr="00724E5F" w:rsidRDefault="001364F7" w:rsidP="006F4371">
      <w:pPr>
        <w:pStyle w:val="ListParagraph"/>
        <w:jc w:val="center"/>
        <w:rPr>
          <w:rFonts w:eastAsia="MS Mincho"/>
          <w:sz w:val="24"/>
          <w:szCs w:val="24"/>
        </w:rPr>
      </w:pPr>
    </w:p>
    <w:p w:rsidR="008F4548" w:rsidRPr="00724E5F" w:rsidRDefault="008F4548" w:rsidP="006F4371">
      <w:pPr>
        <w:pStyle w:val="ListParagraph"/>
        <w:jc w:val="center"/>
        <w:rPr>
          <w:rFonts w:eastAsia="MS Mincho"/>
          <w:sz w:val="24"/>
          <w:szCs w:val="24"/>
        </w:rPr>
      </w:pPr>
      <w:r w:rsidRPr="00724E5F">
        <w:rPr>
          <w:rFonts w:eastAsia="MS Mincho"/>
          <w:sz w:val="24"/>
          <w:szCs w:val="24"/>
        </w:rPr>
        <w:t>-4-</w:t>
      </w:r>
    </w:p>
    <w:p w:rsidR="008F4548" w:rsidRDefault="008F4548" w:rsidP="009C2BC8">
      <w:pPr>
        <w:pStyle w:val="ListParagraph"/>
        <w:rPr>
          <w:rFonts w:eastAsia="MS Mincho"/>
          <w:sz w:val="24"/>
          <w:szCs w:val="24"/>
        </w:rPr>
      </w:pPr>
    </w:p>
    <w:p w:rsidR="009C2BC8" w:rsidRDefault="00582ACB" w:rsidP="009C2BC8">
      <w:pPr>
        <w:pStyle w:val="BodyText"/>
        <w:rPr>
          <w:rFonts w:ascii="Times New Roman" w:hAnsi="Times New Roman"/>
          <w:sz w:val="24"/>
          <w:szCs w:val="24"/>
        </w:rPr>
      </w:pPr>
      <w:r w:rsidRPr="005C2B23">
        <w:rPr>
          <w:rFonts w:ascii="Times New Roman" w:hAnsi="Times New Roman"/>
          <w:sz w:val="24"/>
          <w:szCs w:val="24"/>
        </w:rPr>
        <w:lastRenderedPageBreak/>
        <w:t>As per Cl</w:t>
      </w:r>
      <w:r w:rsidR="00A654A7">
        <w:rPr>
          <w:rFonts w:ascii="Times New Roman" w:hAnsi="Times New Roman"/>
          <w:sz w:val="24"/>
          <w:szCs w:val="24"/>
        </w:rPr>
        <w:t>ause</w:t>
      </w:r>
      <w:r w:rsidRPr="005C2B23">
        <w:rPr>
          <w:rFonts w:ascii="Times New Roman" w:hAnsi="Times New Roman"/>
          <w:sz w:val="24"/>
          <w:szCs w:val="24"/>
        </w:rPr>
        <w:t xml:space="preserve">. </w:t>
      </w:r>
      <w:r w:rsidR="007D4910">
        <w:rPr>
          <w:rFonts w:ascii="Times New Roman" w:hAnsi="Times New Roman"/>
          <w:sz w:val="24"/>
          <w:szCs w:val="24"/>
        </w:rPr>
        <w:t>1</w:t>
      </w:r>
      <w:r w:rsidRPr="005C2B23">
        <w:rPr>
          <w:rFonts w:ascii="Times New Roman" w:hAnsi="Times New Roman"/>
          <w:sz w:val="24"/>
          <w:szCs w:val="24"/>
        </w:rPr>
        <w:t xml:space="preserve">.2(a) of Section-II of DOP, the approval for calling of Open Tenders falls within the powers of </w:t>
      </w:r>
      <w:r w:rsidR="0060228E">
        <w:rPr>
          <w:rFonts w:ascii="Times New Roman" w:hAnsi="Times New Roman"/>
          <w:sz w:val="24"/>
          <w:szCs w:val="24"/>
        </w:rPr>
        <w:t>ED</w:t>
      </w:r>
      <w:r w:rsidRPr="005C2B23">
        <w:rPr>
          <w:rFonts w:ascii="Times New Roman" w:hAnsi="Times New Roman"/>
          <w:sz w:val="24"/>
          <w:szCs w:val="24"/>
        </w:rPr>
        <w:t xml:space="preserve">. As such, the proposal is put up to </w:t>
      </w:r>
      <w:r w:rsidR="0060228E">
        <w:rPr>
          <w:rFonts w:ascii="Times New Roman" w:hAnsi="Times New Roman"/>
          <w:sz w:val="24"/>
          <w:szCs w:val="24"/>
        </w:rPr>
        <w:t>Executive Director</w:t>
      </w:r>
      <w:r w:rsidR="007D4910">
        <w:rPr>
          <w:rFonts w:ascii="Times New Roman" w:hAnsi="Times New Roman"/>
          <w:sz w:val="24"/>
          <w:szCs w:val="24"/>
        </w:rPr>
        <w:t>, S</w:t>
      </w:r>
      <w:r w:rsidRPr="005C2B23">
        <w:rPr>
          <w:rFonts w:ascii="Times New Roman" w:hAnsi="Times New Roman"/>
          <w:sz w:val="24"/>
          <w:szCs w:val="24"/>
        </w:rPr>
        <w:t>RLDC for his kind approval.</w:t>
      </w:r>
    </w:p>
    <w:p w:rsidR="00250000" w:rsidRDefault="00250000" w:rsidP="009C2BC8">
      <w:pPr>
        <w:pStyle w:val="BodyText"/>
        <w:rPr>
          <w:rFonts w:ascii="Times New Roman" w:hAnsi="Times New Roman"/>
          <w:sz w:val="24"/>
          <w:szCs w:val="24"/>
        </w:rPr>
      </w:pPr>
    </w:p>
    <w:p w:rsidR="00582ACB" w:rsidRPr="00250000" w:rsidRDefault="00582ACB" w:rsidP="009C2BC8">
      <w:pPr>
        <w:pStyle w:val="BodyText"/>
        <w:rPr>
          <w:rFonts w:ascii="Times New Roman" w:hAnsi="Times New Roman"/>
          <w:sz w:val="24"/>
          <w:szCs w:val="24"/>
        </w:rPr>
      </w:pPr>
      <w:r w:rsidRPr="005C2B23">
        <w:rPr>
          <w:sz w:val="24"/>
          <w:szCs w:val="24"/>
          <w:lang w:bidi="hi-IN"/>
        </w:rPr>
        <w:t xml:space="preserve">Put </w:t>
      </w:r>
      <w:r w:rsidRPr="00250000">
        <w:rPr>
          <w:rFonts w:ascii="Times New Roman" w:hAnsi="Times New Roman"/>
          <w:sz w:val="24"/>
          <w:szCs w:val="24"/>
        </w:rPr>
        <w:t>up for kind approval please.</w:t>
      </w:r>
    </w:p>
    <w:p w:rsidR="00087B44" w:rsidRDefault="00087B44" w:rsidP="00971130">
      <w:pPr>
        <w:jc w:val="right"/>
        <w:rPr>
          <w:b/>
          <w:iCs/>
          <w:sz w:val="24"/>
          <w:szCs w:val="24"/>
        </w:rPr>
      </w:pPr>
    </w:p>
    <w:p w:rsidR="008F4548" w:rsidRDefault="008F4548" w:rsidP="00971130">
      <w:pPr>
        <w:jc w:val="right"/>
        <w:rPr>
          <w:b/>
          <w:iCs/>
          <w:sz w:val="24"/>
          <w:szCs w:val="24"/>
        </w:rPr>
      </w:pPr>
    </w:p>
    <w:p w:rsidR="007315AE" w:rsidRDefault="007315AE" w:rsidP="00971130">
      <w:pPr>
        <w:jc w:val="right"/>
        <w:rPr>
          <w:b/>
          <w:iCs/>
          <w:sz w:val="24"/>
          <w:szCs w:val="24"/>
        </w:rPr>
      </w:pPr>
    </w:p>
    <w:p w:rsidR="00582ACB" w:rsidRPr="001F294E" w:rsidRDefault="00372070" w:rsidP="00971130">
      <w:pPr>
        <w:jc w:val="right"/>
        <w:rPr>
          <w:b/>
          <w:iCs/>
          <w:sz w:val="24"/>
          <w:szCs w:val="24"/>
        </w:rPr>
      </w:pPr>
      <w:r>
        <w:rPr>
          <w:b/>
          <w:iCs/>
          <w:sz w:val="24"/>
          <w:szCs w:val="24"/>
        </w:rPr>
        <w:t>Manjunath G R</w:t>
      </w:r>
    </w:p>
    <w:p w:rsidR="00582ACB" w:rsidRDefault="001F294E" w:rsidP="007D4910">
      <w:pPr>
        <w:ind w:left="284" w:hanging="284"/>
        <w:jc w:val="right"/>
        <w:rPr>
          <w:b/>
          <w:bCs/>
          <w:sz w:val="24"/>
          <w:szCs w:val="24"/>
          <w:lang w:val="en-IN"/>
        </w:rPr>
      </w:pPr>
      <w:r>
        <w:rPr>
          <w:b/>
          <w:bCs/>
          <w:sz w:val="24"/>
          <w:szCs w:val="24"/>
          <w:lang w:val="en-IN"/>
        </w:rPr>
        <w:t xml:space="preserve">  </w:t>
      </w:r>
      <w:r w:rsidR="00372070">
        <w:rPr>
          <w:b/>
          <w:bCs/>
          <w:sz w:val="24"/>
          <w:szCs w:val="24"/>
          <w:lang w:val="en-IN"/>
        </w:rPr>
        <w:t>Chief Manager</w:t>
      </w:r>
      <w:r w:rsidR="00257638">
        <w:rPr>
          <w:b/>
          <w:bCs/>
          <w:sz w:val="24"/>
          <w:szCs w:val="24"/>
          <w:lang w:val="en-IN"/>
        </w:rPr>
        <w:t>(C&amp;M)</w:t>
      </w:r>
    </w:p>
    <w:p w:rsidR="00087B44" w:rsidRDefault="00087B44" w:rsidP="007D4910">
      <w:pPr>
        <w:ind w:left="284" w:hanging="284"/>
        <w:rPr>
          <w:b/>
          <w:bCs/>
          <w:sz w:val="24"/>
          <w:szCs w:val="24"/>
          <w:lang w:val="en-IN"/>
        </w:rPr>
      </w:pPr>
    </w:p>
    <w:p w:rsidR="008F4548" w:rsidRDefault="008F4548" w:rsidP="007D4910">
      <w:pPr>
        <w:ind w:left="284" w:hanging="284"/>
        <w:rPr>
          <w:b/>
          <w:bCs/>
          <w:sz w:val="24"/>
          <w:szCs w:val="24"/>
          <w:lang w:val="en-IN"/>
        </w:rPr>
      </w:pPr>
    </w:p>
    <w:p w:rsidR="00EF363E" w:rsidRPr="00FB3BBC" w:rsidRDefault="00EF363E" w:rsidP="00EF363E">
      <w:pPr>
        <w:ind w:left="284" w:hanging="284"/>
        <w:rPr>
          <w:b/>
          <w:bCs/>
          <w:sz w:val="24"/>
          <w:szCs w:val="24"/>
          <w:highlight w:val="yellow"/>
          <w:u w:val="single"/>
          <w:lang w:val="en-IN"/>
        </w:rPr>
      </w:pPr>
      <w:r w:rsidRPr="00FB3BBC">
        <w:rPr>
          <w:b/>
          <w:bCs/>
          <w:sz w:val="24"/>
          <w:szCs w:val="24"/>
          <w:highlight w:val="yellow"/>
          <w:u w:val="single"/>
          <w:lang w:val="en-IN"/>
        </w:rPr>
        <w:t>DGM(C&amp;M):</w:t>
      </w:r>
    </w:p>
    <w:p w:rsidR="008F4548" w:rsidRPr="00FB3BBC" w:rsidRDefault="008F4548"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EF363E" w:rsidRPr="00FB3BBC" w:rsidRDefault="00EF363E" w:rsidP="007D4910">
      <w:pPr>
        <w:ind w:left="284" w:hanging="284"/>
        <w:rPr>
          <w:b/>
          <w:bCs/>
          <w:sz w:val="24"/>
          <w:szCs w:val="24"/>
          <w:highlight w:val="yellow"/>
          <w:lang w:val="en-IN"/>
        </w:rPr>
      </w:pPr>
    </w:p>
    <w:p w:rsidR="007D4910" w:rsidRPr="00FB3BBC" w:rsidRDefault="008D3194" w:rsidP="007D4910">
      <w:pPr>
        <w:ind w:left="284" w:hanging="284"/>
        <w:rPr>
          <w:b/>
          <w:bCs/>
          <w:sz w:val="24"/>
          <w:szCs w:val="24"/>
          <w:highlight w:val="yellow"/>
          <w:u w:val="single"/>
          <w:lang w:val="en-IN"/>
        </w:rPr>
      </w:pPr>
      <w:r w:rsidRPr="00FB3BBC">
        <w:rPr>
          <w:b/>
          <w:bCs/>
          <w:sz w:val="24"/>
          <w:szCs w:val="24"/>
          <w:highlight w:val="yellow"/>
          <w:u w:val="single"/>
          <w:lang w:val="en-IN"/>
        </w:rPr>
        <w:t>Sr.GM (</w:t>
      </w:r>
      <w:r w:rsidR="007D4910" w:rsidRPr="00FB3BBC">
        <w:rPr>
          <w:b/>
          <w:bCs/>
          <w:sz w:val="24"/>
          <w:szCs w:val="24"/>
          <w:highlight w:val="yellow"/>
          <w:u w:val="single"/>
          <w:lang w:val="en-IN"/>
        </w:rPr>
        <w:t>SO-II and C&amp;M)</w:t>
      </w:r>
      <w:r w:rsidR="00087B44" w:rsidRPr="00FB3BBC">
        <w:rPr>
          <w:b/>
          <w:bCs/>
          <w:sz w:val="24"/>
          <w:szCs w:val="24"/>
          <w:highlight w:val="yellow"/>
          <w:u w:val="single"/>
          <w:lang w:val="en-IN"/>
        </w:rPr>
        <w:t>:</w:t>
      </w: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GM (</w:t>
      </w:r>
      <w:r w:rsidR="00FB3BBC" w:rsidRPr="00FB3BBC">
        <w:rPr>
          <w:b/>
          <w:bCs/>
          <w:sz w:val="24"/>
          <w:szCs w:val="24"/>
          <w:highlight w:val="yellow"/>
          <w:u w:val="single"/>
          <w:lang w:val="en-IN"/>
        </w:rPr>
        <w:t>HR</w:t>
      </w:r>
      <w:r w:rsidR="007D4910" w:rsidRPr="00FB3BBC">
        <w:rPr>
          <w:b/>
          <w:bCs/>
          <w:sz w:val="24"/>
          <w:szCs w:val="24"/>
          <w:highlight w:val="yellow"/>
          <w:u w:val="single"/>
          <w:lang w:val="en-IN"/>
        </w:rPr>
        <w:t>)</w:t>
      </w:r>
      <w:r w:rsidR="00087B44" w:rsidRPr="00FB3BBC">
        <w:rPr>
          <w:b/>
          <w:bCs/>
          <w:sz w:val="24"/>
          <w:szCs w:val="24"/>
          <w:highlight w:val="yellow"/>
          <w:u w:val="single"/>
          <w:lang w:val="en-IN"/>
        </w:rPr>
        <w:t>:</w:t>
      </w:r>
    </w:p>
    <w:p w:rsidR="00971130" w:rsidRPr="00FB3BBC" w:rsidRDefault="0097113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8F4548" w:rsidRPr="00FB3BBC" w:rsidRDefault="008F4548" w:rsidP="007D4910">
      <w:pPr>
        <w:ind w:left="284" w:hanging="284"/>
        <w:rPr>
          <w:b/>
          <w:bCs/>
          <w:sz w:val="24"/>
          <w:szCs w:val="24"/>
          <w:highlight w:val="yellow"/>
          <w:u w:val="single"/>
          <w:lang w:val="en-IN"/>
        </w:rPr>
      </w:pPr>
    </w:p>
    <w:p w:rsidR="00250000" w:rsidRPr="00FB3BBC" w:rsidRDefault="00EF363E" w:rsidP="007D4910">
      <w:pPr>
        <w:ind w:left="284" w:hanging="284"/>
        <w:rPr>
          <w:b/>
          <w:bCs/>
          <w:sz w:val="24"/>
          <w:szCs w:val="24"/>
          <w:highlight w:val="yellow"/>
          <w:u w:val="single"/>
          <w:lang w:val="en-IN"/>
        </w:rPr>
      </w:pPr>
      <w:r w:rsidRPr="00FB3BBC">
        <w:rPr>
          <w:b/>
          <w:bCs/>
          <w:sz w:val="24"/>
          <w:szCs w:val="24"/>
          <w:highlight w:val="yellow"/>
          <w:u w:val="single"/>
          <w:lang w:val="en-IN"/>
        </w:rPr>
        <w:t>D</w:t>
      </w:r>
      <w:r w:rsidR="00250000" w:rsidRPr="00FB3BBC">
        <w:rPr>
          <w:b/>
          <w:bCs/>
          <w:sz w:val="24"/>
          <w:szCs w:val="24"/>
          <w:highlight w:val="yellow"/>
          <w:u w:val="single"/>
          <w:lang w:val="en-IN"/>
        </w:rPr>
        <w:t>GM (F&amp;A):</w:t>
      </w:r>
    </w:p>
    <w:p w:rsidR="007D4910" w:rsidRPr="00FB3BBC" w:rsidRDefault="007D4910" w:rsidP="007D4910">
      <w:pPr>
        <w:ind w:left="284" w:hanging="284"/>
        <w:rPr>
          <w:b/>
          <w:bCs/>
          <w:sz w:val="24"/>
          <w:szCs w:val="24"/>
          <w:highlight w:val="yellow"/>
          <w:u w:val="single"/>
          <w:lang w:val="en-IN"/>
        </w:rPr>
      </w:pPr>
    </w:p>
    <w:p w:rsidR="007D4910" w:rsidRPr="00FB3BBC" w:rsidRDefault="007D4910"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087B44" w:rsidRPr="00FB3BBC" w:rsidRDefault="00087B44" w:rsidP="007D4910">
      <w:pPr>
        <w:ind w:left="284" w:hanging="284"/>
        <w:rPr>
          <w:b/>
          <w:bCs/>
          <w:sz w:val="24"/>
          <w:szCs w:val="24"/>
          <w:highlight w:val="yellow"/>
          <w:u w:val="single"/>
          <w:lang w:val="en-IN"/>
        </w:rPr>
      </w:pPr>
    </w:p>
    <w:p w:rsidR="007D4910" w:rsidRPr="00087B44" w:rsidRDefault="0098068D" w:rsidP="007D4910">
      <w:pPr>
        <w:ind w:left="284" w:hanging="284"/>
        <w:rPr>
          <w:b/>
          <w:bCs/>
          <w:sz w:val="24"/>
          <w:szCs w:val="24"/>
          <w:u w:val="single"/>
          <w:lang w:val="en-IN"/>
        </w:rPr>
      </w:pPr>
      <w:r w:rsidRPr="00FB3BBC">
        <w:rPr>
          <w:b/>
          <w:bCs/>
          <w:sz w:val="24"/>
          <w:szCs w:val="24"/>
          <w:highlight w:val="yellow"/>
          <w:u w:val="single"/>
          <w:lang w:val="en-IN"/>
        </w:rPr>
        <w:t>Executive Director</w:t>
      </w:r>
      <w:r w:rsidR="007D4910" w:rsidRPr="00FB3BBC">
        <w:rPr>
          <w:b/>
          <w:bCs/>
          <w:sz w:val="24"/>
          <w:szCs w:val="24"/>
          <w:highlight w:val="yellow"/>
          <w:u w:val="single"/>
          <w:lang w:val="en-IN"/>
        </w:rPr>
        <w:t>, SRLDC</w:t>
      </w:r>
      <w:r w:rsidR="00087B44" w:rsidRPr="00FB3BBC">
        <w:rPr>
          <w:b/>
          <w:bCs/>
          <w:sz w:val="24"/>
          <w:szCs w:val="24"/>
          <w:highlight w:val="yellow"/>
          <w:u w:val="single"/>
          <w:lang w:val="en-IN"/>
        </w:rPr>
        <w:t>:</w:t>
      </w:r>
    </w:p>
    <w:p w:rsidR="00582ACB" w:rsidRDefault="00582ACB" w:rsidP="00582ACB">
      <w:pPr>
        <w:ind w:left="284" w:hanging="284"/>
        <w:rPr>
          <w:b/>
          <w:bCs/>
          <w:sz w:val="22"/>
          <w:szCs w:val="22"/>
          <w:lang w:val="en-IN"/>
        </w:rPr>
      </w:pPr>
    </w:p>
    <w:p w:rsidR="00582ACB" w:rsidRDefault="00582ACB" w:rsidP="00A67CD2">
      <w:pPr>
        <w:pStyle w:val="ListParagraph"/>
      </w:pPr>
    </w:p>
    <w:sectPr w:rsidR="00582ACB" w:rsidSect="00167300">
      <w:pgSz w:w="12240" w:h="15840"/>
      <w:pgMar w:top="1440" w:right="144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300" w:rsidRDefault="00167300" w:rsidP="001731C3">
      <w:r>
        <w:separator/>
      </w:r>
    </w:p>
  </w:endnote>
  <w:endnote w:type="continuationSeparator" w:id="0">
    <w:p w:rsidR="00167300" w:rsidRDefault="00167300" w:rsidP="001731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300" w:rsidRDefault="00167300" w:rsidP="001731C3">
      <w:r>
        <w:separator/>
      </w:r>
    </w:p>
  </w:footnote>
  <w:footnote w:type="continuationSeparator" w:id="0">
    <w:p w:rsidR="00167300" w:rsidRDefault="00167300" w:rsidP="001731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21990"/>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11D3C47"/>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
    <w:nsid w:val="131F4689"/>
    <w:multiLevelType w:val="hybridMultilevel"/>
    <w:tmpl w:val="5CC2DA1C"/>
    <w:lvl w:ilvl="0" w:tplc="315600FE">
      <w:start w:val="1"/>
      <w:numFmt w:val="lowerRoman"/>
      <w:lvlText w:val="(%1)"/>
      <w:lvlJc w:val="left"/>
      <w:pPr>
        <w:ind w:left="1440" w:hanging="720"/>
      </w:pPr>
      <w:rPr>
        <w:rFonts w:eastAsia="MS Mincho"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54E06AF4"/>
    <w:multiLevelType w:val="hybridMultilevel"/>
    <w:tmpl w:val="058AC0A6"/>
    <w:lvl w:ilvl="0" w:tplc="273EF62E">
      <w:start w:val="1"/>
      <w:numFmt w:val="lowerLetter"/>
      <w:lvlText w:val="%1)"/>
      <w:lvlJc w:val="left"/>
      <w:pPr>
        <w:tabs>
          <w:tab w:val="num" w:pos="1140"/>
        </w:tabs>
        <w:ind w:left="1140" w:hanging="360"/>
      </w:pPr>
      <w:rPr>
        <w:rFonts w:hint="default"/>
      </w:r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tentative="1">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4">
    <w:nsid w:val="598769B0"/>
    <w:multiLevelType w:val="hybridMultilevel"/>
    <w:tmpl w:val="ACACEBDC"/>
    <w:lvl w:ilvl="0" w:tplc="6456D206">
      <w:start w:val="1"/>
      <w:numFmt w:val="lowerLetter"/>
      <w:lvlText w:val="(%1)"/>
      <w:lvlJc w:val="left"/>
      <w:pPr>
        <w:ind w:left="257" w:hanging="360"/>
      </w:pPr>
      <w:rPr>
        <w:rFonts w:hint="default"/>
      </w:rPr>
    </w:lvl>
    <w:lvl w:ilvl="1" w:tplc="04090019" w:tentative="1">
      <w:start w:val="1"/>
      <w:numFmt w:val="lowerLetter"/>
      <w:lvlText w:val="%2."/>
      <w:lvlJc w:val="left"/>
      <w:pPr>
        <w:ind w:left="977" w:hanging="360"/>
      </w:pPr>
    </w:lvl>
    <w:lvl w:ilvl="2" w:tplc="0409001B" w:tentative="1">
      <w:start w:val="1"/>
      <w:numFmt w:val="lowerRoman"/>
      <w:lvlText w:val="%3."/>
      <w:lvlJc w:val="right"/>
      <w:pPr>
        <w:ind w:left="1697" w:hanging="180"/>
      </w:pPr>
    </w:lvl>
    <w:lvl w:ilvl="3" w:tplc="0409000F" w:tentative="1">
      <w:start w:val="1"/>
      <w:numFmt w:val="decimal"/>
      <w:lvlText w:val="%4."/>
      <w:lvlJc w:val="left"/>
      <w:pPr>
        <w:ind w:left="2417" w:hanging="360"/>
      </w:pPr>
    </w:lvl>
    <w:lvl w:ilvl="4" w:tplc="04090019" w:tentative="1">
      <w:start w:val="1"/>
      <w:numFmt w:val="lowerLetter"/>
      <w:lvlText w:val="%5."/>
      <w:lvlJc w:val="left"/>
      <w:pPr>
        <w:ind w:left="3137" w:hanging="360"/>
      </w:pPr>
    </w:lvl>
    <w:lvl w:ilvl="5" w:tplc="0409001B" w:tentative="1">
      <w:start w:val="1"/>
      <w:numFmt w:val="lowerRoman"/>
      <w:lvlText w:val="%6."/>
      <w:lvlJc w:val="right"/>
      <w:pPr>
        <w:ind w:left="3857" w:hanging="180"/>
      </w:pPr>
    </w:lvl>
    <w:lvl w:ilvl="6" w:tplc="0409000F" w:tentative="1">
      <w:start w:val="1"/>
      <w:numFmt w:val="decimal"/>
      <w:lvlText w:val="%7."/>
      <w:lvlJc w:val="left"/>
      <w:pPr>
        <w:ind w:left="4577" w:hanging="360"/>
      </w:pPr>
    </w:lvl>
    <w:lvl w:ilvl="7" w:tplc="04090019" w:tentative="1">
      <w:start w:val="1"/>
      <w:numFmt w:val="lowerLetter"/>
      <w:lvlText w:val="%8."/>
      <w:lvlJc w:val="left"/>
      <w:pPr>
        <w:ind w:left="5297" w:hanging="360"/>
      </w:pPr>
    </w:lvl>
    <w:lvl w:ilvl="8" w:tplc="0409001B" w:tentative="1">
      <w:start w:val="1"/>
      <w:numFmt w:val="lowerRoman"/>
      <w:lvlText w:val="%9."/>
      <w:lvlJc w:val="right"/>
      <w:pPr>
        <w:ind w:left="6017" w:hanging="180"/>
      </w:pPr>
    </w:lvl>
  </w:abstractNum>
  <w:abstractNum w:abstractNumId="5">
    <w:nsid w:val="5AA93C44"/>
    <w:multiLevelType w:val="multilevel"/>
    <w:tmpl w:val="77126D9E"/>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5F6A227C"/>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8727F54"/>
    <w:multiLevelType w:val="hybridMultilevel"/>
    <w:tmpl w:val="BC6E7028"/>
    <w:lvl w:ilvl="0" w:tplc="683EA50E">
      <w:start w:val="3"/>
      <w:numFmt w:val="lowerLetter"/>
      <w:lvlText w:val="(%1)"/>
      <w:lvlJc w:val="left"/>
      <w:pPr>
        <w:ind w:left="617" w:hanging="360"/>
      </w:pPr>
      <w:rPr>
        <w:rFonts w:hint="default"/>
      </w:rPr>
    </w:lvl>
    <w:lvl w:ilvl="1" w:tplc="04090019" w:tentative="1">
      <w:start w:val="1"/>
      <w:numFmt w:val="lowerLetter"/>
      <w:lvlText w:val="%2."/>
      <w:lvlJc w:val="left"/>
      <w:pPr>
        <w:ind w:left="1337" w:hanging="360"/>
      </w:pPr>
    </w:lvl>
    <w:lvl w:ilvl="2" w:tplc="0409001B" w:tentative="1">
      <w:start w:val="1"/>
      <w:numFmt w:val="lowerRoman"/>
      <w:lvlText w:val="%3."/>
      <w:lvlJc w:val="right"/>
      <w:pPr>
        <w:ind w:left="2057" w:hanging="180"/>
      </w:pPr>
    </w:lvl>
    <w:lvl w:ilvl="3" w:tplc="0409000F" w:tentative="1">
      <w:start w:val="1"/>
      <w:numFmt w:val="decimal"/>
      <w:lvlText w:val="%4."/>
      <w:lvlJc w:val="left"/>
      <w:pPr>
        <w:ind w:left="2777" w:hanging="360"/>
      </w:pPr>
    </w:lvl>
    <w:lvl w:ilvl="4" w:tplc="04090019" w:tentative="1">
      <w:start w:val="1"/>
      <w:numFmt w:val="lowerLetter"/>
      <w:lvlText w:val="%5."/>
      <w:lvlJc w:val="left"/>
      <w:pPr>
        <w:ind w:left="3497" w:hanging="360"/>
      </w:pPr>
    </w:lvl>
    <w:lvl w:ilvl="5" w:tplc="0409001B" w:tentative="1">
      <w:start w:val="1"/>
      <w:numFmt w:val="lowerRoman"/>
      <w:lvlText w:val="%6."/>
      <w:lvlJc w:val="right"/>
      <w:pPr>
        <w:ind w:left="4217" w:hanging="180"/>
      </w:pPr>
    </w:lvl>
    <w:lvl w:ilvl="6" w:tplc="0409000F" w:tentative="1">
      <w:start w:val="1"/>
      <w:numFmt w:val="decimal"/>
      <w:lvlText w:val="%7."/>
      <w:lvlJc w:val="left"/>
      <w:pPr>
        <w:ind w:left="4937" w:hanging="360"/>
      </w:pPr>
    </w:lvl>
    <w:lvl w:ilvl="7" w:tplc="04090019" w:tentative="1">
      <w:start w:val="1"/>
      <w:numFmt w:val="lowerLetter"/>
      <w:lvlText w:val="%8."/>
      <w:lvlJc w:val="left"/>
      <w:pPr>
        <w:ind w:left="5657" w:hanging="360"/>
      </w:pPr>
    </w:lvl>
    <w:lvl w:ilvl="8" w:tplc="0409001B" w:tentative="1">
      <w:start w:val="1"/>
      <w:numFmt w:val="lowerRoman"/>
      <w:lvlText w:val="%9."/>
      <w:lvlJc w:val="right"/>
      <w:pPr>
        <w:ind w:left="6377" w:hanging="180"/>
      </w:pPr>
    </w:lvl>
  </w:abstractNum>
  <w:abstractNum w:abstractNumId="8">
    <w:nsid w:val="7D642871"/>
    <w:multiLevelType w:val="hybridMultilevel"/>
    <w:tmpl w:val="1C08C3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4"/>
  </w:num>
  <w:num w:numId="4">
    <w:abstractNumId w:val="7"/>
  </w:num>
  <w:num w:numId="5">
    <w:abstractNumId w:val="5"/>
  </w:num>
  <w:num w:numId="6">
    <w:abstractNumId w:val="2"/>
  </w:num>
  <w:num w:numId="7">
    <w:abstractNumId w:val="6"/>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72DF"/>
    <w:rsid w:val="00020065"/>
    <w:rsid w:val="000719B3"/>
    <w:rsid w:val="00087B44"/>
    <w:rsid w:val="00103A88"/>
    <w:rsid w:val="0011027B"/>
    <w:rsid w:val="00126B3D"/>
    <w:rsid w:val="001364F7"/>
    <w:rsid w:val="001417EB"/>
    <w:rsid w:val="00167300"/>
    <w:rsid w:val="001731C3"/>
    <w:rsid w:val="0019585A"/>
    <w:rsid w:val="001A69DA"/>
    <w:rsid w:val="001D6F19"/>
    <w:rsid w:val="001F294E"/>
    <w:rsid w:val="001F4B55"/>
    <w:rsid w:val="00243BB2"/>
    <w:rsid w:val="00250000"/>
    <w:rsid w:val="00257638"/>
    <w:rsid w:val="00274415"/>
    <w:rsid w:val="002A72DF"/>
    <w:rsid w:val="00322B66"/>
    <w:rsid w:val="00372070"/>
    <w:rsid w:val="00385AD7"/>
    <w:rsid w:val="0039533D"/>
    <w:rsid w:val="003C7C13"/>
    <w:rsid w:val="00432FB8"/>
    <w:rsid w:val="00446FB3"/>
    <w:rsid w:val="00451784"/>
    <w:rsid w:val="00467DEC"/>
    <w:rsid w:val="0057095C"/>
    <w:rsid w:val="0057250C"/>
    <w:rsid w:val="00582ACB"/>
    <w:rsid w:val="005865FC"/>
    <w:rsid w:val="005A1D98"/>
    <w:rsid w:val="005C2B23"/>
    <w:rsid w:val="005E1997"/>
    <w:rsid w:val="0060228E"/>
    <w:rsid w:val="0063542C"/>
    <w:rsid w:val="00676583"/>
    <w:rsid w:val="00695B3D"/>
    <w:rsid w:val="006F4371"/>
    <w:rsid w:val="00717BAE"/>
    <w:rsid w:val="00724E5F"/>
    <w:rsid w:val="007315AE"/>
    <w:rsid w:val="0074619E"/>
    <w:rsid w:val="007D4910"/>
    <w:rsid w:val="008D1F9C"/>
    <w:rsid w:val="008D3194"/>
    <w:rsid w:val="008F4548"/>
    <w:rsid w:val="00956715"/>
    <w:rsid w:val="00971130"/>
    <w:rsid w:val="0098068D"/>
    <w:rsid w:val="009858B9"/>
    <w:rsid w:val="009C2BC8"/>
    <w:rsid w:val="009D484D"/>
    <w:rsid w:val="009E32BD"/>
    <w:rsid w:val="00A507B9"/>
    <w:rsid w:val="00A5593C"/>
    <w:rsid w:val="00A654A7"/>
    <w:rsid w:val="00A67CD2"/>
    <w:rsid w:val="00A712B8"/>
    <w:rsid w:val="00B376C6"/>
    <w:rsid w:val="00B67E66"/>
    <w:rsid w:val="00BE72FD"/>
    <w:rsid w:val="00C43B2D"/>
    <w:rsid w:val="00C6016F"/>
    <w:rsid w:val="00C76471"/>
    <w:rsid w:val="00CB0402"/>
    <w:rsid w:val="00CF22B0"/>
    <w:rsid w:val="00D43922"/>
    <w:rsid w:val="00E37C8F"/>
    <w:rsid w:val="00E8248E"/>
    <w:rsid w:val="00ED1EDC"/>
    <w:rsid w:val="00ED77AB"/>
    <w:rsid w:val="00EF363E"/>
    <w:rsid w:val="00F1124A"/>
    <w:rsid w:val="00F8267E"/>
    <w:rsid w:val="00F90FAE"/>
    <w:rsid w:val="00FB3BBC"/>
    <w:rsid w:val="00FC7A9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2DF"/>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aliases w:val=" Char, Char Char Char,Char,Char Char Char,Char Char"/>
    <w:basedOn w:val="Normal"/>
    <w:link w:val="PlainTextChar"/>
    <w:rsid w:val="002A72DF"/>
    <w:rPr>
      <w:rFonts w:ascii="Courier New" w:hAnsi="Courier New"/>
    </w:rPr>
  </w:style>
  <w:style w:type="character" w:customStyle="1" w:styleId="PlainTextChar">
    <w:name w:val="Plain Text Char"/>
    <w:aliases w:val=" Char Char, Char Char Char Char,Char Char1,Char Char Char Char,Char Char Char1"/>
    <w:basedOn w:val="DefaultParagraphFont"/>
    <w:link w:val="PlainText"/>
    <w:rsid w:val="002A72DF"/>
    <w:rPr>
      <w:rFonts w:ascii="Courier New" w:eastAsia="Times New Roman" w:hAnsi="Courier New" w:cs="Times New Roman"/>
      <w:sz w:val="20"/>
      <w:szCs w:val="20"/>
    </w:rPr>
  </w:style>
  <w:style w:type="paragraph" w:styleId="ListParagraph">
    <w:name w:val="List Paragraph"/>
    <w:basedOn w:val="Normal"/>
    <w:uiPriority w:val="34"/>
    <w:qFormat/>
    <w:rsid w:val="002A72DF"/>
    <w:pPr>
      <w:ind w:left="720"/>
    </w:pPr>
  </w:style>
  <w:style w:type="paragraph" w:styleId="BodyText">
    <w:name w:val="Body Text"/>
    <w:basedOn w:val="Normal"/>
    <w:link w:val="BodyTextChar"/>
    <w:rsid w:val="002A72DF"/>
    <w:pPr>
      <w:jc w:val="both"/>
    </w:pPr>
    <w:rPr>
      <w:rFonts w:ascii="Arial" w:hAnsi="Arial"/>
      <w:sz w:val="22"/>
    </w:rPr>
  </w:style>
  <w:style w:type="character" w:customStyle="1" w:styleId="BodyTextChar">
    <w:name w:val="Body Text Char"/>
    <w:basedOn w:val="DefaultParagraphFont"/>
    <w:link w:val="BodyText"/>
    <w:rsid w:val="002A72DF"/>
    <w:rPr>
      <w:rFonts w:ascii="Arial" w:eastAsia="Times New Roman" w:hAnsi="Arial" w:cs="Times New Roman"/>
      <w:szCs w:val="20"/>
    </w:rPr>
  </w:style>
  <w:style w:type="paragraph" w:styleId="BodyTextIndent2">
    <w:name w:val="Body Text Indent 2"/>
    <w:basedOn w:val="Normal"/>
    <w:link w:val="BodyTextIndent2Char"/>
    <w:uiPriority w:val="99"/>
    <w:semiHidden/>
    <w:unhideWhenUsed/>
    <w:rsid w:val="002A72DF"/>
    <w:pPr>
      <w:spacing w:after="120" w:line="480" w:lineRule="auto"/>
      <w:ind w:left="360"/>
    </w:pPr>
  </w:style>
  <w:style w:type="character" w:customStyle="1" w:styleId="BodyTextIndent2Char">
    <w:name w:val="Body Text Indent 2 Char"/>
    <w:basedOn w:val="DefaultParagraphFont"/>
    <w:link w:val="BodyTextIndent2"/>
    <w:uiPriority w:val="99"/>
    <w:semiHidden/>
    <w:rsid w:val="002A72DF"/>
    <w:rPr>
      <w:rFonts w:ascii="Times New Roman" w:eastAsia="Times New Roman" w:hAnsi="Times New Roman" w:cs="Times New Roman"/>
      <w:sz w:val="20"/>
      <w:szCs w:val="20"/>
    </w:rPr>
  </w:style>
  <w:style w:type="table" w:styleId="TableGrid">
    <w:name w:val="Table Grid"/>
    <w:basedOn w:val="TableNormal"/>
    <w:uiPriority w:val="39"/>
    <w:rsid w:val="00E824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link w:val="BodyTextIndentChar"/>
    <w:uiPriority w:val="99"/>
    <w:semiHidden/>
    <w:unhideWhenUsed/>
    <w:rsid w:val="00A67CD2"/>
    <w:pPr>
      <w:spacing w:after="120"/>
      <w:ind w:left="360"/>
    </w:pPr>
  </w:style>
  <w:style w:type="character" w:customStyle="1" w:styleId="BodyTextIndentChar">
    <w:name w:val="Body Text Indent Char"/>
    <w:basedOn w:val="DefaultParagraphFont"/>
    <w:link w:val="BodyTextIndent"/>
    <w:uiPriority w:val="99"/>
    <w:semiHidden/>
    <w:rsid w:val="00A67CD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C2B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2BC8"/>
    <w:rPr>
      <w:rFonts w:ascii="Segoe UI" w:eastAsia="Times New Roman" w:hAnsi="Segoe UI" w:cs="Segoe UI"/>
      <w:sz w:val="18"/>
      <w:szCs w:val="18"/>
    </w:rPr>
  </w:style>
  <w:style w:type="paragraph" w:styleId="Header">
    <w:name w:val="header"/>
    <w:basedOn w:val="Normal"/>
    <w:link w:val="HeaderChar"/>
    <w:uiPriority w:val="99"/>
    <w:unhideWhenUsed/>
    <w:rsid w:val="001731C3"/>
    <w:pPr>
      <w:tabs>
        <w:tab w:val="center" w:pos="4680"/>
        <w:tab w:val="right" w:pos="9360"/>
      </w:tabs>
    </w:pPr>
  </w:style>
  <w:style w:type="character" w:customStyle="1" w:styleId="HeaderChar">
    <w:name w:val="Header Char"/>
    <w:basedOn w:val="DefaultParagraphFont"/>
    <w:link w:val="Header"/>
    <w:uiPriority w:val="99"/>
    <w:rsid w:val="001731C3"/>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1731C3"/>
    <w:pPr>
      <w:tabs>
        <w:tab w:val="center" w:pos="4680"/>
        <w:tab w:val="right" w:pos="9360"/>
      </w:tabs>
    </w:pPr>
  </w:style>
  <w:style w:type="character" w:customStyle="1" w:styleId="FooterChar">
    <w:name w:val="Footer Char"/>
    <w:basedOn w:val="DefaultParagraphFont"/>
    <w:link w:val="Footer"/>
    <w:uiPriority w:val="99"/>
    <w:rsid w:val="001731C3"/>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nagendra m. kumar</dc:creator>
  <cp:keywords/>
  <dc:description/>
  <cp:lastModifiedBy>Raghava</cp:lastModifiedBy>
  <cp:revision>31</cp:revision>
  <cp:lastPrinted>2019-06-20T05:56:00Z</cp:lastPrinted>
  <dcterms:created xsi:type="dcterms:W3CDTF">2019-06-14T08:53:00Z</dcterms:created>
  <dcterms:modified xsi:type="dcterms:W3CDTF">2019-09-05T09:52:00Z</dcterms:modified>
</cp:coreProperties>
</file>