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SRLDC/C&amp;M/I-556/2019-20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31.10.2019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Procurement of Stationary at SRLDC, POSOCO, 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SRLDC/HR/2019 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17.10.2019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Procurement of Stationary at SRLDC, POSOCO, 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326612.0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Three Lakh, Twenty Six Thousand, Six Hundred And Twelve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Exclusive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25.10.2019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Avenue Book Centre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Ravi Agencies Bangalore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Esvee Stationers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Arihant Sales Corporation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Bhairav Stationers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Emcee Sons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Kastur Chand Otarmala &amp; Co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NCCFI Ltd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Archana Traders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Swapna books &amp; stationary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Janatha Bazar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Dwarka Pen centre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7000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Seven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Chief Manager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Procurement of Stationary at SRLDC, POSOCO, 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44, Avenue Road,Dodpete,Nagarathpet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448, Near KR Market, Avenue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 Karnataka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Esvee Stationers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No.51, SM Lane, KG Halli, D’Souza Layout, Akkipet,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Plot No. 239, 2nd Floor, Akkipet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5 .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Bhairav Stationers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206, 2nd Floor, MM Complex, 2nd Cross, Sultanpete,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Landmark: NEAR KV Temple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6 .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Emcee Sons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#25, Krishna Building, Basement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Avenue Road, Bangalore City H.O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7 .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Kastur Chand Otarmala &amp; Co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Shop No.31, 1st Floor , Akki Pet Main Road,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8 .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No.19, Rathan’s Mansion, 8th Main,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3rd Cross, Vasanthnagar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9 .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Archana Traders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F-21, Sri Balaji Complex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Sultanpet,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10 .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Swapna books &amp; stationary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3rd Main Road, Opp Vijaya Residency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Gandhi 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Janatha Bazar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K.G. Road, Gandhi Nagar,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Dwarka Pen centre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No.78, 5th Cross, Malleshwaram,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