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SRLDC/C&amp;M/I-593/2019-20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20.03.2020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Quarters painting works in PowerGrid Quarters occupied by SRLDC, POSOCO Employees at Bangalore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POSOCO/SRLDC/GM/TS/NGV/Quarters Painting Work/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22.01.2020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Quarters painting works in PowerGrid Quarters occupied by SRLDC, POSOCO Employees at Bangalore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198110.0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One Lakh, Ninety Eight Thousand, One Hundred And Ten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07.02.2020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P. Anand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G. Satyaprakash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S.L.V. Enterprises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Pasala Veerraju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Sree Banashankari Construction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Sherwood Interiors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Amma Constructions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4000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Four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MVD Raghava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Asst. Manager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Quarters painting works in PowerGrid Quarters occupied by SRLDC, POSOCO Employees at Bangalore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P. Anand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No.827, 20th Main, 37th Cross,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4th T Block, Jayanagar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560041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No:9845994040, 22457899, 26640959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>EmailId:anandputtalingappa@gmail.com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G. Satyaprakash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No.104, 8th Cross, Temple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Malleswaram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No:23368945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>EmailId:gururao.satyaprakash@gmail.com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S.L.V. Enterprises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Shri. Hemadri Naidu,No.9, Beereshwara Nagar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RBI Layout Main Road,  JP Nagar, 7th Phase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560062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No:9740855557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>EmailId:hemanthnaidu279@gmail.com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4 .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Pasala Veerraju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MC 903, Golden Grand Apartments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Yeshwanthpur, Tumkur Road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560022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>EmailId:pasala.veerraju@gmail.com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5 .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Sree Banashankari Construction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Shri. S. Pratap Gowda, No.8, 1st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Avalamma Layout, Magadi Road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560023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No:23223407, 9986990846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>EmailId:pratapgowdacs@gmail.com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6 .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Sherwood Interiors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74/2, CK Palya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Hommadevanalli, BG Road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560083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>EmailId:info@sherwoodinteriors.co.in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7 .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Amma Constructions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S.S Manjunath, Marur Padavagodu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ShivaMogga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Shiva Mogga,Karnataka – 577434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>EmailId:ammaconstructionsmanju2019@gmail.com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547" w:rsidRDefault="00152547">
      <w:r>
        <w:separator/>
      </w:r>
    </w:p>
  </w:endnote>
  <w:endnote w:type="continuationSeparator" w:id="0">
    <w:p w:rsidR="00152547" w:rsidRDefault="0015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547" w:rsidRDefault="00152547">
      <w:r>
        <w:separator/>
      </w:r>
    </w:p>
  </w:footnote>
  <w:footnote w:type="continuationSeparator" w:id="0">
    <w:p w:rsidR="00152547" w:rsidRDefault="00152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2547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04C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06B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623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536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85024-2DEF-4A22-8D5B-FEB4EADD4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13</cp:revision>
  <cp:lastPrinted>2019-07-22T12:04:00Z</cp:lastPrinted>
  <dcterms:created xsi:type="dcterms:W3CDTF">2019-11-28T11:17:00Z</dcterms:created>
  <dcterms:modified xsi:type="dcterms:W3CDTF">2020-03-17T11:11:00Z</dcterms:modified>
</cp:coreProperties>
</file>