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SRLDC/C&amp;M/I-7426/2019-20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18.03.2020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fsdfd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dfsdfa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09.03.2020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fsdfd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456932.0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Lakh, Fifty Six Thousand, Nine Hundred And Thirty Two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16.03.2020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Varuna Landscapes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K.Palaniappan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CGM 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fsdfd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Varuna Landscapes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#1, Marasandra Layout, Behind Yadalam Doops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Subramanyapura Post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