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14.01.2020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14.01.2020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SRLDC/C&amp;M/I-753/2019-20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fsdfa gffgdsf fdgsfgfs fgdfsgsdf fgsdfgsfd </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SRLDC/C&amp;M/I-753/2019-20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fsdfa gffgdsf fdgsfgfs fgdfsgsdf fgsdfgsfd </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fsdfa gffgdsf fdgsfgfs fgdfsgsdf fgsdfgsfd </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fsdfa gffgdsf fdgsfgfs fgdfsgsdf fgsdfgsfd ,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14.01.2020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14.01.2020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14.01.2020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