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8E2" w:rsidRDefault="009E38E2" w:rsidP="00F45DA5">
      <w:pPr>
        <w:pStyle w:val="Heading1"/>
        <w:rPr>
          <w:rFonts w:ascii="Palatino Linotype" w:hAnsi="Palatino Linotype"/>
        </w:rPr>
      </w:pPr>
      <w:r>
        <w:rPr>
          <w:rFonts w:ascii="Palatino Linotype" w:hAnsi="Palatino Linotype"/>
        </w:rPr>
        <w:t>Biased QC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2468"/>
        <w:gridCol w:w="2363"/>
        <w:gridCol w:w="1804"/>
        <w:gridCol w:w="1804"/>
      </w:tblGrid>
      <w:tr w:rsidR="002D2EB0" w:rsidRPr="002D2EB0" w:rsidTr="002D2EB0">
        <w:trPr>
          <w:trHeight w:val="522"/>
        </w:trPr>
        <w:tc>
          <w:tcPr>
            <w:tcW w:w="577" w:type="dxa"/>
            <w:shd w:val="clear" w:color="auto" w:fill="002060"/>
          </w:tcPr>
          <w:p w:rsidR="002D2EB0" w:rsidRPr="002D2EB0" w:rsidRDefault="002D2EB0" w:rsidP="002D2EB0">
            <w:pPr>
              <w:rPr>
                <w:rFonts w:ascii="Palatino Linotype" w:hAnsi="Palatino Linotype"/>
                <w:b/>
                <w:i/>
                <w:color w:val="FFFFFF" w:themeColor="background1"/>
              </w:rPr>
            </w:pPr>
          </w:p>
        </w:tc>
        <w:tc>
          <w:tcPr>
            <w:tcW w:w="4831" w:type="dxa"/>
            <w:gridSpan w:val="2"/>
            <w:shd w:val="clear" w:color="auto" w:fill="002060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  <w:b/>
                <w:i/>
                <w:color w:val="FFFFFF" w:themeColor="background1"/>
              </w:rPr>
            </w:pPr>
            <w:r w:rsidRPr="002D2EB0">
              <w:rPr>
                <w:rFonts w:ascii="Palatino Linotype" w:hAnsi="Palatino Linotype"/>
                <w:b/>
                <w:i/>
                <w:color w:val="FFFFFF" w:themeColor="background1"/>
              </w:rPr>
              <w:t>Neutral</w:t>
            </w:r>
          </w:p>
        </w:tc>
        <w:tc>
          <w:tcPr>
            <w:tcW w:w="3608" w:type="dxa"/>
            <w:gridSpan w:val="2"/>
            <w:shd w:val="clear" w:color="auto" w:fill="002060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  <w:b/>
                <w:i/>
                <w:color w:val="FFFFFF" w:themeColor="background1"/>
              </w:rPr>
            </w:pPr>
            <w:r w:rsidRPr="002D2EB0">
              <w:rPr>
                <w:rFonts w:ascii="Palatino Linotype" w:hAnsi="Palatino Linotype"/>
                <w:b/>
                <w:i/>
                <w:color w:val="FFFFFF" w:themeColor="background1"/>
              </w:rPr>
              <w:t>Biased</w:t>
            </w:r>
          </w:p>
        </w:tc>
      </w:tr>
      <w:tr w:rsidR="002D2EB0" w:rsidRPr="002D2EB0" w:rsidTr="002D2EB0">
        <w:trPr>
          <w:trHeight w:val="522"/>
        </w:trPr>
        <w:tc>
          <w:tcPr>
            <w:tcW w:w="577" w:type="dxa"/>
            <w:shd w:val="clear" w:color="auto" w:fill="002060"/>
          </w:tcPr>
          <w:p w:rsidR="002D2EB0" w:rsidRPr="002D2EB0" w:rsidRDefault="002D2EB0" w:rsidP="002D2EB0">
            <w:pPr>
              <w:rPr>
                <w:rFonts w:ascii="Palatino Linotype" w:hAnsi="Palatino Linotype"/>
                <w:b/>
                <w:i/>
              </w:rPr>
            </w:pPr>
          </w:p>
        </w:tc>
        <w:tc>
          <w:tcPr>
            <w:tcW w:w="2468" w:type="dxa"/>
            <w:shd w:val="clear" w:color="auto" w:fill="B4C6E7" w:themeFill="accent5" w:themeFillTint="66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2D2EB0">
              <w:rPr>
                <w:rFonts w:ascii="Palatino Linotype" w:hAnsi="Palatino Linotype"/>
                <w:b/>
                <w:i/>
              </w:rPr>
              <w:t>Characteristic</w:t>
            </w:r>
          </w:p>
        </w:tc>
        <w:tc>
          <w:tcPr>
            <w:tcW w:w="2363" w:type="dxa"/>
            <w:shd w:val="clear" w:color="auto" w:fill="B4C6E7" w:themeFill="accent5" w:themeFillTint="66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2D2EB0">
              <w:rPr>
                <w:rFonts w:ascii="Palatino Linotype" w:hAnsi="Palatino Linotype"/>
                <w:b/>
                <w:i/>
              </w:rPr>
              <w:t>Frequency</w:t>
            </w:r>
          </w:p>
        </w:tc>
        <w:tc>
          <w:tcPr>
            <w:tcW w:w="1804" w:type="dxa"/>
            <w:shd w:val="clear" w:color="auto" w:fill="B4C6E7" w:themeFill="accent5" w:themeFillTint="66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2D2EB0">
              <w:rPr>
                <w:rFonts w:ascii="Palatino Linotype" w:hAnsi="Palatino Linotype"/>
                <w:b/>
                <w:i/>
              </w:rPr>
              <w:t>Characteristic</w:t>
            </w:r>
          </w:p>
        </w:tc>
        <w:tc>
          <w:tcPr>
            <w:tcW w:w="1804" w:type="dxa"/>
            <w:shd w:val="clear" w:color="auto" w:fill="B4C6E7" w:themeFill="accent5" w:themeFillTint="66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2D2EB0">
              <w:rPr>
                <w:rFonts w:ascii="Palatino Linotype" w:hAnsi="Palatino Linotype"/>
                <w:b/>
                <w:i/>
              </w:rPr>
              <w:t>Frequency</w:t>
            </w:r>
          </w:p>
        </w:tc>
      </w:tr>
      <w:tr w:rsidR="002D2EB0" w:rsidRPr="002D2EB0" w:rsidTr="002D2EB0">
        <w:trPr>
          <w:trHeight w:val="522"/>
        </w:trPr>
        <w:tc>
          <w:tcPr>
            <w:tcW w:w="577" w:type="dxa"/>
            <w:vMerge w:val="restart"/>
            <w:shd w:val="clear" w:color="auto" w:fill="002060"/>
            <w:textDirection w:val="btLr"/>
            <w:vAlign w:val="center"/>
          </w:tcPr>
          <w:p w:rsidR="002D2EB0" w:rsidRPr="002D2EB0" w:rsidRDefault="002D2EB0" w:rsidP="002D2EB0">
            <w:pPr>
              <w:ind w:left="113" w:right="113"/>
              <w:jc w:val="center"/>
              <w:rPr>
                <w:rFonts w:ascii="Palatino Linotype" w:hAnsi="Palatino Linotype"/>
                <w:b/>
                <w:i/>
              </w:rPr>
            </w:pPr>
            <w:r w:rsidRPr="002D2EB0">
              <w:rPr>
                <w:rFonts w:ascii="Palatino Linotype" w:hAnsi="Palatino Linotype"/>
                <w:b/>
                <w:i/>
              </w:rPr>
              <w:t>Gender</w:t>
            </w:r>
          </w:p>
        </w:tc>
        <w:tc>
          <w:tcPr>
            <w:tcW w:w="2468" w:type="dxa"/>
            <w:shd w:val="clear" w:color="auto" w:fill="D9E2F3" w:themeFill="accent5" w:themeFillTint="33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</w:rPr>
            </w:pPr>
            <w:r w:rsidRPr="002D2EB0">
              <w:rPr>
                <w:rFonts w:ascii="Palatino Linotype" w:hAnsi="Palatino Linotype"/>
              </w:rPr>
              <w:t>0</w:t>
            </w:r>
          </w:p>
        </w:tc>
        <w:tc>
          <w:tcPr>
            <w:tcW w:w="2363" w:type="dxa"/>
            <w:shd w:val="clear" w:color="auto" w:fill="D9E2F3" w:themeFill="accent5" w:themeFillTint="33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</w:rPr>
            </w:pPr>
            <w:r w:rsidRPr="002D2EB0">
              <w:rPr>
                <w:rFonts w:ascii="Palatino Linotype" w:hAnsi="Palatino Linotype"/>
              </w:rPr>
              <w:t>1490</w:t>
            </w:r>
          </w:p>
        </w:tc>
        <w:tc>
          <w:tcPr>
            <w:tcW w:w="1804" w:type="dxa"/>
            <w:shd w:val="clear" w:color="auto" w:fill="D9E2F3" w:themeFill="accent5" w:themeFillTint="33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</w:rPr>
            </w:pPr>
            <w:r w:rsidRPr="002D2EB0">
              <w:rPr>
                <w:rFonts w:ascii="Palatino Linotype" w:hAnsi="Palatino Linotype"/>
              </w:rPr>
              <w:t>0</w:t>
            </w:r>
          </w:p>
        </w:tc>
        <w:tc>
          <w:tcPr>
            <w:tcW w:w="1804" w:type="dxa"/>
            <w:shd w:val="clear" w:color="auto" w:fill="D9E2F3" w:themeFill="accent5" w:themeFillTint="33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</w:rPr>
            </w:pPr>
            <w:r w:rsidRPr="002D2EB0">
              <w:rPr>
                <w:rFonts w:ascii="Palatino Linotype" w:hAnsi="Palatino Linotype"/>
              </w:rPr>
              <w:t>1512</w:t>
            </w:r>
          </w:p>
        </w:tc>
      </w:tr>
      <w:tr w:rsidR="002D2EB0" w:rsidRPr="002D2EB0" w:rsidTr="002D2EB0">
        <w:trPr>
          <w:trHeight w:val="541"/>
        </w:trPr>
        <w:tc>
          <w:tcPr>
            <w:tcW w:w="577" w:type="dxa"/>
            <w:vMerge/>
            <w:shd w:val="clear" w:color="auto" w:fill="002060"/>
            <w:textDirection w:val="btLr"/>
            <w:vAlign w:val="center"/>
          </w:tcPr>
          <w:p w:rsidR="002D2EB0" w:rsidRPr="002D2EB0" w:rsidRDefault="002D2EB0" w:rsidP="002D2EB0">
            <w:pPr>
              <w:ind w:left="113" w:right="113"/>
              <w:jc w:val="center"/>
              <w:rPr>
                <w:rFonts w:ascii="Palatino Linotype" w:hAnsi="Palatino Linotype"/>
                <w:b/>
                <w:i/>
              </w:rPr>
            </w:pPr>
          </w:p>
        </w:tc>
        <w:tc>
          <w:tcPr>
            <w:tcW w:w="2468" w:type="dxa"/>
            <w:shd w:val="clear" w:color="auto" w:fill="D9E2F3" w:themeFill="accent5" w:themeFillTint="33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</w:rPr>
            </w:pPr>
            <w:r w:rsidRPr="002D2EB0">
              <w:rPr>
                <w:rFonts w:ascii="Palatino Linotype" w:hAnsi="Palatino Linotype"/>
              </w:rPr>
              <w:t>1</w:t>
            </w:r>
          </w:p>
        </w:tc>
        <w:tc>
          <w:tcPr>
            <w:tcW w:w="2363" w:type="dxa"/>
            <w:shd w:val="clear" w:color="auto" w:fill="D9E2F3" w:themeFill="accent5" w:themeFillTint="33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</w:rPr>
            </w:pPr>
            <w:r w:rsidRPr="002D2EB0">
              <w:rPr>
                <w:rFonts w:ascii="Palatino Linotype" w:hAnsi="Palatino Linotype"/>
              </w:rPr>
              <w:t>1510</w:t>
            </w:r>
          </w:p>
        </w:tc>
        <w:tc>
          <w:tcPr>
            <w:tcW w:w="1804" w:type="dxa"/>
            <w:shd w:val="clear" w:color="auto" w:fill="D9E2F3" w:themeFill="accent5" w:themeFillTint="33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</w:rPr>
            </w:pPr>
            <w:r w:rsidRPr="002D2EB0">
              <w:rPr>
                <w:rFonts w:ascii="Palatino Linotype" w:hAnsi="Palatino Linotype"/>
              </w:rPr>
              <w:t>1</w:t>
            </w:r>
          </w:p>
        </w:tc>
        <w:tc>
          <w:tcPr>
            <w:tcW w:w="1804" w:type="dxa"/>
            <w:shd w:val="clear" w:color="auto" w:fill="D9E2F3" w:themeFill="accent5" w:themeFillTint="33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</w:rPr>
            </w:pPr>
            <w:r w:rsidRPr="002D2EB0">
              <w:rPr>
                <w:rFonts w:ascii="Palatino Linotype" w:hAnsi="Palatino Linotype"/>
              </w:rPr>
              <w:t>1488</w:t>
            </w:r>
          </w:p>
        </w:tc>
      </w:tr>
      <w:tr w:rsidR="002D2EB0" w:rsidRPr="002D2EB0" w:rsidTr="002D2EB0">
        <w:trPr>
          <w:trHeight w:val="503"/>
        </w:trPr>
        <w:tc>
          <w:tcPr>
            <w:tcW w:w="577" w:type="dxa"/>
            <w:vMerge w:val="restart"/>
            <w:shd w:val="clear" w:color="auto" w:fill="002060"/>
            <w:textDirection w:val="btLr"/>
            <w:vAlign w:val="center"/>
          </w:tcPr>
          <w:p w:rsidR="002D2EB0" w:rsidRPr="002D2EB0" w:rsidRDefault="002D2EB0" w:rsidP="002D2EB0">
            <w:pPr>
              <w:ind w:left="113" w:right="113"/>
              <w:jc w:val="center"/>
              <w:rPr>
                <w:rFonts w:ascii="Palatino Linotype" w:hAnsi="Palatino Linotype"/>
                <w:b/>
                <w:i/>
              </w:rPr>
            </w:pPr>
            <w:r w:rsidRPr="002D2EB0">
              <w:rPr>
                <w:rFonts w:ascii="Palatino Linotype" w:hAnsi="Palatino Linotype"/>
                <w:b/>
                <w:i/>
              </w:rPr>
              <w:t>Ethnicity</w:t>
            </w:r>
          </w:p>
        </w:tc>
        <w:tc>
          <w:tcPr>
            <w:tcW w:w="2468" w:type="dxa"/>
            <w:shd w:val="clear" w:color="auto" w:fill="D9E2F3" w:themeFill="accent5" w:themeFillTint="33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</w:rPr>
            </w:pPr>
            <w:r w:rsidRPr="002D2EB0">
              <w:rPr>
                <w:rFonts w:ascii="Palatino Linotype" w:hAnsi="Palatino Linotype"/>
              </w:rPr>
              <w:t>0</w:t>
            </w:r>
          </w:p>
        </w:tc>
        <w:tc>
          <w:tcPr>
            <w:tcW w:w="2363" w:type="dxa"/>
            <w:shd w:val="clear" w:color="auto" w:fill="D9E2F3" w:themeFill="accent5" w:themeFillTint="33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</w:rPr>
            </w:pPr>
            <w:r w:rsidRPr="002D2EB0">
              <w:rPr>
                <w:rFonts w:ascii="Palatino Linotype" w:hAnsi="Palatino Linotype"/>
              </w:rPr>
              <w:t>1501</w:t>
            </w:r>
          </w:p>
        </w:tc>
        <w:tc>
          <w:tcPr>
            <w:tcW w:w="1804" w:type="dxa"/>
            <w:shd w:val="clear" w:color="auto" w:fill="D9E2F3" w:themeFill="accent5" w:themeFillTint="33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</w:rPr>
            </w:pPr>
            <w:r w:rsidRPr="002D2EB0">
              <w:rPr>
                <w:rFonts w:ascii="Palatino Linotype" w:hAnsi="Palatino Linotype"/>
              </w:rPr>
              <w:t>0</w:t>
            </w:r>
          </w:p>
        </w:tc>
        <w:tc>
          <w:tcPr>
            <w:tcW w:w="1804" w:type="dxa"/>
            <w:shd w:val="clear" w:color="auto" w:fill="D9E2F3" w:themeFill="accent5" w:themeFillTint="33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</w:rPr>
            </w:pPr>
            <w:r w:rsidRPr="002D2EB0">
              <w:rPr>
                <w:rFonts w:ascii="Palatino Linotype" w:hAnsi="Palatino Linotype"/>
              </w:rPr>
              <w:t>661</w:t>
            </w:r>
          </w:p>
        </w:tc>
      </w:tr>
      <w:tr w:rsidR="002D2EB0" w:rsidRPr="002D2EB0" w:rsidTr="002D2EB0">
        <w:trPr>
          <w:trHeight w:val="541"/>
        </w:trPr>
        <w:tc>
          <w:tcPr>
            <w:tcW w:w="577" w:type="dxa"/>
            <w:vMerge/>
            <w:shd w:val="clear" w:color="auto" w:fill="002060"/>
          </w:tcPr>
          <w:p w:rsidR="002D2EB0" w:rsidRPr="002D2EB0" w:rsidRDefault="002D2EB0" w:rsidP="002D2EB0">
            <w:pPr>
              <w:rPr>
                <w:rFonts w:ascii="Palatino Linotype" w:hAnsi="Palatino Linotype"/>
              </w:rPr>
            </w:pPr>
          </w:p>
        </w:tc>
        <w:tc>
          <w:tcPr>
            <w:tcW w:w="2468" w:type="dxa"/>
            <w:shd w:val="clear" w:color="auto" w:fill="D9E2F3" w:themeFill="accent5" w:themeFillTint="33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</w:rPr>
            </w:pPr>
            <w:r w:rsidRPr="002D2EB0">
              <w:rPr>
                <w:rFonts w:ascii="Palatino Linotype" w:hAnsi="Palatino Linotype"/>
              </w:rPr>
              <w:t>1</w:t>
            </w:r>
          </w:p>
        </w:tc>
        <w:tc>
          <w:tcPr>
            <w:tcW w:w="2363" w:type="dxa"/>
            <w:shd w:val="clear" w:color="auto" w:fill="D9E2F3" w:themeFill="accent5" w:themeFillTint="33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</w:rPr>
            </w:pPr>
            <w:r w:rsidRPr="002D2EB0">
              <w:rPr>
                <w:rFonts w:ascii="Palatino Linotype" w:hAnsi="Palatino Linotype"/>
              </w:rPr>
              <w:t>1499</w:t>
            </w:r>
          </w:p>
        </w:tc>
        <w:tc>
          <w:tcPr>
            <w:tcW w:w="1804" w:type="dxa"/>
            <w:shd w:val="clear" w:color="auto" w:fill="D9E2F3" w:themeFill="accent5" w:themeFillTint="33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</w:rPr>
            </w:pPr>
            <w:r w:rsidRPr="002D2EB0">
              <w:rPr>
                <w:rFonts w:ascii="Palatino Linotype" w:hAnsi="Palatino Linotype"/>
              </w:rPr>
              <w:t>1</w:t>
            </w:r>
          </w:p>
        </w:tc>
        <w:tc>
          <w:tcPr>
            <w:tcW w:w="1804" w:type="dxa"/>
            <w:shd w:val="clear" w:color="auto" w:fill="D9E2F3" w:themeFill="accent5" w:themeFillTint="33"/>
            <w:vAlign w:val="center"/>
          </w:tcPr>
          <w:p w:rsidR="002D2EB0" w:rsidRPr="002D2EB0" w:rsidRDefault="002D2EB0" w:rsidP="002D2EB0">
            <w:pPr>
              <w:jc w:val="center"/>
              <w:rPr>
                <w:rFonts w:ascii="Palatino Linotype" w:hAnsi="Palatino Linotype"/>
              </w:rPr>
            </w:pPr>
            <w:r w:rsidRPr="002D2EB0">
              <w:rPr>
                <w:rFonts w:ascii="Palatino Linotype" w:hAnsi="Palatino Linotype"/>
              </w:rPr>
              <w:t>2339**</w:t>
            </w:r>
          </w:p>
        </w:tc>
      </w:tr>
      <w:tr w:rsidR="002D2EB0" w:rsidRPr="002D2EB0" w:rsidTr="002D2EB0">
        <w:trPr>
          <w:trHeight w:val="541"/>
        </w:trPr>
        <w:tc>
          <w:tcPr>
            <w:tcW w:w="9016" w:type="dxa"/>
            <w:gridSpan w:val="5"/>
            <w:shd w:val="clear" w:color="auto" w:fill="F2F2F2" w:themeFill="background1" w:themeFillShade="F2"/>
            <w:vAlign w:val="center"/>
          </w:tcPr>
          <w:p w:rsidR="002D2EB0" w:rsidRPr="002D2EB0" w:rsidRDefault="002D2EB0" w:rsidP="002D2EB0">
            <w:pPr>
              <w:rPr>
                <w:rFonts w:ascii="Palatino Linotype" w:hAnsi="Palatino Linotype"/>
              </w:rPr>
            </w:pPr>
            <w:r w:rsidRPr="002D2EB0">
              <w:rPr>
                <w:rFonts w:ascii="Palatino Linotype" w:hAnsi="Palatino Linotype"/>
              </w:rPr>
              <w:t>**Considering that Scotland has a very high white population percentage, it is not strange to see that the division is different for biased compared to that of neutral.</w:t>
            </w:r>
          </w:p>
        </w:tc>
      </w:tr>
    </w:tbl>
    <w:p w:rsidR="009E38E2" w:rsidRDefault="009E38E2" w:rsidP="009E38E2"/>
    <w:p w:rsidR="00E17ED8" w:rsidRPr="00F45DA5" w:rsidRDefault="00F45DA5" w:rsidP="00F45DA5">
      <w:pPr>
        <w:pStyle w:val="Heading1"/>
        <w:rPr>
          <w:rFonts w:ascii="Palatino Linotype" w:hAnsi="Palatino Linotype"/>
        </w:rPr>
      </w:pPr>
      <w:r>
        <w:rPr>
          <w:rFonts w:ascii="Palatino Linotype" w:hAnsi="Palatino Linotype"/>
        </w:rPr>
        <w:t>Modelling</w:t>
      </w:r>
    </w:p>
    <w:p w:rsidR="000D7714" w:rsidRPr="00F45DA5" w:rsidRDefault="000D7714">
      <w:pPr>
        <w:rPr>
          <w:rFonts w:ascii="Palatino Linotype" w:hAnsi="Palatino Linotype"/>
        </w:rPr>
      </w:pPr>
      <w:r w:rsidRPr="00F45DA5">
        <w:rPr>
          <w:rFonts w:ascii="Palatino Linotype" w:hAnsi="Palatino Linotype"/>
        </w:rPr>
        <w:t xml:space="preserve">Overall warning: predictions from a rank-deficient fit may be misleading </w:t>
      </w:r>
    </w:p>
    <w:p w:rsidR="000D7714" w:rsidRPr="00F45DA5" w:rsidRDefault="000D7714" w:rsidP="000D7714">
      <w:pPr>
        <w:pStyle w:val="Heading2"/>
        <w:rPr>
          <w:rFonts w:ascii="Palatino Linotype" w:hAnsi="Palatino Linotype"/>
        </w:rPr>
      </w:pPr>
      <w:r w:rsidRPr="00F45DA5">
        <w:rPr>
          <w:rFonts w:ascii="Palatino Linotype" w:hAnsi="Palatino Linotype"/>
        </w:rPr>
        <w:t>OPTION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7714" w:rsidRPr="00F45DA5" w:rsidTr="000D7714">
        <w:tc>
          <w:tcPr>
            <w:tcW w:w="4508" w:type="dxa"/>
          </w:tcPr>
          <w:p w:rsidR="000D7714" w:rsidRPr="00F45DA5" w:rsidRDefault="000D7714" w:rsidP="000D7714">
            <w:pPr>
              <w:rPr>
                <w:rFonts w:ascii="Palatino Linotype" w:hAnsi="Palatino Linotype"/>
                <w:b/>
                <w:i/>
              </w:rPr>
            </w:pPr>
            <w:r w:rsidRPr="00F45DA5">
              <w:rPr>
                <w:rFonts w:ascii="Palatino Linotype" w:hAnsi="Palatino Linotype"/>
                <w:b/>
                <w:i/>
              </w:rPr>
              <w:t>Neutral</w:t>
            </w:r>
          </w:p>
        </w:tc>
        <w:tc>
          <w:tcPr>
            <w:tcW w:w="4508" w:type="dxa"/>
          </w:tcPr>
          <w:p w:rsidR="000D7714" w:rsidRPr="00F45DA5" w:rsidRDefault="000D7714" w:rsidP="000D7714">
            <w:pPr>
              <w:rPr>
                <w:rFonts w:ascii="Palatino Linotype" w:hAnsi="Palatino Linotype"/>
                <w:b/>
                <w:i/>
              </w:rPr>
            </w:pPr>
            <w:r w:rsidRPr="00F45DA5">
              <w:rPr>
                <w:rFonts w:ascii="Palatino Linotype" w:hAnsi="Palatino Linotype"/>
                <w:b/>
                <w:i/>
              </w:rPr>
              <w:t>Biased</w:t>
            </w:r>
          </w:p>
        </w:tc>
      </w:tr>
      <w:tr w:rsidR="000D7714" w:rsidRPr="00F45DA5" w:rsidTr="000D7714">
        <w:tc>
          <w:tcPr>
            <w:tcW w:w="4508" w:type="dxa"/>
          </w:tcPr>
          <w:p w:rsidR="000D7714" w:rsidRPr="00F45DA5" w:rsidRDefault="000D7714" w:rsidP="000D7714">
            <w:pPr>
              <w:rPr>
                <w:rFonts w:ascii="Palatino Linotype" w:hAnsi="Palatino Linotype"/>
              </w:rPr>
            </w:pPr>
          </w:p>
        </w:tc>
        <w:tc>
          <w:tcPr>
            <w:tcW w:w="4508" w:type="dxa"/>
          </w:tcPr>
          <w:p w:rsidR="000D7714" w:rsidRPr="00F45DA5" w:rsidRDefault="000D7714" w:rsidP="000D7714">
            <w:pPr>
              <w:rPr>
                <w:rFonts w:ascii="Palatino Linotype" w:hAnsi="Palatino Linotype"/>
              </w:rPr>
            </w:pPr>
          </w:p>
        </w:tc>
      </w:tr>
    </w:tbl>
    <w:p w:rsidR="000D7714" w:rsidRPr="00F45DA5" w:rsidRDefault="000D7714" w:rsidP="000D7714">
      <w:pPr>
        <w:rPr>
          <w:rFonts w:ascii="Palatino Linotype" w:hAnsi="Palatino Linotype"/>
        </w:rPr>
      </w:pPr>
    </w:p>
    <w:p w:rsidR="000D7714" w:rsidRPr="00F45DA5" w:rsidRDefault="000D7714" w:rsidP="000D7714">
      <w:pPr>
        <w:pStyle w:val="Heading2"/>
        <w:rPr>
          <w:rFonts w:ascii="Palatino Linotype" w:hAnsi="Palatino Linotype"/>
        </w:rPr>
      </w:pPr>
      <w:r w:rsidRPr="00F45DA5">
        <w:rPr>
          <w:rFonts w:ascii="Palatino Linotype" w:hAnsi="Palatino Linotype"/>
        </w:rPr>
        <w:t xml:space="preserve">OPTION </w:t>
      </w:r>
      <w:r w:rsidRPr="00F45DA5">
        <w:rPr>
          <w:rFonts w:ascii="Palatino Linotype" w:hAnsi="Palatino Linotyp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7714" w:rsidRPr="00F45DA5" w:rsidTr="004E3F57">
        <w:tc>
          <w:tcPr>
            <w:tcW w:w="4508" w:type="dxa"/>
          </w:tcPr>
          <w:p w:rsidR="000D7714" w:rsidRPr="00F45DA5" w:rsidRDefault="000D7714" w:rsidP="004E3F57">
            <w:pPr>
              <w:rPr>
                <w:rFonts w:ascii="Palatino Linotype" w:hAnsi="Palatino Linotype"/>
                <w:b/>
                <w:i/>
              </w:rPr>
            </w:pPr>
            <w:r w:rsidRPr="00F45DA5">
              <w:rPr>
                <w:rFonts w:ascii="Palatino Linotype" w:hAnsi="Palatino Linotype"/>
                <w:b/>
                <w:i/>
              </w:rPr>
              <w:t>Neutral</w:t>
            </w:r>
          </w:p>
        </w:tc>
        <w:tc>
          <w:tcPr>
            <w:tcW w:w="4508" w:type="dxa"/>
          </w:tcPr>
          <w:p w:rsidR="000D7714" w:rsidRPr="00F45DA5" w:rsidRDefault="000D7714" w:rsidP="004E3F57">
            <w:pPr>
              <w:rPr>
                <w:rFonts w:ascii="Palatino Linotype" w:hAnsi="Palatino Linotype"/>
                <w:b/>
                <w:i/>
              </w:rPr>
            </w:pPr>
            <w:r w:rsidRPr="00F45DA5">
              <w:rPr>
                <w:rFonts w:ascii="Palatino Linotype" w:hAnsi="Palatino Linotype"/>
                <w:b/>
                <w:i/>
              </w:rPr>
              <w:t>Biased</w:t>
            </w:r>
          </w:p>
        </w:tc>
      </w:tr>
      <w:tr w:rsidR="000D7714" w:rsidRPr="00F45DA5" w:rsidTr="004E3F57">
        <w:tc>
          <w:tcPr>
            <w:tcW w:w="4508" w:type="dxa"/>
          </w:tcPr>
          <w:p w:rsidR="000D7714" w:rsidRPr="00F45DA5" w:rsidRDefault="000D7714" w:rsidP="004E3F57">
            <w:pPr>
              <w:rPr>
                <w:rFonts w:ascii="Palatino Linotype" w:hAnsi="Palatino Linotype"/>
              </w:rPr>
            </w:pPr>
          </w:p>
        </w:tc>
        <w:tc>
          <w:tcPr>
            <w:tcW w:w="4508" w:type="dxa"/>
          </w:tcPr>
          <w:p w:rsidR="000D7714" w:rsidRPr="00F45DA5" w:rsidRDefault="000D7714" w:rsidP="004E3F57">
            <w:pPr>
              <w:rPr>
                <w:rFonts w:ascii="Palatino Linotype" w:hAnsi="Palatino Linotype"/>
              </w:rPr>
            </w:pPr>
          </w:p>
        </w:tc>
      </w:tr>
    </w:tbl>
    <w:p w:rsidR="000D7714" w:rsidRPr="00F45DA5" w:rsidRDefault="000D7714" w:rsidP="000D7714">
      <w:pPr>
        <w:rPr>
          <w:rFonts w:ascii="Palatino Linotype" w:hAnsi="Palatino Linotype"/>
        </w:rPr>
      </w:pPr>
    </w:p>
    <w:p w:rsidR="000D7714" w:rsidRPr="00F45DA5" w:rsidRDefault="000D7714" w:rsidP="000D7714">
      <w:pPr>
        <w:pStyle w:val="Heading2"/>
        <w:rPr>
          <w:rFonts w:ascii="Palatino Linotype" w:hAnsi="Palatino Linotype"/>
        </w:rPr>
      </w:pPr>
      <w:r w:rsidRPr="00F45DA5">
        <w:rPr>
          <w:rFonts w:ascii="Palatino Linotype" w:hAnsi="Palatino Linotype"/>
        </w:rPr>
        <w:t xml:space="preserve">OPTION </w:t>
      </w:r>
      <w:r w:rsidRPr="00F45DA5">
        <w:rPr>
          <w:rFonts w:ascii="Palatino Linotype" w:hAnsi="Palatino Linotype"/>
        </w:rPr>
        <w:t xml:space="preserve">3 </w:t>
      </w:r>
    </w:p>
    <w:tbl>
      <w:tblPr>
        <w:tblStyle w:val="TableGrid"/>
        <w:tblW w:w="9572" w:type="dxa"/>
        <w:tblLayout w:type="fixed"/>
        <w:tblLook w:val="04A0" w:firstRow="1" w:lastRow="0" w:firstColumn="1" w:lastColumn="0" w:noHBand="0" w:noVBand="1"/>
      </w:tblPr>
      <w:tblGrid>
        <w:gridCol w:w="846"/>
        <w:gridCol w:w="4205"/>
        <w:gridCol w:w="4521"/>
      </w:tblGrid>
      <w:tr w:rsidR="002D2EB0" w:rsidRPr="00F45DA5" w:rsidTr="002D2EB0">
        <w:trPr>
          <w:trHeight w:val="262"/>
        </w:trPr>
        <w:tc>
          <w:tcPr>
            <w:tcW w:w="846" w:type="dxa"/>
          </w:tcPr>
          <w:p w:rsidR="000D7714" w:rsidRPr="00F45DA5" w:rsidRDefault="000D7714" w:rsidP="004E3F57">
            <w:pPr>
              <w:rPr>
                <w:rFonts w:ascii="Palatino Linotype" w:hAnsi="Palatino Linotype"/>
              </w:rPr>
            </w:pPr>
          </w:p>
        </w:tc>
        <w:tc>
          <w:tcPr>
            <w:tcW w:w="4205" w:type="dxa"/>
          </w:tcPr>
          <w:p w:rsidR="000D7714" w:rsidRPr="00F45DA5" w:rsidRDefault="000D7714" w:rsidP="004E3F57">
            <w:pPr>
              <w:rPr>
                <w:rFonts w:ascii="Palatino Linotype" w:hAnsi="Palatino Linotype"/>
                <w:b/>
                <w:i/>
              </w:rPr>
            </w:pPr>
            <w:r w:rsidRPr="00F45DA5">
              <w:rPr>
                <w:rFonts w:ascii="Palatino Linotype" w:hAnsi="Palatino Linotype"/>
                <w:b/>
                <w:i/>
              </w:rPr>
              <w:t>Neutral</w:t>
            </w:r>
          </w:p>
        </w:tc>
        <w:tc>
          <w:tcPr>
            <w:tcW w:w="4521" w:type="dxa"/>
          </w:tcPr>
          <w:p w:rsidR="000D7714" w:rsidRPr="00F45DA5" w:rsidRDefault="000D7714" w:rsidP="004E3F57">
            <w:pPr>
              <w:rPr>
                <w:rFonts w:ascii="Palatino Linotype" w:hAnsi="Palatino Linotype"/>
                <w:b/>
                <w:i/>
              </w:rPr>
            </w:pPr>
            <w:r w:rsidRPr="00F45DA5">
              <w:rPr>
                <w:rFonts w:ascii="Palatino Linotype" w:hAnsi="Palatino Linotype"/>
                <w:b/>
                <w:i/>
              </w:rPr>
              <w:t>Biased</w:t>
            </w:r>
          </w:p>
        </w:tc>
      </w:tr>
      <w:tr w:rsidR="002D2EB0" w:rsidRPr="00F45DA5" w:rsidTr="002D2EB0">
        <w:trPr>
          <w:trHeight w:val="2450"/>
        </w:trPr>
        <w:tc>
          <w:tcPr>
            <w:tcW w:w="846" w:type="dxa"/>
          </w:tcPr>
          <w:p w:rsidR="000D7714" w:rsidRPr="00F45DA5" w:rsidRDefault="000D7714" w:rsidP="004E3F57">
            <w:pPr>
              <w:rPr>
                <w:rFonts w:ascii="Palatino Linotype" w:hAnsi="Palatino Linotype"/>
                <w:b/>
                <w:i/>
              </w:rPr>
            </w:pPr>
            <w:r w:rsidRPr="00F45DA5">
              <w:rPr>
                <w:rFonts w:ascii="Palatino Linotype" w:hAnsi="Palatino Linotype"/>
                <w:b/>
                <w:i/>
              </w:rPr>
              <w:t>Train</w:t>
            </w:r>
            <w:bookmarkStart w:id="0" w:name="_GoBack"/>
            <w:bookmarkEnd w:id="0"/>
          </w:p>
        </w:tc>
        <w:tc>
          <w:tcPr>
            <w:tcW w:w="4205" w:type="dxa"/>
          </w:tcPr>
          <w:p w:rsidR="000D7714" w:rsidRPr="00F45DA5" w:rsidRDefault="00F45DA5" w:rsidP="004E3F57">
            <w:pPr>
              <w:rPr>
                <w:rFonts w:ascii="Palatino Linotype" w:hAnsi="Palatino Linotype"/>
              </w:rPr>
            </w:pPr>
            <w:r w:rsidRPr="00F45DA5">
              <w:rPr>
                <w:rFonts w:ascii="Palatino Linotype" w:hAnsi="Palatino Linotype"/>
                <w:noProof/>
                <w:lang w:eastAsia="en-GB"/>
              </w:rPr>
              <w:drawing>
                <wp:inline distT="0" distB="0" distL="0" distR="0" wp14:anchorId="70994BFE" wp14:editId="3E2564D3">
                  <wp:extent cx="2603241" cy="1539875"/>
                  <wp:effectExtent l="0" t="0" r="698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509" cy="15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:rsidR="000D7714" w:rsidRPr="00F45DA5" w:rsidRDefault="000D7714" w:rsidP="004E3F57">
            <w:pPr>
              <w:rPr>
                <w:rFonts w:ascii="Palatino Linotype" w:hAnsi="Palatino Linotype"/>
              </w:rPr>
            </w:pPr>
            <w:r w:rsidRPr="00F45DA5">
              <w:rPr>
                <w:rFonts w:ascii="Palatino Linotype" w:hAnsi="Palatino Linotype"/>
                <w:noProof/>
                <w:lang w:eastAsia="en-GB"/>
              </w:rPr>
              <w:drawing>
                <wp:inline distT="0" distB="0" distL="0" distR="0" wp14:anchorId="0798458C" wp14:editId="63C4AE2B">
                  <wp:extent cx="2739299" cy="160024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133" cy="1603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DA5" w:rsidRPr="00F45DA5" w:rsidTr="002D2EB0">
        <w:trPr>
          <w:trHeight w:val="2596"/>
        </w:trPr>
        <w:tc>
          <w:tcPr>
            <w:tcW w:w="846" w:type="dxa"/>
          </w:tcPr>
          <w:p w:rsidR="000D7714" w:rsidRPr="00F45DA5" w:rsidRDefault="000D7714" w:rsidP="004E3F57">
            <w:pPr>
              <w:rPr>
                <w:rFonts w:ascii="Palatino Linotype" w:hAnsi="Palatino Linotype"/>
                <w:b/>
                <w:i/>
              </w:rPr>
            </w:pPr>
            <w:r w:rsidRPr="00F45DA5">
              <w:rPr>
                <w:rFonts w:ascii="Palatino Linotype" w:hAnsi="Palatino Linotype"/>
                <w:b/>
                <w:i/>
              </w:rPr>
              <w:lastRenderedPageBreak/>
              <w:t>Test</w:t>
            </w:r>
          </w:p>
        </w:tc>
        <w:tc>
          <w:tcPr>
            <w:tcW w:w="4205" w:type="dxa"/>
          </w:tcPr>
          <w:p w:rsidR="000D7714" w:rsidRPr="00F45DA5" w:rsidRDefault="00F45DA5" w:rsidP="004E3F57">
            <w:pPr>
              <w:rPr>
                <w:rFonts w:ascii="Palatino Linotype" w:hAnsi="Palatino Linotype"/>
              </w:rPr>
            </w:pPr>
            <w:r w:rsidRPr="00F45DA5">
              <w:rPr>
                <w:rFonts w:ascii="Palatino Linotype" w:hAnsi="Palatino Linotype"/>
                <w:noProof/>
                <w:lang w:eastAsia="en-GB"/>
              </w:rPr>
              <w:drawing>
                <wp:inline distT="0" distB="0" distL="0" distR="0" wp14:anchorId="4BBDA8D6" wp14:editId="1D5805BD">
                  <wp:extent cx="2663825" cy="1522894"/>
                  <wp:effectExtent l="0" t="0" r="3175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309" cy="1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:rsidR="000D7714" w:rsidRPr="00F45DA5" w:rsidRDefault="000D7714" w:rsidP="004E3F57">
            <w:pPr>
              <w:rPr>
                <w:rFonts w:ascii="Palatino Linotype" w:hAnsi="Palatino Linotype"/>
                <w:noProof/>
                <w:lang w:eastAsia="en-GB"/>
              </w:rPr>
            </w:pPr>
            <w:r w:rsidRPr="00F45DA5">
              <w:rPr>
                <w:rFonts w:ascii="Palatino Linotype" w:hAnsi="Palatino Linotype"/>
                <w:noProof/>
                <w:lang w:eastAsia="en-GB"/>
              </w:rPr>
              <w:drawing>
                <wp:inline distT="0" distB="0" distL="0" distR="0" wp14:anchorId="7012DC14" wp14:editId="1E91CDCC">
                  <wp:extent cx="2760957" cy="169862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476" cy="1703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7714" w:rsidRPr="00F45DA5" w:rsidRDefault="000D7714" w:rsidP="000D7714">
      <w:pPr>
        <w:rPr>
          <w:rFonts w:ascii="Palatino Linotype" w:hAnsi="Palatino Linotype"/>
        </w:rPr>
      </w:pPr>
    </w:p>
    <w:p w:rsidR="000D7714" w:rsidRPr="00F45DA5" w:rsidRDefault="000D7714" w:rsidP="000D7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Palatino Linotype" w:eastAsia="Times New Roman" w:hAnsi="Palatino Linotype" w:cs="Courier New"/>
          <w:color w:val="C5060B"/>
          <w:sz w:val="21"/>
          <w:szCs w:val="21"/>
          <w:lang w:eastAsia="en-GB"/>
        </w:rPr>
      </w:pPr>
      <w:r w:rsidRPr="00F45DA5">
        <w:rPr>
          <w:rFonts w:ascii="Palatino Linotype" w:eastAsia="Times New Roman" w:hAnsi="Palatino Linotype" w:cs="Courier New"/>
          <w:color w:val="C5060B"/>
          <w:sz w:val="21"/>
          <w:szCs w:val="21"/>
          <w:lang w:eastAsia="en-GB"/>
        </w:rPr>
        <w:t xml:space="preserve">Error in </w:t>
      </w:r>
      <w:proofErr w:type="spellStart"/>
      <w:proofErr w:type="gramStart"/>
      <w:r w:rsidRPr="00F45DA5">
        <w:rPr>
          <w:rFonts w:ascii="Palatino Linotype" w:eastAsia="Times New Roman" w:hAnsi="Palatino Linotype" w:cs="Courier New"/>
          <w:color w:val="C5060B"/>
          <w:sz w:val="21"/>
          <w:szCs w:val="21"/>
          <w:lang w:eastAsia="en-GB"/>
        </w:rPr>
        <w:t>model.frame</w:t>
      </w:r>
      <w:proofErr w:type="gramEnd"/>
      <w:r w:rsidRPr="00F45DA5">
        <w:rPr>
          <w:rFonts w:ascii="Palatino Linotype" w:eastAsia="Times New Roman" w:hAnsi="Palatino Linotype" w:cs="Courier New"/>
          <w:color w:val="C5060B"/>
          <w:sz w:val="21"/>
          <w:szCs w:val="21"/>
          <w:lang w:eastAsia="en-GB"/>
        </w:rPr>
        <w:t>.default</w:t>
      </w:r>
      <w:proofErr w:type="spellEnd"/>
      <w:r w:rsidRPr="00F45DA5">
        <w:rPr>
          <w:rFonts w:ascii="Palatino Linotype" w:eastAsia="Times New Roman" w:hAnsi="Palatino Linotype" w:cs="Courier New"/>
          <w:color w:val="C5060B"/>
          <w:sz w:val="21"/>
          <w:szCs w:val="21"/>
          <w:lang w:eastAsia="en-GB"/>
        </w:rPr>
        <w:t xml:space="preserve">(Terms, </w:t>
      </w:r>
      <w:proofErr w:type="spellStart"/>
      <w:r w:rsidRPr="00F45DA5">
        <w:rPr>
          <w:rFonts w:ascii="Palatino Linotype" w:eastAsia="Times New Roman" w:hAnsi="Palatino Linotype" w:cs="Courier New"/>
          <w:color w:val="C5060B"/>
          <w:sz w:val="21"/>
          <w:szCs w:val="21"/>
          <w:lang w:eastAsia="en-GB"/>
        </w:rPr>
        <w:t>newdata</w:t>
      </w:r>
      <w:proofErr w:type="spellEnd"/>
      <w:r w:rsidRPr="00F45DA5">
        <w:rPr>
          <w:rFonts w:ascii="Palatino Linotype" w:eastAsia="Times New Roman" w:hAnsi="Palatino Linotype" w:cs="Courier New"/>
          <w:color w:val="C5060B"/>
          <w:sz w:val="21"/>
          <w:szCs w:val="21"/>
          <w:lang w:eastAsia="en-GB"/>
        </w:rPr>
        <w:t xml:space="preserve">, </w:t>
      </w:r>
      <w:proofErr w:type="spellStart"/>
      <w:r w:rsidRPr="00F45DA5">
        <w:rPr>
          <w:rFonts w:ascii="Palatino Linotype" w:eastAsia="Times New Roman" w:hAnsi="Palatino Linotype" w:cs="Courier New"/>
          <w:color w:val="C5060B"/>
          <w:sz w:val="21"/>
          <w:szCs w:val="21"/>
          <w:lang w:eastAsia="en-GB"/>
        </w:rPr>
        <w:t>na.action</w:t>
      </w:r>
      <w:proofErr w:type="spellEnd"/>
      <w:r w:rsidRPr="00F45DA5">
        <w:rPr>
          <w:rFonts w:ascii="Palatino Linotype" w:eastAsia="Times New Roman" w:hAnsi="Palatino Linotype" w:cs="Courier New"/>
          <w:color w:val="C5060B"/>
          <w:sz w:val="21"/>
          <w:szCs w:val="21"/>
          <w:lang w:eastAsia="en-GB"/>
        </w:rPr>
        <w:t xml:space="preserve"> = </w:t>
      </w:r>
      <w:proofErr w:type="spellStart"/>
      <w:r w:rsidRPr="00F45DA5">
        <w:rPr>
          <w:rFonts w:ascii="Palatino Linotype" w:eastAsia="Times New Roman" w:hAnsi="Palatino Linotype" w:cs="Courier New"/>
          <w:color w:val="C5060B"/>
          <w:sz w:val="21"/>
          <w:szCs w:val="21"/>
          <w:lang w:eastAsia="en-GB"/>
        </w:rPr>
        <w:t>na.action</w:t>
      </w:r>
      <w:proofErr w:type="spellEnd"/>
      <w:r w:rsidRPr="00F45DA5">
        <w:rPr>
          <w:rFonts w:ascii="Palatino Linotype" w:eastAsia="Times New Roman" w:hAnsi="Palatino Linotype" w:cs="Courier New"/>
          <w:color w:val="C5060B"/>
          <w:sz w:val="21"/>
          <w:szCs w:val="21"/>
          <w:lang w:eastAsia="en-GB"/>
        </w:rPr>
        <w:t xml:space="preserve">, </w:t>
      </w:r>
      <w:proofErr w:type="spellStart"/>
      <w:r w:rsidRPr="00F45DA5">
        <w:rPr>
          <w:rFonts w:ascii="Palatino Linotype" w:eastAsia="Times New Roman" w:hAnsi="Palatino Linotype" w:cs="Courier New"/>
          <w:color w:val="C5060B"/>
          <w:sz w:val="21"/>
          <w:szCs w:val="21"/>
          <w:lang w:eastAsia="en-GB"/>
        </w:rPr>
        <w:t>xlev</w:t>
      </w:r>
      <w:proofErr w:type="spellEnd"/>
      <w:r w:rsidRPr="00F45DA5">
        <w:rPr>
          <w:rFonts w:ascii="Palatino Linotype" w:eastAsia="Times New Roman" w:hAnsi="Palatino Linotype" w:cs="Courier New"/>
          <w:color w:val="C5060B"/>
          <w:sz w:val="21"/>
          <w:szCs w:val="21"/>
          <w:lang w:eastAsia="en-GB"/>
        </w:rPr>
        <w:t xml:space="preserve"> = </w:t>
      </w:r>
      <w:proofErr w:type="spellStart"/>
      <w:r w:rsidRPr="00F45DA5">
        <w:rPr>
          <w:rFonts w:ascii="Palatino Linotype" w:eastAsia="Times New Roman" w:hAnsi="Palatino Linotype" w:cs="Courier New"/>
          <w:color w:val="C5060B"/>
          <w:sz w:val="21"/>
          <w:szCs w:val="21"/>
          <w:lang w:eastAsia="en-GB"/>
        </w:rPr>
        <w:t>object$xlevels</w:t>
      </w:r>
      <w:proofErr w:type="spellEnd"/>
      <w:r w:rsidRPr="00F45DA5">
        <w:rPr>
          <w:rFonts w:ascii="Palatino Linotype" w:eastAsia="Times New Roman" w:hAnsi="Palatino Linotype" w:cs="Courier New"/>
          <w:color w:val="C5060B"/>
          <w:sz w:val="21"/>
          <w:szCs w:val="21"/>
          <w:lang w:eastAsia="en-GB"/>
        </w:rPr>
        <w:t xml:space="preserve">) : </w:t>
      </w:r>
    </w:p>
    <w:p w:rsidR="000D7714" w:rsidRPr="000D7714" w:rsidRDefault="000D7714" w:rsidP="000D7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Palatino Linotype" w:eastAsia="Times New Roman" w:hAnsi="Palatino Linotype" w:cs="Courier New"/>
          <w:color w:val="000000"/>
          <w:sz w:val="21"/>
          <w:szCs w:val="21"/>
          <w:lang w:eastAsia="en-GB"/>
        </w:rPr>
      </w:pPr>
      <w:r w:rsidRPr="00F45DA5">
        <w:rPr>
          <w:rFonts w:ascii="Palatino Linotype" w:eastAsia="Times New Roman" w:hAnsi="Palatino Linotype" w:cs="Courier New"/>
          <w:color w:val="C5060B"/>
          <w:sz w:val="21"/>
          <w:szCs w:val="21"/>
          <w:lang w:eastAsia="en-GB"/>
        </w:rPr>
        <w:t xml:space="preserve">  factor ETHNIC_GROUP has new levels 07</w:t>
      </w:r>
    </w:p>
    <w:p w:rsidR="000D7714" w:rsidRPr="00F45DA5" w:rsidRDefault="000D7714" w:rsidP="000D7714">
      <w:pPr>
        <w:rPr>
          <w:rFonts w:ascii="Palatino Linotype" w:hAnsi="Palatino Linotype"/>
        </w:rPr>
      </w:pPr>
    </w:p>
    <w:p w:rsidR="000D7714" w:rsidRPr="00F45DA5" w:rsidRDefault="000D7714" w:rsidP="000D7714">
      <w:pPr>
        <w:pStyle w:val="Heading2"/>
        <w:rPr>
          <w:rFonts w:ascii="Palatino Linotype" w:hAnsi="Palatino Linotype"/>
        </w:rPr>
      </w:pPr>
      <w:r w:rsidRPr="00F45DA5">
        <w:rPr>
          <w:rFonts w:ascii="Palatino Linotype" w:hAnsi="Palatino Linotype"/>
        </w:rPr>
        <w:t xml:space="preserve">OPTION </w:t>
      </w:r>
      <w:r w:rsidRPr="00F45DA5">
        <w:rPr>
          <w:rFonts w:ascii="Palatino Linotype" w:hAnsi="Palatino Linotype"/>
        </w:rPr>
        <w:t>4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754"/>
        <w:gridCol w:w="4386"/>
        <w:gridCol w:w="4296"/>
      </w:tblGrid>
      <w:tr w:rsidR="00F45DA5" w:rsidRPr="00F45DA5" w:rsidTr="00F45DA5">
        <w:trPr>
          <w:trHeight w:val="303"/>
        </w:trPr>
        <w:tc>
          <w:tcPr>
            <w:tcW w:w="756" w:type="dxa"/>
          </w:tcPr>
          <w:p w:rsidR="000D7714" w:rsidRPr="00F45DA5" w:rsidRDefault="000D7714" w:rsidP="004E3F57">
            <w:pPr>
              <w:rPr>
                <w:rFonts w:ascii="Palatino Linotype" w:hAnsi="Palatino Linotype"/>
                <w:b/>
                <w:i/>
              </w:rPr>
            </w:pPr>
          </w:p>
        </w:tc>
        <w:tc>
          <w:tcPr>
            <w:tcW w:w="4349" w:type="dxa"/>
          </w:tcPr>
          <w:p w:rsidR="000D7714" w:rsidRPr="00F45DA5" w:rsidRDefault="000D7714" w:rsidP="004E3F57">
            <w:pPr>
              <w:rPr>
                <w:rFonts w:ascii="Palatino Linotype" w:hAnsi="Palatino Linotype"/>
                <w:b/>
                <w:i/>
              </w:rPr>
            </w:pPr>
            <w:r w:rsidRPr="00F45DA5">
              <w:rPr>
                <w:rFonts w:ascii="Palatino Linotype" w:hAnsi="Palatino Linotype"/>
                <w:b/>
                <w:i/>
              </w:rPr>
              <w:t>Neutral</w:t>
            </w:r>
          </w:p>
        </w:tc>
        <w:tc>
          <w:tcPr>
            <w:tcW w:w="4260" w:type="dxa"/>
          </w:tcPr>
          <w:p w:rsidR="000D7714" w:rsidRPr="00F45DA5" w:rsidRDefault="000D7714" w:rsidP="004E3F57">
            <w:pPr>
              <w:rPr>
                <w:rFonts w:ascii="Palatino Linotype" w:hAnsi="Palatino Linotype"/>
                <w:b/>
                <w:i/>
              </w:rPr>
            </w:pPr>
            <w:r w:rsidRPr="00F45DA5">
              <w:rPr>
                <w:rFonts w:ascii="Palatino Linotype" w:hAnsi="Palatino Linotype"/>
                <w:b/>
                <w:i/>
              </w:rPr>
              <w:t>Biased</w:t>
            </w:r>
          </w:p>
        </w:tc>
      </w:tr>
      <w:tr w:rsidR="00F45DA5" w:rsidRPr="00F45DA5" w:rsidTr="00F45DA5">
        <w:trPr>
          <w:trHeight w:val="1586"/>
        </w:trPr>
        <w:tc>
          <w:tcPr>
            <w:tcW w:w="756" w:type="dxa"/>
          </w:tcPr>
          <w:p w:rsidR="000D7714" w:rsidRPr="00F45DA5" w:rsidRDefault="000D7714" w:rsidP="004E3F57">
            <w:pPr>
              <w:rPr>
                <w:rFonts w:ascii="Palatino Linotype" w:hAnsi="Palatino Linotype"/>
                <w:b/>
                <w:i/>
              </w:rPr>
            </w:pPr>
            <w:r w:rsidRPr="00F45DA5">
              <w:rPr>
                <w:rFonts w:ascii="Palatino Linotype" w:hAnsi="Palatino Linotype"/>
                <w:b/>
                <w:i/>
              </w:rPr>
              <w:t>Train</w:t>
            </w:r>
          </w:p>
        </w:tc>
        <w:tc>
          <w:tcPr>
            <w:tcW w:w="4349" w:type="dxa"/>
          </w:tcPr>
          <w:p w:rsidR="000D7714" w:rsidRPr="00F45DA5" w:rsidRDefault="00F45DA5" w:rsidP="004E3F57">
            <w:pPr>
              <w:rPr>
                <w:rFonts w:ascii="Palatino Linotype" w:hAnsi="Palatino Linotype"/>
              </w:rPr>
            </w:pPr>
            <w:r w:rsidRPr="00F45DA5">
              <w:rPr>
                <w:rFonts w:ascii="Palatino Linotype" w:hAnsi="Palatino Linotype"/>
                <w:noProof/>
                <w:lang w:eastAsia="en-GB"/>
              </w:rPr>
              <w:drawing>
                <wp:inline distT="0" distB="0" distL="0" distR="0" wp14:anchorId="5921E368" wp14:editId="63D37CE3">
                  <wp:extent cx="2559050" cy="952088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826" cy="97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</w:tcPr>
          <w:p w:rsidR="000D7714" w:rsidRPr="00F45DA5" w:rsidRDefault="000D7714" w:rsidP="004E3F57">
            <w:pPr>
              <w:rPr>
                <w:rFonts w:ascii="Palatino Linotype" w:hAnsi="Palatino Linotype"/>
              </w:rPr>
            </w:pPr>
            <w:r w:rsidRPr="00F45DA5">
              <w:rPr>
                <w:rFonts w:ascii="Palatino Linotype" w:hAnsi="Palatino Linotype"/>
                <w:noProof/>
                <w:lang w:eastAsia="en-GB"/>
              </w:rPr>
              <w:drawing>
                <wp:inline distT="0" distB="0" distL="0" distR="0" wp14:anchorId="3C0BC187" wp14:editId="2A0C1A0E">
                  <wp:extent cx="2457450" cy="99640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835" cy="999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DA5" w:rsidRPr="00F45DA5" w:rsidTr="00F45DA5">
        <w:trPr>
          <w:trHeight w:val="970"/>
        </w:trPr>
        <w:tc>
          <w:tcPr>
            <w:tcW w:w="756" w:type="dxa"/>
          </w:tcPr>
          <w:p w:rsidR="000D7714" w:rsidRPr="00F45DA5" w:rsidRDefault="000D7714" w:rsidP="004E3F57">
            <w:pPr>
              <w:rPr>
                <w:rFonts w:ascii="Palatino Linotype" w:hAnsi="Palatino Linotype"/>
                <w:b/>
                <w:i/>
              </w:rPr>
            </w:pPr>
            <w:r w:rsidRPr="00F45DA5">
              <w:rPr>
                <w:rFonts w:ascii="Palatino Linotype" w:hAnsi="Palatino Linotype"/>
                <w:b/>
                <w:i/>
              </w:rPr>
              <w:t>Test</w:t>
            </w:r>
          </w:p>
        </w:tc>
        <w:tc>
          <w:tcPr>
            <w:tcW w:w="4349" w:type="dxa"/>
          </w:tcPr>
          <w:p w:rsidR="000D7714" w:rsidRPr="00F45DA5" w:rsidRDefault="00F45DA5" w:rsidP="004E3F57">
            <w:pPr>
              <w:rPr>
                <w:rFonts w:ascii="Palatino Linotype" w:hAnsi="Palatino Linotype"/>
              </w:rPr>
            </w:pPr>
            <w:r w:rsidRPr="00F45DA5">
              <w:rPr>
                <w:rFonts w:ascii="Palatino Linotype" w:hAnsi="Palatino Linotype"/>
                <w:noProof/>
                <w:lang w:eastAsia="en-GB"/>
              </w:rPr>
              <w:drawing>
                <wp:inline distT="0" distB="0" distL="0" distR="0" wp14:anchorId="2F23AF7B" wp14:editId="036E977F">
                  <wp:extent cx="2641600" cy="603105"/>
                  <wp:effectExtent l="0" t="0" r="635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853" cy="62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</w:tcPr>
          <w:p w:rsidR="000D7714" w:rsidRPr="00F45DA5" w:rsidRDefault="000D7714" w:rsidP="004E3F57">
            <w:pPr>
              <w:rPr>
                <w:rFonts w:ascii="Palatino Linotype" w:hAnsi="Palatino Linotype"/>
              </w:rPr>
            </w:pPr>
            <w:r w:rsidRPr="00F45DA5">
              <w:rPr>
                <w:rFonts w:ascii="Palatino Linotype" w:hAnsi="Palatino Linotype"/>
                <w:noProof/>
                <w:lang w:eastAsia="en-GB"/>
              </w:rPr>
              <w:drawing>
                <wp:inline distT="0" distB="0" distL="0" distR="0" wp14:anchorId="7616E49D" wp14:editId="735F97FB">
                  <wp:extent cx="2583815" cy="517841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142" cy="533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DA5" w:rsidRPr="00F45DA5" w:rsidTr="00F45DA5">
        <w:trPr>
          <w:trHeight w:val="1485"/>
        </w:trPr>
        <w:tc>
          <w:tcPr>
            <w:tcW w:w="756" w:type="dxa"/>
          </w:tcPr>
          <w:p w:rsidR="000D7714" w:rsidRPr="00F45DA5" w:rsidRDefault="000D7714" w:rsidP="004E3F57">
            <w:pPr>
              <w:rPr>
                <w:rFonts w:ascii="Palatino Linotype" w:hAnsi="Palatino Linotype"/>
              </w:rPr>
            </w:pPr>
          </w:p>
        </w:tc>
        <w:tc>
          <w:tcPr>
            <w:tcW w:w="4349" w:type="dxa"/>
          </w:tcPr>
          <w:p w:rsidR="000D7714" w:rsidRPr="00F45DA5" w:rsidRDefault="00F45DA5" w:rsidP="004E3F57">
            <w:pPr>
              <w:rPr>
                <w:rFonts w:ascii="Palatino Linotype" w:hAnsi="Palatino Linotype"/>
              </w:rPr>
            </w:pPr>
            <w:r w:rsidRPr="00F45DA5">
              <w:rPr>
                <w:rFonts w:ascii="Palatino Linotype" w:hAnsi="Palatino Linotype"/>
                <w:noProof/>
                <w:lang w:eastAsia="en-GB"/>
              </w:rPr>
              <w:drawing>
                <wp:inline distT="0" distB="0" distL="0" distR="0" wp14:anchorId="4926466E" wp14:editId="0C730F2F">
                  <wp:extent cx="2319087" cy="815975"/>
                  <wp:effectExtent l="0" t="0" r="508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779" cy="82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</w:tcPr>
          <w:p w:rsidR="000D7714" w:rsidRPr="00F45DA5" w:rsidRDefault="000D7714" w:rsidP="004E3F57">
            <w:pPr>
              <w:rPr>
                <w:rFonts w:ascii="Palatino Linotype" w:hAnsi="Palatino Linotype"/>
                <w:noProof/>
                <w:lang w:eastAsia="en-GB"/>
              </w:rPr>
            </w:pPr>
            <w:r w:rsidRPr="00F45DA5">
              <w:rPr>
                <w:rFonts w:ascii="Palatino Linotype" w:hAnsi="Palatino Linotype"/>
                <w:noProof/>
                <w:lang w:eastAsia="en-GB"/>
              </w:rPr>
              <w:drawing>
                <wp:inline distT="0" distB="0" distL="0" distR="0" wp14:anchorId="6B5C0BB8" wp14:editId="1F921321">
                  <wp:extent cx="2562225" cy="9239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7714" w:rsidRDefault="000D7714" w:rsidP="000D7714">
      <w:pPr>
        <w:rPr>
          <w:rFonts w:ascii="Palatino Linotype" w:hAnsi="Palatino Linotype"/>
        </w:rPr>
      </w:pPr>
    </w:p>
    <w:p w:rsidR="00F45DA5" w:rsidRPr="00F45DA5" w:rsidRDefault="00F45DA5" w:rsidP="000D7714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SOURCE: </w:t>
      </w:r>
      <w:hyperlink r:id="rId15" w:history="1">
        <w:r w:rsidRPr="004A42F8">
          <w:rPr>
            <w:rStyle w:val="Hyperlink"/>
            <w:rFonts w:ascii="Palatino Linotype" w:hAnsi="Palatino Linotype"/>
          </w:rPr>
          <w:t>https://towardsdatascience.com/modelling-binary-logistic-regression-using-tidymodels-library-in-r-part-1-c1bdce0ac055</w:t>
        </w:r>
      </w:hyperlink>
      <w:r>
        <w:rPr>
          <w:rFonts w:ascii="Palatino Linotype" w:hAnsi="Palatino Linotype"/>
        </w:rPr>
        <w:t xml:space="preserve"> </w:t>
      </w:r>
    </w:p>
    <w:sectPr w:rsidR="00F45DA5" w:rsidRPr="00F4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14"/>
    <w:rsid w:val="000D7714"/>
    <w:rsid w:val="002D2EB0"/>
    <w:rsid w:val="00650E86"/>
    <w:rsid w:val="009E38E2"/>
    <w:rsid w:val="00B869DC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5D99"/>
  <w15:chartTrackingRefBased/>
  <w15:docId w15:val="{940A75B8-B69A-4B76-8230-2D45DABE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D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71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bdui2dcmtb">
    <w:name w:val="gbdui2dcmtb"/>
    <w:basedOn w:val="DefaultParagraphFont"/>
    <w:rsid w:val="000D7714"/>
  </w:style>
  <w:style w:type="paragraph" w:styleId="NoSpacing">
    <w:name w:val="No Spacing"/>
    <w:uiPriority w:val="1"/>
    <w:qFormat/>
    <w:rsid w:val="00F45D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5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5D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towardsdatascience.com/modelling-binary-logistic-regression-using-tidymodels-library-in-r-part-1-c1bdce0ac055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E1797-837B-487B-ABDD-B4F1B7614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Maika Van Der Sluis</dc:creator>
  <cp:keywords/>
  <dc:description/>
  <cp:lastModifiedBy>Maika Van Der Sluis</cp:lastModifiedBy>
  <cp:revision>3</cp:revision>
  <dcterms:created xsi:type="dcterms:W3CDTF">2021-07-01T14:29:00Z</dcterms:created>
  <dcterms:modified xsi:type="dcterms:W3CDTF">2021-07-01T15:04:00Z</dcterms:modified>
</cp:coreProperties>
</file>