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D7AB" w14:textId="77777777" w:rsidR="00184B45" w:rsidRDefault="00184B45">
      <w:r>
        <w:rPr>
          <w:noProof/>
        </w:rPr>
        <w:drawing>
          <wp:inline distT="0" distB="0" distL="0" distR="0" wp14:anchorId="3CE7F2D9" wp14:editId="26B306A1">
            <wp:extent cx="8083237" cy="47359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1678" cy="47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064" w14:textId="45078877" w:rsidR="00184B45" w:rsidRDefault="00184B45">
      <w:r>
        <w:t xml:space="preserve">Se agrego la creación de Pre-Notas de Crédito por Conceptos, haciendo que se publiquen todos los documentos asociados al cliente para poder vincular la Nota de Crédito a un documento diferente del original. Para estos tipos de Pre-Notas de crédito no es necesario cargar un sustento para Enviar a su generación de la Nota de </w:t>
      </w:r>
      <w:proofErr w:type="spellStart"/>
      <w:r>
        <w:t>Credito</w:t>
      </w:r>
      <w:proofErr w:type="spellEnd"/>
      <w:r>
        <w:t>.</w:t>
      </w:r>
      <w:r>
        <w:br w:type="page"/>
      </w:r>
    </w:p>
    <w:p w14:paraId="599236F4" w14:textId="77777777" w:rsidR="00184B45" w:rsidRDefault="00184B45">
      <w:r>
        <w:rPr>
          <w:noProof/>
        </w:rPr>
        <w:lastRenderedPageBreak/>
        <w:drawing>
          <wp:inline distT="0" distB="0" distL="0" distR="0" wp14:anchorId="384910F6" wp14:editId="5ABD915E">
            <wp:extent cx="7850038" cy="460711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0531" cy="46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D615" w14:textId="6D8C4064" w:rsidR="00184B45" w:rsidRDefault="00184B45">
      <w:r>
        <w:t>Para las Pre-Notas de Crédito que estén asociadas a una guía de devolución, se deberá subir los sustentos necesarios para poder enviar la Pre-Nota a su posterior generación de la Nota de Crédito.</w:t>
      </w:r>
      <w:r>
        <w:br w:type="page"/>
      </w:r>
    </w:p>
    <w:p w14:paraId="37071135" w14:textId="77777777" w:rsidR="00184B45" w:rsidRDefault="00184B45">
      <w:r>
        <w:rPr>
          <w:noProof/>
        </w:rPr>
        <w:lastRenderedPageBreak/>
        <w:drawing>
          <wp:inline distT="0" distB="0" distL="0" distR="0" wp14:anchorId="4C2A2B92" wp14:editId="7457726B">
            <wp:extent cx="7922243" cy="4641011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0802" cy="46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CAA" w14:textId="77777777" w:rsidR="00184B45" w:rsidRDefault="00184B45">
      <w:r>
        <w:t xml:space="preserve">Aquí se visualizarán todas las Pre-Notas de Crédito con el estado “Enviadas” para su creación como Nota de </w:t>
      </w:r>
      <w:proofErr w:type="spellStart"/>
      <w:r>
        <w:t>Credito</w:t>
      </w:r>
      <w:proofErr w:type="spellEnd"/>
      <w:r>
        <w:t>.</w:t>
      </w:r>
    </w:p>
    <w:p w14:paraId="7DE11A12" w14:textId="52443953" w:rsidR="00184B45" w:rsidRDefault="00184B45">
      <w:r>
        <w:t xml:space="preserve">Está Pendiente el desarrollo del Botón Web </w:t>
      </w:r>
      <w:r w:rsidRPr="00184B45">
        <w:rPr>
          <w:b/>
          <w:bCs/>
        </w:rPr>
        <w:t xml:space="preserve">(Nota de </w:t>
      </w:r>
      <w:proofErr w:type="spellStart"/>
      <w:r w:rsidRPr="00184B45">
        <w:rPr>
          <w:b/>
          <w:bCs/>
        </w:rPr>
        <w:t>Credito</w:t>
      </w:r>
      <w:proofErr w:type="spellEnd"/>
      <w:r w:rsidRPr="00184B45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el </w:t>
      </w:r>
      <w:r w:rsidR="005A1B38">
        <w:t>botón</w:t>
      </w:r>
      <w:r>
        <w:t xml:space="preserve"> actual invoca el SP para la creación y aprobación de la</w:t>
      </w:r>
      <w:r w:rsidR="005A1B38">
        <w:t xml:space="preserve"> Pre-Nota de Crédito.</w:t>
      </w:r>
      <w:r>
        <w:br w:type="page"/>
      </w:r>
    </w:p>
    <w:p w14:paraId="5246772E" w14:textId="77777777" w:rsidR="005A1B38" w:rsidRDefault="005A1B38">
      <w:r>
        <w:rPr>
          <w:noProof/>
        </w:rPr>
        <w:lastRenderedPageBreak/>
        <w:drawing>
          <wp:inline distT="0" distB="0" distL="0" distR="0" wp14:anchorId="022B2680" wp14:editId="43EE4191">
            <wp:extent cx="7811104" cy="457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0276" cy="45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70AD" w14:textId="133E8FC4" w:rsidR="005A1B38" w:rsidRDefault="005A1B38">
      <w:r>
        <w:t>Desde este Modulo también se podrá descargar la Nota de Crédito (esto facilitará el tener que buscarlo desde el mismo Portal de Facturas Electrónicas)</w:t>
      </w:r>
    </w:p>
    <w:p w14:paraId="2DBFFB39" w14:textId="38506D68" w:rsidR="00184B45" w:rsidRDefault="005A1B38">
      <w:r>
        <w:t>De ser Necesario se podrá adjuntar documentos siempre que la Nota de crédito haya sido generado a partir de una Pre-Nota de Crédito.</w:t>
      </w:r>
      <w:r w:rsidR="00184B45">
        <w:br w:type="page"/>
      </w:r>
    </w:p>
    <w:p w14:paraId="08FBF13B" w14:textId="77777777" w:rsidR="005A1B38" w:rsidRDefault="005A1B38">
      <w:r>
        <w:rPr>
          <w:noProof/>
        </w:rPr>
        <w:lastRenderedPageBreak/>
        <w:drawing>
          <wp:inline distT="0" distB="0" distL="0" distR="0" wp14:anchorId="02D051D5" wp14:editId="03C44048">
            <wp:extent cx="8893810" cy="440436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E099" w14:textId="40D0B9C0" w:rsidR="005A1B38" w:rsidRDefault="005A1B38">
      <w:r>
        <w:t>Se dispondrá de un listado por fechas para poder darle seguimiento al estado en que se encuentra las Pre-Notas de Crédito, estos documentos serán visibles según el nivel de permiso del usuario.</w:t>
      </w:r>
      <w:r>
        <w:br w:type="page"/>
      </w:r>
    </w:p>
    <w:p w14:paraId="30C7D29C" w14:textId="77777777" w:rsidR="005A1B38" w:rsidRDefault="005A1B38">
      <w:r>
        <w:rPr>
          <w:noProof/>
        </w:rPr>
        <w:lastRenderedPageBreak/>
        <w:drawing>
          <wp:inline distT="0" distB="0" distL="0" distR="0" wp14:anchorId="415A76D5" wp14:editId="3E4EB70D">
            <wp:extent cx="8893810" cy="440753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3BC" w14:textId="77777777" w:rsidR="005A1B38" w:rsidRDefault="005A1B38">
      <w:r>
        <w:t>Estoy desarrollando la nueva Interfaz de Catalogo de Productos, cumpliendo todos los requerimientos solicitados por el área de Innovación.</w:t>
      </w:r>
    </w:p>
    <w:p w14:paraId="2DEFA917" w14:textId="5CF26184" w:rsidR="005A1B38" w:rsidRDefault="005A1B38">
      <w:r>
        <w:br w:type="page"/>
      </w:r>
    </w:p>
    <w:p w14:paraId="73AB97A9" w14:textId="13460D0D" w:rsidR="00D55655" w:rsidRDefault="005A1B38" w:rsidP="00184B45">
      <w:r>
        <w:rPr>
          <w:noProof/>
        </w:rPr>
        <w:lastRenderedPageBreak/>
        <w:drawing>
          <wp:inline distT="0" distB="0" distL="0" distR="0" wp14:anchorId="6DB2CFCF" wp14:editId="6DB9FDAF">
            <wp:extent cx="8893810" cy="440436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638C" w14:textId="15D32F7E" w:rsidR="005A1B38" w:rsidRDefault="005A1B38" w:rsidP="00184B45">
      <w:r>
        <w:t>Se podrán cargar hasta una colección de 3 tipos diferentes de</w:t>
      </w:r>
      <w:r w:rsidR="00F92700">
        <w:t xml:space="preserve"> imágenes, por cada tipo puede subir varias imágenes.</w:t>
      </w:r>
    </w:p>
    <w:p w14:paraId="61D1B0F0" w14:textId="34DB3559" w:rsidR="00F92700" w:rsidRDefault="00F92700" w:rsidP="00184B45">
      <w:r>
        <w:t>Se considero dentro de la grilla las características adicionales solicitadas en el requerimiento.</w:t>
      </w:r>
    </w:p>
    <w:p w14:paraId="589A6661" w14:textId="36568948" w:rsidR="00F92700" w:rsidRDefault="00F92700">
      <w:r>
        <w:br w:type="page"/>
      </w:r>
    </w:p>
    <w:p w14:paraId="30DD542B" w14:textId="6689975F" w:rsidR="00F92700" w:rsidRDefault="00F92700" w:rsidP="00184B45">
      <w:r>
        <w:rPr>
          <w:noProof/>
        </w:rPr>
        <w:lastRenderedPageBreak/>
        <w:drawing>
          <wp:inline distT="0" distB="0" distL="0" distR="0" wp14:anchorId="7D4FAB80" wp14:editId="12EE99A9">
            <wp:extent cx="8893810" cy="48113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371" w14:textId="37E744E7" w:rsidR="00F92700" w:rsidRDefault="00F92700" w:rsidP="00184B45">
      <w:r>
        <w:t xml:space="preserve">Se está desarrollando el que manipulen las imágenes asociadas a los productos, controlando el que puedan registrarse uno nuevo, descargarse o incluso el </w:t>
      </w:r>
      <w:proofErr w:type="spellStart"/>
      <w:r>
        <w:t>borrado</w:t>
      </w:r>
      <w:proofErr w:type="spellEnd"/>
      <w:r>
        <w:t xml:space="preserve"> de la imagen.</w:t>
      </w:r>
    </w:p>
    <w:p w14:paraId="677A02D6" w14:textId="77777777" w:rsidR="00F92700" w:rsidRDefault="00F92700">
      <w:r>
        <w:rPr>
          <w:noProof/>
        </w:rPr>
        <w:lastRenderedPageBreak/>
        <w:drawing>
          <wp:inline distT="0" distB="0" distL="0" distR="0" wp14:anchorId="190A61C2" wp14:editId="07C2F42D">
            <wp:extent cx="8893810" cy="440118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26BD" w14:textId="3F87CD8F" w:rsidR="00F92700" w:rsidRDefault="00F92700">
      <w:r>
        <w:t xml:space="preserve">Se implementará una búsqueda general, que servirá para crear una interfaz exclusiva para la búsqueda por descripción. </w:t>
      </w:r>
    </w:p>
    <w:p w14:paraId="3966CD85" w14:textId="77777777" w:rsidR="00F92700" w:rsidRPr="00184B45" w:rsidRDefault="00F92700" w:rsidP="00184B45"/>
    <w:sectPr w:rsidR="00F92700" w:rsidRPr="00184B45" w:rsidSect="007D4F17">
      <w:pgSz w:w="16840" w:h="11907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45"/>
    <w:rsid w:val="00184B45"/>
    <w:rsid w:val="005A1B38"/>
    <w:rsid w:val="007D4F17"/>
    <w:rsid w:val="00D55655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082B"/>
  <w15:chartTrackingRefBased/>
  <w15:docId w15:val="{E28BE30C-F59B-4BF8-BBD3-9B45B5B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Hiroshy Rojas Salcedo</dc:creator>
  <cp:keywords/>
  <dc:description/>
  <cp:lastModifiedBy>Hiroshy Rojas Salcedo</cp:lastModifiedBy>
  <cp:revision>1</cp:revision>
  <dcterms:created xsi:type="dcterms:W3CDTF">2020-06-08T13:44:00Z</dcterms:created>
  <dcterms:modified xsi:type="dcterms:W3CDTF">2020-06-08T14:12:00Z</dcterms:modified>
</cp:coreProperties>
</file>