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11.10.2026  |  301 Studien  |  adipositas.m-vf.de</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