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23.09.2026  |  190 Studien  |  impfen.m-vf.de</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