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22.09.2026  |  183 Studien  |  impfen.m-vf.de</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