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25.09.2026  |  202 Studien  |  impfen.m-vf.de</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