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05.10.2026  |  263 Studien  |  impfen.m-vf.de</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