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Digitalisierung, KI und Gesundheit von Monitor Versorgungsforschung. Täglich automatisiert KI-kuratiert aus PubMed und auf Deutsch übersetzt.</w:t>
      </w:r>
    </w:p>
    <w:p>
      <w:pPr>
        <w:pStyle w:val="Title"/>
      </w:pPr>
      <w:r>
        <w:t>Neueste Studien zu Digitalisierung, KI und Gesundheit</w:t>
      </w:r>
    </w:p>
    <w:p>
      <w:r>
        <w:rPr>
          <w:i/>
          <w:color w:val="666666"/>
          <w:sz w:val="18"/>
        </w:rPr>
        <w:t>Stand: 18.08.2026  |  1 Studien  |  ki.m-vf.de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zu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2026-08-18T06:00:00Z</dcterms:created>
  <dcterms:modified xsi:type="dcterms:W3CDTF">2026-08-18T06:00:00Z</dcterms:modified>
  <cp:category/>
</cp:coreProperties>
</file>