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12.10.2026  |  1 Studien  |  ki.m-vf.de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Hybrid-KI für Pflegeplanung: Regeln und LLM kombiniert in deutschen Heimen</w:t>
      </w:r>
    </w:p>
    <w:p>
      <w:r>
        <w:rPr>
          <w:i/>
          <w:color w:val="666666"/>
          <w:sz w:val="18"/>
        </w:rPr>
        <w:t>Pilz M et al.  ·  Health Care Manag Sci  ·  10.10.2026  ·  PMID 42859266</w:t>
      </w:r>
    </w:p>
    <w:p>
      <w:r>
        <w:t>Prototypische Evaluierung eines hybriden Clinical Decision Support System in zwei deutschen Pflegeheimen, das strukturierte Daten und Freitexte kombiniert, um Pflegeinterventionen in Mobilität und Schmerzmanagement zu generieren.</w:t>
      </w:r>
    </w:p>
    <w:p>
      <w:r>
        <w:rPr>
          <w:b/>
        </w:rPr>
        <w:t xml:space="preserve">Ergebnis: </w:t>
      </w:r>
      <w:r>
        <w:t>72 % der Empfehlungen wurden von Pflegefachpersonen als angemessen bewertet; LLM erzielte 76 % Übereinstimmung beim Extrahieren pflegerelevanter Informationen aus narrativen Texten. Die Hybrid-Architektur zeigte Potenzial zur Verbesserung der Pflegeplanung in Langzeiteinrichtungen.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in deutschen Einrichtungen entwickelt und getestet</w:t>
      </w:r>
    </w:p>
    <w:p>
      <w:r>
        <w:rPr>
          <w:color w:val="5A7D3A"/>
          <w:sz w:val="18"/>
        </w:rPr>
        <w:t>https://pubmed.ncbi.nlm.nih.gov/42859266/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