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13.10.2026  |  7 Studien  |  longevity.m-vf.de</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