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18.10.2026  |  1 Studien  |  longevity.m-vf.de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Krafttraining senkt Gebrechlichkeit im Alter stärker als Gehen oder Tai Chi</w:t>
      </w:r>
    </w:p>
    <w:p>
      <w:r>
        <w:rPr>
          <w:i/>
          <w:color w:val="666666"/>
          <w:sz w:val="18"/>
        </w:rPr>
        <w:t>Li J et al.  ·  Front Public Health  ·  02.10.2026  ·  PMID 42891303</w:t>
      </w:r>
    </w:p>
    <w:p>
      <w:r>
        <w:t>Systematische Übersicht mit Metaanalyse von randomisierten Studien zu Krafttraining, Gehen und Tai Chi bei älteren Menschen mit Gebrechlichkeit (Frailty).</w:t>
      </w:r>
    </w:p>
    <w:p>
      <w:r>
        <w:rPr>
          <w:b/>
        </w:rPr>
        <w:t xml:space="preserve">Ergebnis: </w:t>
      </w:r>
      <w:r>
        <w:t>Bei 1.361 Teilnehmern zeigte Krafttraining eine signifikante Reduktion von Gebrechlichkeit (SMD = -0,78, 95%-KI -1,22 bis -0,35), während Gehen und Tai Chi keine statistisch signifikanten Effekte aufwiesen. Heterogenität war erheblich (I² = 88%), und optimale Dosierungsempfehlungen konnten nicht abgeleitet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direkt auf deutsches Versorgungssystem übertragbar</w:t>
      </w:r>
    </w:p>
    <w:p>
      <w:r>
        <w:rPr>
          <w:color w:val="5A7D3A"/>
          <w:sz w:val="18"/>
        </w:rPr>
        <w:t>https://pubmed.ncbi.nlm.nih.gov/42891303/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