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10.09.2026  |  115 Studien  |  longevity.m-vf.de</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