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11.10.2026  |  6 Studien  |  longevity.m-vf.de</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