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13.10.2026  |  298 Studien  |  mental.m-vf.de</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