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18.10.2026  |  336 Studien  |  pflege.m-vf.de</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